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C8" w:rsidRPr="003D45C8" w:rsidRDefault="003D45C8" w:rsidP="003D45C8">
      <w:pPr>
        <w:spacing w:line="360" w:lineRule="auto"/>
        <w:jc w:val="center"/>
        <w:rPr>
          <w:b/>
        </w:rPr>
      </w:pPr>
      <w:proofErr w:type="spellStart"/>
      <w:r w:rsidRPr="003D45C8">
        <w:rPr>
          <w:b/>
        </w:rPr>
        <w:t>Игротренинг</w:t>
      </w:r>
      <w:proofErr w:type="spellEnd"/>
      <w:r w:rsidRPr="003D45C8">
        <w:rPr>
          <w:b/>
        </w:rPr>
        <w:t xml:space="preserve"> в системе физического воспитании дошкольников на основе </w:t>
      </w:r>
      <w:proofErr w:type="spellStart"/>
      <w:r w:rsidRPr="003D45C8">
        <w:rPr>
          <w:b/>
        </w:rPr>
        <w:t>системно-деятельностного</w:t>
      </w:r>
      <w:proofErr w:type="spellEnd"/>
      <w:r w:rsidRPr="003D45C8">
        <w:rPr>
          <w:b/>
        </w:rPr>
        <w:t xml:space="preserve"> подхода.</w:t>
      </w:r>
    </w:p>
    <w:p w:rsidR="003D45C8" w:rsidRPr="003D45C8" w:rsidRDefault="003D45C8" w:rsidP="003D45C8">
      <w:pPr>
        <w:spacing w:line="360" w:lineRule="auto"/>
        <w:jc w:val="both"/>
      </w:pPr>
      <w:r w:rsidRPr="003D45C8">
        <w:t xml:space="preserve">   </w:t>
      </w:r>
      <w:r>
        <w:t xml:space="preserve">    </w:t>
      </w:r>
      <w:r w:rsidRPr="003D45C8">
        <w:t xml:space="preserve"> Происходящая в России на современном этапе модернизация дошкольного образования и принятие </w:t>
      </w:r>
      <w:proofErr w:type="spellStart"/>
      <w:r w:rsidRPr="003D45C8">
        <w:t>ФГ</w:t>
      </w:r>
      <w:r>
        <w:t>ОС</w:t>
      </w:r>
      <w:proofErr w:type="spellEnd"/>
      <w:r w:rsidRPr="003D45C8">
        <w:t xml:space="preserve"> обусловили необходимость изменения содержания совместно организованной деятельности по физическому воспитанию дошкольников. Интеграция </w:t>
      </w:r>
      <w:r>
        <w:t>видов деятельности в образовательных областях</w:t>
      </w:r>
      <w:r w:rsidRPr="003D45C8">
        <w:t xml:space="preserve"> становится основой для развития и познавательных способностей и удовлетворения двигательной потребности детей. А игра является и содержанием и ведущей формой организации двигательной деятельности.</w:t>
      </w:r>
    </w:p>
    <w:p w:rsidR="003D45C8" w:rsidRPr="003D45C8" w:rsidRDefault="003D45C8" w:rsidP="003D45C8">
      <w:pPr>
        <w:spacing w:line="360" w:lineRule="auto"/>
        <w:jc w:val="both"/>
      </w:pPr>
      <w:r w:rsidRPr="003D45C8">
        <w:t xml:space="preserve">      </w:t>
      </w:r>
      <w:proofErr w:type="spellStart"/>
      <w:r w:rsidRPr="003D45C8">
        <w:t>Игротренинг</w:t>
      </w:r>
      <w:proofErr w:type="spellEnd"/>
      <w:r w:rsidRPr="003D45C8">
        <w:t xml:space="preserve"> (подвижные игры, игровые моменты, ситуации и приемы ) в непосредственно образовательной деятельности по физической культуре мной запланирован в рабочей учебной программе «Оптимум» и проводится систематически в каждой возрастной группе. В итоге обеспечивается не только чередование умственной и физической нагрузки в режиме дня, но и обогащение мыслительных способностей в игровой деятельности.</w:t>
      </w:r>
    </w:p>
    <w:p w:rsidR="003D45C8" w:rsidRPr="003D45C8" w:rsidRDefault="003D45C8" w:rsidP="003D45C8">
      <w:pPr>
        <w:spacing w:line="360" w:lineRule="auto"/>
        <w:jc w:val="both"/>
      </w:pPr>
      <w:r w:rsidRPr="003D45C8">
        <w:t xml:space="preserve">     </w:t>
      </w:r>
      <w:proofErr w:type="spellStart"/>
      <w:r w:rsidRPr="003D45C8">
        <w:t>Игротренинг</w:t>
      </w:r>
      <w:proofErr w:type="spellEnd"/>
      <w:r w:rsidRPr="003D45C8">
        <w:t xml:space="preserve">  развивает все виды мыслительных процессов.</w:t>
      </w:r>
    </w:p>
    <w:p w:rsidR="003D45C8" w:rsidRPr="003D45C8" w:rsidRDefault="003D45C8" w:rsidP="003D45C8">
      <w:pPr>
        <w:spacing w:line="360" w:lineRule="auto"/>
        <w:jc w:val="both"/>
      </w:pPr>
      <w:r w:rsidRPr="003D45C8">
        <w:rPr>
          <w:b/>
          <w:i/>
        </w:rPr>
        <w:t xml:space="preserve">       Для развития   наглядно-действенного мышления</w:t>
      </w:r>
      <w:r w:rsidRPr="003D45C8">
        <w:t xml:space="preserve">, которое преимущественно формируется в младшем  дошкольном возрасте и начинается с ощущений и восприятий окружающей развивающей среды, </w:t>
      </w:r>
    </w:p>
    <w:p w:rsidR="003D45C8" w:rsidRPr="003D45C8" w:rsidRDefault="003D45C8" w:rsidP="003D45C8">
      <w:pPr>
        <w:spacing w:line="360" w:lineRule="auto"/>
        <w:jc w:val="both"/>
      </w:pPr>
      <w:r w:rsidRPr="003D45C8">
        <w:t>я использую следующие виды подвижных игр:</w:t>
      </w:r>
    </w:p>
    <w:p w:rsidR="003D45C8" w:rsidRPr="003D45C8" w:rsidRDefault="003D45C8" w:rsidP="003D45C8">
      <w:pPr>
        <w:numPr>
          <w:ilvl w:val="0"/>
          <w:numId w:val="1"/>
        </w:numPr>
        <w:spacing w:line="360" w:lineRule="auto"/>
        <w:jc w:val="both"/>
      </w:pPr>
      <w:r w:rsidRPr="003D45C8">
        <w:t>Игры со спортивным инвентарём ( мячи, кегли, палки, кубы );</w:t>
      </w:r>
    </w:p>
    <w:p w:rsidR="003D45C8" w:rsidRPr="003D45C8" w:rsidRDefault="003D45C8" w:rsidP="003D45C8">
      <w:pPr>
        <w:numPr>
          <w:ilvl w:val="0"/>
          <w:numId w:val="1"/>
        </w:numPr>
        <w:spacing w:line="360" w:lineRule="auto"/>
        <w:jc w:val="both"/>
      </w:pPr>
      <w:r w:rsidRPr="003D45C8">
        <w:t>Игры с нестандартным инвентарём и природным материалом (каштаны, листочки, песок );</w:t>
      </w:r>
    </w:p>
    <w:p w:rsidR="003D45C8" w:rsidRPr="003D45C8" w:rsidRDefault="003D45C8" w:rsidP="003D45C8">
      <w:pPr>
        <w:numPr>
          <w:ilvl w:val="0"/>
          <w:numId w:val="1"/>
        </w:numPr>
        <w:spacing w:line="360" w:lineRule="auto"/>
        <w:jc w:val="both"/>
      </w:pPr>
      <w:r w:rsidRPr="003D45C8">
        <w:t>Пальчиковые игры;</w:t>
      </w:r>
    </w:p>
    <w:p w:rsidR="003D45C8" w:rsidRPr="003D45C8" w:rsidRDefault="003D45C8" w:rsidP="003D45C8">
      <w:pPr>
        <w:numPr>
          <w:ilvl w:val="0"/>
          <w:numId w:val="1"/>
        </w:numPr>
        <w:spacing w:line="360" w:lineRule="auto"/>
        <w:jc w:val="both"/>
      </w:pPr>
      <w:r w:rsidRPr="003D45C8">
        <w:t>Оздоровительные игры (</w:t>
      </w:r>
      <w:proofErr w:type="spellStart"/>
      <w:r w:rsidRPr="003D45C8">
        <w:t>самомассаж</w:t>
      </w:r>
      <w:proofErr w:type="spellEnd"/>
      <w:r w:rsidRPr="003D45C8">
        <w:t xml:space="preserve">  теннисными шариками и мячами; игры для формирования правильной осанки, стопы). </w:t>
      </w:r>
    </w:p>
    <w:p w:rsidR="003D45C8" w:rsidRPr="003D45C8" w:rsidRDefault="003D45C8" w:rsidP="003D45C8">
      <w:pPr>
        <w:spacing w:line="360" w:lineRule="auto"/>
        <w:ind w:left="360"/>
        <w:jc w:val="both"/>
      </w:pPr>
      <w:r w:rsidRPr="003D45C8">
        <w:t xml:space="preserve">    Однако любое,  мышление всегда сохраняет связь с чувственным познанием .</w:t>
      </w:r>
    </w:p>
    <w:p w:rsidR="003D45C8" w:rsidRPr="003D45C8" w:rsidRDefault="003D45C8" w:rsidP="003D45C8">
      <w:pPr>
        <w:spacing w:line="360" w:lineRule="auto"/>
        <w:ind w:left="360"/>
        <w:jc w:val="both"/>
      </w:pPr>
      <w:r w:rsidRPr="003D45C8">
        <w:rPr>
          <w:b/>
          <w:i/>
        </w:rPr>
        <w:t xml:space="preserve">  Наглядно-образное мышление</w:t>
      </w:r>
      <w:r w:rsidRPr="003D45C8">
        <w:t xml:space="preserve"> возникает у детей в возрасте четырёх, пяти лет. Во время игры в  ходе анализа и синтеза познавательного объекта ребёнок не всегда трогает его руками, а пользуется внешней  подсказкой и своим опытом. Для развития наглядно-образного мышления я предлагаю   разновидности подвижных игр:</w:t>
      </w:r>
    </w:p>
    <w:p w:rsidR="003D45C8" w:rsidRPr="003D45C8" w:rsidRDefault="003D45C8" w:rsidP="003D45C8">
      <w:pPr>
        <w:numPr>
          <w:ilvl w:val="0"/>
          <w:numId w:val="2"/>
        </w:numPr>
        <w:spacing w:line="360" w:lineRule="auto"/>
        <w:jc w:val="both"/>
      </w:pPr>
      <w:r w:rsidRPr="003D45C8">
        <w:t>Игры с заданием по картинкам, таблицам, схемам;</w:t>
      </w:r>
    </w:p>
    <w:p w:rsidR="003D45C8" w:rsidRPr="003D45C8" w:rsidRDefault="003D45C8" w:rsidP="003D45C8">
      <w:pPr>
        <w:numPr>
          <w:ilvl w:val="0"/>
          <w:numId w:val="2"/>
        </w:numPr>
        <w:spacing w:line="360" w:lineRule="auto"/>
        <w:jc w:val="both"/>
      </w:pPr>
      <w:r w:rsidRPr="003D45C8">
        <w:t>Игры на развитие внимания и воображения (обруч может быть соответственно и рулём, и зонтиком, и норкой у белки, и крышей );</w:t>
      </w:r>
    </w:p>
    <w:p w:rsidR="003D45C8" w:rsidRPr="003D45C8" w:rsidRDefault="003D45C8" w:rsidP="003D45C8">
      <w:pPr>
        <w:numPr>
          <w:ilvl w:val="0"/>
          <w:numId w:val="2"/>
        </w:numPr>
        <w:spacing w:line="360" w:lineRule="auto"/>
        <w:jc w:val="both"/>
      </w:pPr>
      <w:r w:rsidRPr="003D45C8">
        <w:t>Игры с имитацией и подражанием (лебеди, зайчики, рыбки).</w:t>
      </w:r>
    </w:p>
    <w:p w:rsidR="003D45C8" w:rsidRPr="003D45C8" w:rsidRDefault="003D45C8" w:rsidP="003D45C8">
      <w:pPr>
        <w:spacing w:line="360" w:lineRule="auto"/>
        <w:ind w:left="720"/>
        <w:jc w:val="both"/>
      </w:pPr>
      <w:r w:rsidRPr="003D45C8">
        <w:rPr>
          <w:b/>
          <w:i/>
        </w:rPr>
        <w:lastRenderedPageBreak/>
        <w:t xml:space="preserve">       </w:t>
      </w:r>
      <w:r w:rsidRPr="003D45C8">
        <w:t>Для развития с</w:t>
      </w:r>
      <w:r w:rsidRPr="003D45C8">
        <w:rPr>
          <w:b/>
          <w:i/>
        </w:rPr>
        <w:t>ловесно-логического мышления</w:t>
      </w:r>
      <w:r w:rsidRPr="003D45C8">
        <w:t xml:space="preserve"> мною используются одновременно игры и на развитие координации движений, ловкости, быстроты и на обогащение мыслительных способностей дошкольников. </w:t>
      </w:r>
      <w:r w:rsidRPr="003D45C8">
        <w:rPr>
          <w:b/>
          <w:i/>
        </w:rPr>
        <w:t>Словесно-логическое мышление</w:t>
      </w:r>
      <w:r w:rsidRPr="003D45C8">
        <w:t xml:space="preserve">  начинает проявляться уже в старшем дошкольном возрасте. На основе практического и наглядно-чувственного опыта во время </w:t>
      </w:r>
      <w:proofErr w:type="spellStart"/>
      <w:r w:rsidRPr="003D45C8">
        <w:t>игротренинга</w:t>
      </w:r>
      <w:proofErr w:type="spellEnd"/>
      <w:r w:rsidRPr="003D45C8">
        <w:t xml:space="preserve"> у детей развивается –сначала  в простейших формах- отвлеченное мышление, в ходе которого осуществляется  дальнейшее, более глубокое познание мира. В режиме дня и в непосредственно образовательной деятельности  я  использую: </w:t>
      </w:r>
    </w:p>
    <w:p w:rsidR="003D45C8" w:rsidRPr="003D45C8" w:rsidRDefault="003D45C8" w:rsidP="003D45C8">
      <w:pPr>
        <w:numPr>
          <w:ilvl w:val="0"/>
          <w:numId w:val="3"/>
        </w:numPr>
        <w:spacing w:line="360" w:lineRule="auto"/>
        <w:jc w:val="both"/>
      </w:pPr>
      <w:r w:rsidRPr="003D45C8">
        <w:t>Игры с правилами (рефлексия действий);</w:t>
      </w:r>
    </w:p>
    <w:p w:rsidR="003D45C8" w:rsidRPr="003D45C8" w:rsidRDefault="003D45C8" w:rsidP="003D45C8">
      <w:pPr>
        <w:numPr>
          <w:ilvl w:val="0"/>
          <w:numId w:val="3"/>
        </w:numPr>
        <w:spacing w:line="360" w:lineRule="auto"/>
        <w:jc w:val="both"/>
      </w:pPr>
      <w:r w:rsidRPr="003D45C8">
        <w:t>Игры – эстафеты (в т.ч. с логическим заданием);</w:t>
      </w:r>
    </w:p>
    <w:p w:rsidR="003D45C8" w:rsidRPr="003D45C8" w:rsidRDefault="003D45C8" w:rsidP="003D45C8">
      <w:pPr>
        <w:numPr>
          <w:ilvl w:val="0"/>
          <w:numId w:val="3"/>
        </w:numPr>
        <w:spacing w:line="360" w:lineRule="auto"/>
        <w:jc w:val="both"/>
      </w:pPr>
      <w:r w:rsidRPr="003D45C8">
        <w:t xml:space="preserve">Народные игры (с </w:t>
      </w:r>
      <w:proofErr w:type="spellStart"/>
      <w:r w:rsidRPr="003D45C8">
        <w:t>речевками</w:t>
      </w:r>
      <w:proofErr w:type="spellEnd"/>
      <w:r w:rsidRPr="003D45C8">
        <w:t>, считалками);</w:t>
      </w:r>
    </w:p>
    <w:p w:rsidR="003D45C8" w:rsidRPr="003D45C8" w:rsidRDefault="003D45C8" w:rsidP="003D45C8">
      <w:pPr>
        <w:numPr>
          <w:ilvl w:val="0"/>
          <w:numId w:val="3"/>
        </w:numPr>
        <w:spacing w:line="360" w:lineRule="auto"/>
        <w:jc w:val="both"/>
      </w:pPr>
      <w:r w:rsidRPr="003D45C8">
        <w:t>Игры с музыкальным сопровождением;</w:t>
      </w:r>
    </w:p>
    <w:p w:rsidR="003D45C8" w:rsidRPr="003D45C8" w:rsidRDefault="003D45C8" w:rsidP="003D45C8">
      <w:pPr>
        <w:numPr>
          <w:ilvl w:val="0"/>
          <w:numId w:val="3"/>
        </w:numPr>
        <w:spacing w:line="360" w:lineRule="auto"/>
        <w:jc w:val="both"/>
      </w:pPr>
      <w:r w:rsidRPr="003D45C8">
        <w:t>Самостоятельное проведение игр (в т.ч. футбол).</w:t>
      </w:r>
    </w:p>
    <w:p w:rsidR="003D45C8" w:rsidRPr="003D45C8" w:rsidRDefault="003D45C8" w:rsidP="003D45C8">
      <w:pPr>
        <w:spacing w:line="360" w:lineRule="auto"/>
        <w:jc w:val="both"/>
      </w:pPr>
      <w:r w:rsidRPr="003D45C8">
        <w:t>Играя, ребенок контролирует своё поведение; у него нормализуется в высших отделах коры головного мозга соотношение возбуждения и торможения.</w:t>
      </w:r>
    </w:p>
    <w:p w:rsidR="003D45C8" w:rsidRDefault="003D45C8" w:rsidP="003D45C8">
      <w:pPr>
        <w:spacing w:line="360" w:lineRule="auto"/>
        <w:jc w:val="both"/>
      </w:pPr>
      <w:r w:rsidRPr="003D45C8">
        <w:t xml:space="preserve">   Таким образом, мышление возникает на основе практической деятельности (игра) из чувственного познания и далеко выходит за его пределы. Поэтому я считаю, что выпускники  детского сада № 4 имеют осмысленное отношение  к себе, к своему здоровью и к решению проблемных ситуаций.  </w:t>
      </w:r>
    </w:p>
    <w:p w:rsidR="003D45C8" w:rsidRDefault="003D45C8" w:rsidP="003D45C8">
      <w:pPr>
        <w:spacing w:line="360" w:lineRule="auto"/>
        <w:jc w:val="both"/>
      </w:pPr>
    </w:p>
    <w:p w:rsidR="003D45C8" w:rsidRPr="003D45C8" w:rsidRDefault="003D45C8" w:rsidP="003D45C8">
      <w:pPr>
        <w:spacing w:line="360" w:lineRule="auto"/>
        <w:jc w:val="both"/>
      </w:pPr>
    </w:p>
    <w:p w:rsidR="00A94071" w:rsidRPr="003D45C8" w:rsidRDefault="00C41F90"/>
    <w:sectPr w:rsidR="00A94071" w:rsidRPr="003D45C8" w:rsidSect="001A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C66"/>
    <w:multiLevelType w:val="hybridMultilevel"/>
    <w:tmpl w:val="32766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623CF7"/>
    <w:multiLevelType w:val="hybridMultilevel"/>
    <w:tmpl w:val="09787F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733C3B"/>
    <w:multiLevelType w:val="hybridMultilevel"/>
    <w:tmpl w:val="8B9C7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5C8"/>
    <w:rsid w:val="000E2BF8"/>
    <w:rsid w:val="001A1962"/>
    <w:rsid w:val="001C53D3"/>
    <w:rsid w:val="00373402"/>
    <w:rsid w:val="0038479C"/>
    <w:rsid w:val="003D45C8"/>
    <w:rsid w:val="00A343F8"/>
    <w:rsid w:val="00C4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</dc:creator>
  <cp:keywords/>
  <dc:description/>
  <cp:lastModifiedBy>Клепикова </cp:lastModifiedBy>
  <cp:revision>5</cp:revision>
  <dcterms:created xsi:type="dcterms:W3CDTF">2014-11-02T14:31:00Z</dcterms:created>
  <dcterms:modified xsi:type="dcterms:W3CDTF">2015-02-15T16:28:00Z</dcterms:modified>
</cp:coreProperties>
</file>