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9" w:rsidRPr="00C715A9" w:rsidRDefault="00C715A9" w:rsidP="004F675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5A9" w:rsidRPr="00364AA9" w:rsidRDefault="00C715A9" w:rsidP="00364A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Муниципальное бюджетное дошкольное образовательное учреждение</w:t>
      </w:r>
      <w:r w:rsidR="00364AA9">
        <w:rPr>
          <w:b w:val="0"/>
          <w:bCs w:val="0"/>
          <w:sz w:val="24"/>
          <w:szCs w:val="24"/>
        </w:rPr>
        <w:t xml:space="preserve">  </w:t>
      </w:r>
      <w:r w:rsidRPr="00364AA9">
        <w:rPr>
          <w:b w:val="0"/>
          <w:bCs w:val="0"/>
          <w:sz w:val="24"/>
          <w:szCs w:val="24"/>
        </w:rPr>
        <w:t>Детский сад «Родничок»</w:t>
      </w: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24"/>
          <w:szCs w:val="24"/>
        </w:rPr>
      </w:pPr>
    </w:p>
    <w:p w:rsidR="00C715A9" w:rsidRPr="005B1E1B" w:rsidRDefault="0039058C" w:rsidP="00C715A9">
      <w:pPr>
        <w:pStyle w:val="a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715A9" w:rsidRPr="005B1E1B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32"/>
          <w:szCs w:val="32"/>
        </w:rPr>
      </w:pP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24"/>
          <w:szCs w:val="24"/>
        </w:rPr>
      </w:pP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24"/>
          <w:szCs w:val="24"/>
        </w:rPr>
      </w:pPr>
    </w:p>
    <w:p w:rsidR="00364A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Проект по патриотическому воспитанию </w:t>
      </w:r>
      <w:r w:rsidR="00364AA9">
        <w:rPr>
          <w:b w:val="0"/>
          <w:bCs w:val="0"/>
          <w:sz w:val="36"/>
          <w:szCs w:val="36"/>
        </w:rPr>
        <w:t>для детей старшего дошкольного возраста</w:t>
      </w:r>
    </w:p>
    <w:p w:rsidR="00C715A9" w:rsidRDefault="00364A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«Защитники Отечества»</w:t>
      </w:r>
      <w:r w:rsidR="00C715A9">
        <w:rPr>
          <w:b w:val="0"/>
          <w:bCs w:val="0"/>
          <w:sz w:val="36"/>
          <w:szCs w:val="36"/>
        </w:rPr>
        <w:t xml:space="preserve"> </w:t>
      </w: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36"/>
          <w:szCs w:val="36"/>
        </w:rPr>
      </w:pP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36"/>
          <w:szCs w:val="36"/>
        </w:rPr>
      </w:pP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Автор проекта</w:t>
      </w:r>
      <w:r w:rsidR="00364AA9">
        <w:rPr>
          <w:b w:val="0"/>
          <w:bCs w:val="0"/>
          <w:sz w:val="32"/>
          <w:szCs w:val="32"/>
        </w:rPr>
        <w:t>:</w:t>
      </w: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Воспитатель 1</w:t>
      </w:r>
      <w:r w:rsidR="00364AA9">
        <w:rPr>
          <w:b w:val="0"/>
          <w:bCs w:val="0"/>
          <w:sz w:val="32"/>
          <w:szCs w:val="32"/>
        </w:rPr>
        <w:t xml:space="preserve">квалификационной категории </w:t>
      </w:r>
    </w:p>
    <w:p w:rsidR="00C715A9" w:rsidRDefault="00364A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Калинина Вера Владимировна</w:t>
      </w:r>
    </w:p>
    <w:p w:rsidR="0039058C" w:rsidRDefault="0039058C" w:rsidP="0039058C">
      <w:pPr>
        <w:pStyle w:val="a0"/>
      </w:pPr>
    </w:p>
    <w:p w:rsidR="0039058C" w:rsidRDefault="0039058C" w:rsidP="0039058C">
      <w:pPr>
        <w:pStyle w:val="a0"/>
      </w:pPr>
    </w:p>
    <w:p w:rsidR="0039058C" w:rsidRDefault="0039058C" w:rsidP="0039058C">
      <w:pPr>
        <w:pStyle w:val="a0"/>
      </w:pPr>
    </w:p>
    <w:p w:rsidR="0039058C" w:rsidRPr="0039058C" w:rsidRDefault="0039058C" w:rsidP="0039058C">
      <w:pPr>
        <w:pStyle w:val="a0"/>
      </w:pPr>
    </w:p>
    <w:p w:rsidR="00C715A9" w:rsidRDefault="00C715A9" w:rsidP="00C715A9">
      <w:pPr>
        <w:pStyle w:val="1"/>
        <w:numPr>
          <w:ilvl w:val="0"/>
          <w:numId w:val="14"/>
        </w:numPr>
        <w:shd w:val="clear" w:color="auto" w:fill="FFFFFF"/>
        <w:spacing w:before="0" w:after="150" w:line="240" w:lineRule="atLeast"/>
        <w:jc w:val="right"/>
        <w:rPr>
          <w:b w:val="0"/>
          <w:bCs w:val="0"/>
          <w:sz w:val="32"/>
          <w:szCs w:val="32"/>
        </w:rPr>
      </w:pPr>
    </w:p>
    <w:p w:rsidR="0039058C" w:rsidRPr="0039058C" w:rsidRDefault="00C715A9" w:rsidP="0039058C">
      <w:pPr>
        <w:pStyle w:val="1"/>
        <w:numPr>
          <w:ilvl w:val="0"/>
          <w:numId w:val="0"/>
        </w:numPr>
        <w:shd w:val="clear" w:color="auto" w:fill="FFFFFF"/>
        <w:spacing w:before="0" w:after="150" w:line="240" w:lineRule="atLeast"/>
        <w:ind w:left="432"/>
        <w:jc w:val="center"/>
        <w:rPr>
          <w:b w:val="0"/>
          <w:bCs w:val="0"/>
          <w:sz w:val="32"/>
          <w:szCs w:val="32"/>
        </w:rPr>
      </w:pPr>
      <w:r w:rsidRPr="00C715A9">
        <w:rPr>
          <w:b w:val="0"/>
          <w:bCs w:val="0"/>
          <w:sz w:val="24"/>
          <w:szCs w:val="24"/>
        </w:rPr>
        <w:t>г. Оханск, 2013 год</w:t>
      </w:r>
    </w:p>
    <w:p w:rsidR="0039058C" w:rsidRDefault="0039058C" w:rsidP="004F675B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B368D" w:rsidRPr="007B3630" w:rsidRDefault="005B368D" w:rsidP="004F675B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B3630">
        <w:rPr>
          <w:rFonts w:ascii="Times New Roman" w:hAnsi="Times New Roman" w:cs="Times New Roman"/>
          <w:sz w:val="36"/>
          <w:szCs w:val="36"/>
        </w:rPr>
        <w:t>Матрица проекта</w:t>
      </w:r>
    </w:p>
    <w:p w:rsidR="005B368D" w:rsidRPr="00B0729F" w:rsidRDefault="005B368D" w:rsidP="00B0729F">
      <w:pPr>
        <w:spacing w:after="0" w:line="360" w:lineRule="auto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>Название проекта: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  «Защитники Родины»</w:t>
      </w:r>
    </w:p>
    <w:p w:rsidR="005B368D" w:rsidRPr="00B0729F" w:rsidRDefault="005B368D" w:rsidP="00B0729F">
      <w:pPr>
        <w:spacing w:after="0" w:line="360" w:lineRule="auto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>Тема проекта: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   </w:t>
      </w:r>
      <w:r w:rsidR="006037B4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патриотическое 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воспитание</w:t>
      </w:r>
    </w:p>
    <w:p w:rsidR="005B368D" w:rsidRPr="00B0729F" w:rsidRDefault="005B368D" w:rsidP="00B0729F">
      <w:pPr>
        <w:spacing w:after="0" w:line="360" w:lineRule="auto"/>
        <w:contextualSpacing/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>Проблемное поле проекта:</w:t>
      </w:r>
    </w:p>
    <w:p w:rsidR="005B368D" w:rsidRPr="00B0729F" w:rsidRDefault="005B368D" w:rsidP="00B0729F">
      <w:pPr>
        <w:spacing w:after="0" w:line="360" w:lineRule="auto"/>
        <w:ind w:left="550" w:right="281" w:firstLine="301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5B368D" w:rsidRPr="00B0729F" w:rsidRDefault="005B368D" w:rsidP="00B0729F">
      <w:pPr>
        <w:spacing w:after="0" w:line="360" w:lineRule="auto"/>
        <w:ind w:left="550" w:right="281" w:firstLine="301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В связи с этим очевидна неотложность решения острейших проблем воспитания патриотизма в работе с детьми дошкольного возраста. 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5B368D" w:rsidRPr="00B0729F" w:rsidRDefault="005B368D" w:rsidP="00B0729F">
      <w:pPr>
        <w:spacing w:after="0" w:line="360" w:lineRule="auto"/>
        <w:ind w:left="550" w:right="281" w:firstLine="301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Накануне 23 февраля слова «армия», «защитники Отечества» - звучат чаще обычного. Эти слова подвигают на воспоминания всё взрослое население России. У людей преклонного возраста они связаны, прежде всего, с Великой Отечественной войной. </w:t>
      </w:r>
    </w:p>
    <w:p w:rsidR="005B368D" w:rsidRPr="00B0729F" w:rsidRDefault="00E7728B" w:rsidP="00E7728B">
      <w:pPr>
        <w:spacing w:after="0" w:line="360" w:lineRule="auto"/>
        <w:ind w:left="550" w:right="281" w:firstLine="301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</w:t>
      </w:r>
      <w:r w:rsidR="005B368D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Если раньше мы прославляли службу в армии, и каждый мечтал вырастить поистине защитника     отечества, то теперь приоритеты несколько изменились.  Мы живём в очень сложное время, когда отклонения становятся нормой. Считается нормальным, любой ценой уклонится от службы в армии, не заводить детей ради сохранения материальных благ и т.д.</w:t>
      </w:r>
    </w:p>
    <w:p w:rsidR="005B368D" w:rsidRPr="00B0729F" w:rsidRDefault="005B368D" w:rsidP="00B0729F">
      <w:pPr>
        <w:spacing w:after="0" w:line="360" w:lineRule="auto"/>
        <w:ind w:left="550" w:firstLine="301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Одним из важнейших направлений в преодолении бездуховности значительной части общества является патриотическое воспитание и образование детей. Знакомя дошкольников с защитниками Отечества, мы зарождаем в них чувства гордости и любви.</w:t>
      </w:r>
    </w:p>
    <w:p w:rsidR="005B368D" w:rsidRPr="00B0729F" w:rsidRDefault="005B368D" w:rsidP="00B0729F">
      <w:pPr>
        <w:spacing w:after="0" w:line="360" w:lineRule="auto"/>
        <w:ind w:left="550" w:firstLine="301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  Этот проект - подходящий повод рассказать мальчишкам, что такое смелость и отважность, а с другой стороны – привить любовь к своей стране, воспитать патриотов,  чувство гордости за свою армию и вызвать желание быть похожими на сильных российских воинов.</w:t>
      </w:r>
    </w:p>
    <w:p w:rsidR="00CA7019" w:rsidRPr="00B0729F" w:rsidRDefault="00CA7019" w:rsidP="00B0729F">
      <w:pPr>
        <w:spacing w:line="360" w:lineRule="auto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color w:val="464646" w:themeColor="text1"/>
          <w:sz w:val="24"/>
          <w:szCs w:val="24"/>
          <w:u w:val="single"/>
          <w:shd w:val="clear" w:color="auto" w:fill="FFFFFF"/>
        </w:rPr>
        <w:lastRenderedPageBreak/>
        <w:t>Условия реализации проекта: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  <w:t>Комплексный интегративный подход в содержании и организации образовательной деятельности. Наличие теоретических и практических знаний у</w:t>
      </w:r>
      <w:r w:rsidR="001C0D9D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педагогов, наглядного и дидактического материала.</w:t>
      </w:r>
    </w:p>
    <w:p w:rsidR="00CA7019" w:rsidRPr="00B0729F" w:rsidRDefault="00CA7019" w:rsidP="00B0729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Накопление, систематизация материалов по патриотическому воспитанию, наличие методической и художественной литературы.  Сотрудничество с руководителем по физическому воспитанию и музыкальным руководителем. Активное сотрудничество с семьей и социумом.</w:t>
      </w:r>
    </w:p>
    <w:p w:rsidR="005B368D" w:rsidRPr="00B0729F" w:rsidRDefault="005B368D" w:rsidP="00B0729F">
      <w:pPr>
        <w:spacing w:after="0" w:line="360" w:lineRule="auto"/>
        <w:ind w:right="281"/>
        <w:contextualSpacing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>Цель: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 xml:space="preserve"> Формирование у детей подготовительной группы представлений о Российской Армии. </w:t>
      </w:r>
    </w:p>
    <w:p w:rsidR="005B368D" w:rsidRPr="00B0729F" w:rsidRDefault="005B368D" w:rsidP="00B0729F">
      <w:pPr>
        <w:spacing w:after="0" w:line="360" w:lineRule="auto"/>
        <w:ind w:right="281"/>
        <w:contextualSpacing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>Задачи: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- формировать  у детей знания об армии и представление, об особенностях военной службы; </w:t>
      </w:r>
    </w:p>
    <w:p w:rsidR="005B368D" w:rsidRPr="00B0729F" w:rsidRDefault="005B368D" w:rsidP="00B0729F">
      <w:pPr>
        <w:spacing w:after="0" w:line="360" w:lineRule="auto"/>
        <w:ind w:left="851" w:right="281"/>
        <w:contextualSpacing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- расширить знания о Российской Армии, родах войск, военной технике</w:t>
      </w:r>
    </w:p>
    <w:p w:rsidR="005B368D" w:rsidRPr="00B0729F" w:rsidRDefault="005B368D" w:rsidP="00B0729F">
      <w:pPr>
        <w:spacing w:after="0" w:line="360" w:lineRule="auto"/>
        <w:ind w:left="426" w:right="281" w:firstLine="425"/>
        <w:contextualSpacing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-  воспитывать чувство гордости за свою армию и вызвать желание быть похожими на сильных российских воинов; </w:t>
      </w:r>
    </w:p>
    <w:p w:rsidR="004F675B" w:rsidRPr="00B0729F" w:rsidRDefault="005B368D" w:rsidP="00B0729F">
      <w:pPr>
        <w:keepLines/>
        <w:spacing w:after="0" w:line="360" w:lineRule="auto"/>
        <w:ind w:left="426" w:right="281" w:firstLine="709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-проводить работу с родителями, привлекая их к патриотическому воспитанию детей в семье.</w:t>
      </w:r>
    </w:p>
    <w:p w:rsidR="004F675B" w:rsidRPr="00B0729F" w:rsidRDefault="004F675B" w:rsidP="00B0729F">
      <w:pPr>
        <w:keepLines/>
        <w:spacing w:after="0" w:line="360" w:lineRule="auto"/>
        <w:ind w:right="281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>Гипотеза: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  <w:u w:val="single"/>
        </w:rPr>
        <w:t xml:space="preserve"> </w:t>
      </w:r>
    </w:p>
    <w:p w:rsidR="004F675B" w:rsidRPr="00B0729F" w:rsidRDefault="004F675B" w:rsidP="00B0729F">
      <w:pPr>
        <w:keepLines/>
        <w:shd w:val="clear" w:color="auto" w:fill="FFFFFF"/>
        <w:spacing w:before="225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- у детей сформируются чувства гордости за свою Родину, волевые качества: смелость, целеустремлённость, чувство товарищества, желание помочь в беде, эмоционально-положительного отношения к воинам – защитникам, желание подражать им, быть такими же смелыми, отважными, сильными и благородными;</w:t>
      </w:r>
    </w:p>
    <w:p w:rsidR="004F675B" w:rsidRPr="00B0729F" w:rsidRDefault="004F675B" w:rsidP="00B0729F">
      <w:pPr>
        <w:keepLines/>
        <w:shd w:val="clear" w:color="auto" w:fill="FFFFFF"/>
        <w:spacing w:before="225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-у родителей сформируется значимость в воспитании патриотических чувств у детей – дошкольников.</w:t>
      </w:r>
    </w:p>
    <w:tbl>
      <w:tblPr>
        <w:tblW w:w="910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77"/>
        <w:gridCol w:w="5828"/>
      </w:tblGrid>
      <w:tr w:rsidR="001C0D9D" w:rsidRPr="00B0729F" w:rsidTr="005F0497">
        <w:trPr>
          <w:tblCellSpacing w:w="0" w:type="dxa"/>
          <w:jc w:val="center"/>
        </w:trPr>
        <w:tc>
          <w:tcPr>
            <w:tcW w:w="3277" w:type="dxa"/>
            <w:hideMark/>
          </w:tcPr>
          <w:p w:rsidR="001C0D9D" w:rsidRPr="00B0729F" w:rsidRDefault="001C0D9D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5828" w:type="dxa"/>
            <w:hideMark/>
          </w:tcPr>
          <w:p w:rsidR="001C0D9D" w:rsidRPr="00B0729F" w:rsidRDefault="001C0D9D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 xml:space="preserve"> МБДОУ «Детский сад «Родничок»</w:t>
            </w:r>
          </w:p>
        </w:tc>
      </w:tr>
      <w:tr w:rsidR="001C0D9D" w:rsidRPr="00B0729F" w:rsidTr="005F0497">
        <w:trPr>
          <w:tblCellSpacing w:w="0" w:type="dxa"/>
          <w:jc w:val="center"/>
        </w:trPr>
        <w:tc>
          <w:tcPr>
            <w:tcW w:w="3277" w:type="dxa"/>
            <w:hideMark/>
          </w:tcPr>
          <w:p w:rsidR="001C0D9D" w:rsidRPr="00B0729F" w:rsidRDefault="001C0D9D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5828" w:type="dxa"/>
            <w:hideMark/>
          </w:tcPr>
          <w:p w:rsidR="001C0D9D" w:rsidRPr="00B0729F" w:rsidRDefault="001C0D9D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с 14 по 26 февраля 2013 г.</w:t>
            </w:r>
            <w:r w:rsidRPr="00B0729F">
              <w:rPr>
                <w:rStyle w:val="apple-converted-space"/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 </w:t>
            </w:r>
          </w:p>
        </w:tc>
      </w:tr>
      <w:tr w:rsidR="001C0D9D" w:rsidRPr="00B0729F" w:rsidTr="005F0497">
        <w:trPr>
          <w:tblCellSpacing w:w="0" w:type="dxa"/>
          <w:jc w:val="center"/>
        </w:trPr>
        <w:tc>
          <w:tcPr>
            <w:tcW w:w="3277" w:type="dxa"/>
            <w:hideMark/>
          </w:tcPr>
          <w:p w:rsidR="001C0D9D" w:rsidRPr="00B0729F" w:rsidRDefault="001C0D9D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Количество участников</w:t>
            </w:r>
            <w:r w:rsidRPr="00B0729F">
              <w:rPr>
                <w:rStyle w:val="apple-converted-space"/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 </w:t>
            </w:r>
          </w:p>
        </w:tc>
        <w:tc>
          <w:tcPr>
            <w:tcW w:w="5828" w:type="dxa"/>
            <w:hideMark/>
          </w:tcPr>
          <w:p w:rsidR="001C0D9D" w:rsidRPr="00B0729F" w:rsidRDefault="006037B4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19 детей</w:t>
            </w:r>
            <w:r w:rsidR="001C0D9D"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, их родители, воспитатели группы, руководитель по физической культуре, музыкальный руководитель</w:t>
            </w:r>
          </w:p>
        </w:tc>
      </w:tr>
      <w:tr w:rsidR="001C0D9D" w:rsidRPr="00B0729F" w:rsidTr="005F0497">
        <w:trPr>
          <w:tblCellSpacing w:w="0" w:type="dxa"/>
          <w:jc w:val="center"/>
        </w:trPr>
        <w:tc>
          <w:tcPr>
            <w:tcW w:w="3277" w:type="dxa"/>
            <w:hideMark/>
          </w:tcPr>
          <w:p w:rsidR="001C0D9D" w:rsidRPr="00B0729F" w:rsidRDefault="001C0D9D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5828" w:type="dxa"/>
            <w:hideMark/>
          </w:tcPr>
          <w:p w:rsidR="001C0D9D" w:rsidRPr="00B0729F" w:rsidRDefault="001C0D9D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6-7 лет</w:t>
            </w:r>
          </w:p>
        </w:tc>
      </w:tr>
      <w:tr w:rsidR="001C0D9D" w:rsidRPr="00B0729F" w:rsidTr="005F0497">
        <w:trPr>
          <w:tblCellSpacing w:w="0" w:type="dxa"/>
          <w:jc w:val="center"/>
        </w:trPr>
        <w:tc>
          <w:tcPr>
            <w:tcW w:w="3277" w:type="dxa"/>
            <w:hideMark/>
          </w:tcPr>
          <w:p w:rsidR="005F0497" w:rsidRPr="00B0729F" w:rsidRDefault="005F0497" w:rsidP="00B0729F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</w:p>
        </w:tc>
        <w:tc>
          <w:tcPr>
            <w:tcW w:w="5828" w:type="dxa"/>
            <w:hideMark/>
          </w:tcPr>
          <w:p w:rsidR="001C0D9D" w:rsidRPr="00B0729F" w:rsidRDefault="001C0D9D" w:rsidP="00B0729F">
            <w:pPr>
              <w:spacing w:line="360" w:lineRule="auto"/>
              <w:contextualSpacing/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</w:pPr>
            <w:r w:rsidRPr="00B0729F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br/>
              <w:t xml:space="preserve"> </w:t>
            </w:r>
          </w:p>
        </w:tc>
      </w:tr>
    </w:tbl>
    <w:p w:rsidR="005F0497" w:rsidRPr="00B0729F" w:rsidRDefault="005F0497" w:rsidP="00B0729F">
      <w:pPr>
        <w:pStyle w:val="a4"/>
        <w:spacing w:line="360" w:lineRule="auto"/>
        <w:ind w:right="281"/>
        <w:contextualSpacing/>
        <w:jc w:val="both"/>
        <w:rPr>
          <w:rFonts w:cs="Times New Roman"/>
          <w:color w:val="464646" w:themeColor="text1"/>
          <w:u w:val="single"/>
        </w:rPr>
      </w:pPr>
      <w:r w:rsidRPr="00B0729F">
        <w:rPr>
          <w:rFonts w:cs="Times New Roman"/>
          <w:color w:val="464646" w:themeColor="text1"/>
          <w:u w:val="single"/>
        </w:rPr>
        <w:t>Диагностический инструментарий</w:t>
      </w:r>
      <w:r w:rsidR="0031226A" w:rsidRPr="00B0729F">
        <w:rPr>
          <w:rFonts w:cs="Times New Roman"/>
          <w:color w:val="464646" w:themeColor="text1"/>
          <w:u w:val="single"/>
        </w:rPr>
        <w:t>:</w:t>
      </w:r>
    </w:p>
    <w:p w:rsidR="0031226A" w:rsidRPr="00B0729F" w:rsidRDefault="0031226A" w:rsidP="00B0729F">
      <w:pPr>
        <w:pStyle w:val="a4"/>
        <w:spacing w:line="360" w:lineRule="auto"/>
        <w:ind w:right="281"/>
        <w:contextualSpacing/>
        <w:jc w:val="both"/>
        <w:rPr>
          <w:rFonts w:cs="Times New Roman"/>
          <w:color w:val="464646" w:themeColor="text1"/>
        </w:rPr>
      </w:pPr>
      <w:r w:rsidRPr="00B0729F">
        <w:rPr>
          <w:rFonts w:cs="Times New Roman"/>
          <w:color w:val="464646" w:themeColor="text1"/>
        </w:rPr>
        <w:t>Вопросы: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Назовите рода войск нашей армии.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Расскажите, чем отличается военная форма солдата, летчика,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Какую боевую технику вы знаете?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Какое значение имеет боевая техника в службе солдат?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Для чего солдатам нужно оружие?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За что  награждают медалями?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Назовите художественные произведения, рассказывающие о службе в армии?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Назовите песни о службе в армии?</w:t>
      </w:r>
    </w:p>
    <w:p w:rsidR="005F0497" w:rsidRPr="00B0729F" w:rsidRDefault="005F0497" w:rsidP="00B0729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Для чего в армии нужны погоны?</w:t>
      </w:r>
    </w:p>
    <w:p w:rsidR="005F0497" w:rsidRPr="00B0729F" w:rsidRDefault="005F0497" w:rsidP="00B0729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Назовите известных вам героев — защитников Отечества.</w:t>
      </w:r>
    </w:p>
    <w:p w:rsidR="005F0497" w:rsidRPr="00B0729F" w:rsidRDefault="005F0497" w:rsidP="00B0729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Какие подвиги они совершили?</w:t>
      </w:r>
    </w:p>
    <w:p w:rsidR="005F0497" w:rsidRPr="00B0729F" w:rsidRDefault="005F0497" w:rsidP="00B0729F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Какие улицы в нашем городе названы в честь героев  -   защитников Отечества?</w:t>
      </w:r>
    </w:p>
    <w:p w:rsidR="005F0497" w:rsidRPr="00B0729F" w:rsidRDefault="005F0497" w:rsidP="00B072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Назовите памятники, посвященные  героям войны?</w:t>
      </w:r>
    </w:p>
    <w:p w:rsidR="005F0497" w:rsidRPr="00B0729F" w:rsidRDefault="005F0497" w:rsidP="00B072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Где они расположены?</w:t>
      </w:r>
    </w:p>
    <w:p w:rsidR="005F0497" w:rsidRPr="00B0729F" w:rsidRDefault="005F0497" w:rsidP="00B0729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При диагностике уровня сформированности знаний   были использованы:</w:t>
      </w:r>
    </w:p>
    <w:p w:rsidR="005F0497" w:rsidRPr="00B0729F" w:rsidRDefault="005F0497" w:rsidP="00B0729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1.Д/и. «Кто лишний», « Что лишнее», «Назови род войск», « Что нужно солдату, моряку, летчику»,  « Чей головной убор», « Чья форма?», «Третий лишний»,</w:t>
      </w:r>
    </w:p>
    <w:p w:rsidR="005F0497" w:rsidRPr="00B0729F" w:rsidRDefault="005F0497" w:rsidP="00B0729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« Одень солдата», «Кому –</w:t>
      </w:r>
      <w:r w:rsidR="0031226A"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 xml:space="preserve"> 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 xml:space="preserve">что </w:t>
      </w:r>
      <w:r w:rsidR="00E7728B"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(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виды военной техники</w:t>
      </w:r>
      <w:r w:rsidR="00E7728B"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)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, « Назови оружие»,</w:t>
      </w:r>
    </w:p>
    <w:p w:rsidR="005F0497" w:rsidRPr="00B0729F" w:rsidRDefault="005F0497" w:rsidP="00B0729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 « Кем ты будешь?»</w:t>
      </w:r>
    </w:p>
    <w:p w:rsidR="005F0497" w:rsidRPr="00B0729F" w:rsidRDefault="005F0497" w:rsidP="00B0729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lastRenderedPageBreak/>
        <w:t>2.Иллюстрации</w:t>
      </w:r>
      <w:r w:rsidRPr="00B0729F">
        <w:rPr>
          <w:rFonts w:ascii="Times New Roman" w:eastAsia="Times New Roman" w:hAnsi="Times New Roman" w:cs="Times New Roman"/>
          <w:b/>
          <w:bCs/>
          <w:color w:val="464646" w:themeColor="text1"/>
          <w:sz w:val="24"/>
          <w:szCs w:val="24"/>
        </w:rPr>
        <w:t> </w:t>
      </w:r>
    </w:p>
    <w:p w:rsidR="005F0497" w:rsidRPr="00B0729F" w:rsidRDefault="005F0497" w:rsidP="00B0729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«Совместные учения»</w:t>
      </w:r>
      <w:r w:rsidR="00E7728B"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, «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 xml:space="preserve"> Защитники мирного неба», с изображением родов войск и разнообразной военной техники</w:t>
      </w:r>
    </w:p>
    <w:p w:rsidR="005F0497" w:rsidRPr="00B0729F" w:rsidRDefault="005F0497" w:rsidP="00B0729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3.Альбомы « Военные самолеты», « Военные корабли», « Танки», « Военная форма», « Погоны», « Награды»</w:t>
      </w:r>
      <w:r w:rsidRPr="00B0729F">
        <w:rPr>
          <w:rFonts w:ascii="Times New Roman" w:eastAsia="Times New Roman" w:hAnsi="Times New Roman" w:cs="Times New Roman"/>
          <w:b/>
          <w:bCs/>
          <w:i/>
          <w:iCs/>
          <w:color w:val="464646" w:themeColor="text1"/>
          <w:sz w:val="24"/>
          <w:szCs w:val="24"/>
        </w:rPr>
        <w:t> 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«Солдатская служба»</w:t>
      </w:r>
    </w:p>
    <w:p w:rsidR="00327069" w:rsidRPr="00B0729F" w:rsidRDefault="00327069" w:rsidP="00B0729F">
      <w:pPr>
        <w:spacing w:line="360" w:lineRule="auto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 xml:space="preserve">Описание продукта, полученного в результате проекта: 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Оформление выставки  детских рисунков на тему: «Защитники Отечества», итоговое мероприятие «День военно-спортивных шариков»</w:t>
      </w:r>
    </w:p>
    <w:p w:rsidR="00327069" w:rsidRPr="00B0729F" w:rsidRDefault="00327069" w:rsidP="00B0729F">
      <w:pPr>
        <w:spacing w:line="360" w:lineRule="auto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Style w:val="apple-converted-space"/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 </w:t>
      </w:r>
      <w:r w:rsidRPr="00B0729F">
        <w:rPr>
          <w:rStyle w:val="submenu-table"/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Работа с родителями:</w:t>
      </w:r>
      <w:r w:rsidRPr="00B0729F">
        <w:rPr>
          <w:rStyle w:val="apple-converted-space"/>
          <w:rFonts w:ascii="Times New Roman" w:hAnsi="Times New Roman" w:cs="Times New Roman"/>
          <w:color w:val="464646" w:themeColor="text1"/>
          <w:sz w:val="24"/>
          <w:szCs w:val="24"/>
        </w:rPr>
        <w:t> 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Встречи с папами детей, служившими в Армии (рассматривание армейских фотоальбомов, военного обмундирования) (Приложение 2)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Работа со специалистами:</w:t>
      </w:r>
      <w:r w:rsidRPr="00B0729F">
        <w:rPr>
          <w:rStyle w:val="apple-converted-space"/>
          <w:rFonts w:ascii="Times New Roman" w:hAnsi="Times New Roman" w:cs="Times New Roman"/>
          <w:color w:val="464646" w:themeColor="text1"/>
          <w:sz w:val="24"/>
          <w:szCs w:val="24"/>
        </w:rPr>
        <w:t> 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музыкальный руководитель: разучивание песни Ю.Чичиков «Будем в Армии служить», слушание музыки А.Филиппенко «Брав</w:t>
      </w:r>
      <w:r w:rsidR="00B0729F">
        <w:rPr>
          <w:rFonts w:ascii="Times New Roman" w:hAnsi="Times New Roman" w:cs="Times New Roman"/>
          <w:color w:val="464646" w:themeColor="text1"/>
          <w:sz w:val="24"/>
          <w:szCs w:val="24"/>
        </w:rPr>
        <w:t>ые солдаты», Сутеев «Летчики».</w:t>
      </w:r>
      <w:r w:rsid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="00E7728B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И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нструктор по физической культуре – проведение непосредственно образовательной деятельности разучивание подвижных игр «Пограничники», «Летчики на аэродром», «Мы солдаты», совместный праздник «Ат</w:t>
      </w:r>
      <w:r w:rsidR="00E7728B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ы -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баты мы солдаты» </w:t>
      </w:r>
      <w:r w:rsid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</w:p>
    <w:p w:rsidR="004F675B" w:rsidRPr="00B0729F" w:rsidRDefault="004F675B" w:rsidP="00B0729F">
      <w:pPr>
        <w:spacing w:after="0" w:line="360" w:lineRule="auto"/>
        <w:ind w:right="281"/>
        <w:contextualSpacing/>
        <w:jc w:val="both"/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  <w:t>Сценарий совместной деятельности по решению задач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(основные шаги реализации проекта):</w:t>
      </w:r>
      <w:r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 xml:space="preserve"> Проект реализуется по двум направлениям: </w:t>
      </w:r>
    </w:p>
    <w:p w:rsidR="004F675B" w:rsidRPr="00B0729F" w:rsidRDefault="004F675B" w:rsidP="00B0729F">
      <w:pPr>
        <w:spacing w:after="0" w:line="360" w:lineRule="auto"/>
        <w:ind w:left="709" w:right="281" w:firstLine="425"/>
        <w:contextualSpacing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1. Совместная деятельность с детьми.</w:t>
      </w:r>
    </w:p>
    <w:p w:rsidR="004F675B" w:rsidRPr="00B0729F" w:rsidRDefault="004F675B" w:rsidP="00B0729F">
      <w:pPr>
        <w:spacing w:after="0" w:line="360" w:lineRule="auto"/>
        <w:ind w:left="709" w:right="281" w:firstLine="425"/>
        <w:contextualSpacing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2. Взаимодействие с родителями,  со специалистами дошкольного учреждения.</w:t>
      </w:r>
    </w:p>
    <w:p w:rsidR="004F675B" w:rsidRPr="00B0729F" w:rsidRDefault="004F675B" w:rsidP="00B0729F">
      <w:pPr>
        <w:spacing w:after="0" w:line="360" w:lineRule="auto"/>
        <w:ind w:left="709" w:right="281" w:firstLine="425"/>
        <w:contextualSpacing/>
        <w:jc w:val="both"/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</w:pPr>
    </w:p>
    <w:p w:rsidR="004F675B" w:rsidRPr="00B0729F" w:rsidRDefault="004F675B" w:rsidP="00B0729F">
      <w:pPr>
        <w:spacing w:after="0" w:line="360" w:lineRule="auto"/>
        <w:ind w:left="709" w:right="281" w:firstLine="425"/>
        <w:contextualSpacing/>
        <w:jc w:val="both"/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  <w:lang w:val="en-US"/>
        </w:rPr>
        <w:t>I</w:t>
      </w:r>
      <w:r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>. Подготовительный этап</w:t>
      </w:r>
      <w:r w:rsidR="00E9277B"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 xml:space="preserve"> (2 дня – 14-15.02.13)</w:t>
      </w:r>
    </w:p>
    <w:p w:rsidR="004F675B" w:rsidRPr="00B0729F" w:rsidRDefault="004F675B" w:rsidP="00B0729F">
      <w:pPr>
        <w:pStyle w:val="a4"/>
        <w:numPr>
          <w:ilvl w:val="0"/>
          <w:numId w:val="1"/>
        </w:numPr>
        <w:spacing w:line="360" w:lineRule="auto"/>
        <w:ind w:left="709" w:right="281" w:firstLine="425"/>
        <w:contextualSpacing/>
        <w:jc w:val="both"/>
        <w:rPr>
          <w:rFonts w:cs="Times New Roman"/>
          <w:color w:val="464646" w:themeColor="text1"/>
        </w:rPr>
      </w:pPr>
      <w:r w:rsidRPr="00B0729F">
        <w:rPr>
          <w:rFonts w:cs="Times New Roman"/>
          <w:color w:val="464646" w:themeColor="text1"/>
        </w:rPr>
        <w:t>Определ</w:t>
      </w:r>
      <w:r w:rsidR="005F75AA" w:rsidRPr="00B0729F">
        <w:rPr>
          <w:rFonts w:cs="Times New Roman"/>
          <w:color w:val="464646" w:themeColor="text1"/>
        </w:rPr>
        <w:t>ить  тему</w:t>
      </w:r>
      <w:r w:rsidRPr="00B0729F">
        <w:rPr>
          <w:rFonts w:cs="Times New Roman"/>
          <w:color w:val="464646" w:themeColor="text1"/>
        </w:rPr>
        <w:t xml:space="preserve"> и проблемы будущего проекта, поста</w:t>
      </w:r>
      <w:r w:rsidR="005F75AA" w:rsidRPr="00B0729F">
        <w:rPr>
          <w:rFonts w:cs="Times New Roman"/>
          <w:color w:val="464646" w:themeColor="text1"/>
        </w:rPr>
        <w:t>но</w:t>
      </w:r>
      <w:r w:rsidRPr="00B0729F">
        <w:rPr>
          <w:rFonts w:cs="Times New Roman"/>
          <w:color w:val="464646" w:themeColor="text1"/>
        </w:rPr>
        <w:t xml:space="preserve">вка цели и задач; </w:t>
      </w:r>
    </w:p>
    <w:p w:rsidR="004F675B" w:rsidRPr="00B0729F" w:rsidRDefault="004F675B" w:rsidP="00B0729F">
      <w:pPr>
        <w:spacing w:after="0" w:line="360" w:lineRule="auto"/>
        <w:ind w:left="709" w:right="281" w:firstLine="425"/>
        <w:contextualSpacing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Подбор и разработка необходимых материалов (календарно – тематическое планирование</w:t>
      </w:r>
      <w:r w:rsidR="00894EA0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.</w:t>
      </w:r>
      <w:r w:rsidR="00894EA0"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 xml:space="preserve"> Тематическое планирование способствует эффективному и системному усвоению детьми знаний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)</w:t>
      </w:r>
      <w:r w:rsidR="00894EA0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. Составление проектной карты:</w:t>
      </w:r>
    </w:p>
    <w:tbl>
      <w:tblPr>
        <w:tblpPr w:leftFromText="180" w:rightFromText="180" w:vertAnchor="text" w:horzAnchor="page" w:tblpX="1" w:tblpY="-571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2981"/>
        <w:gridCol w:w="2310"/>
        <w:gridCol w:w="2410"/>
        <w:gridCol w:w="2552"/>
        <w:gridCol w:w="2409"/>
        <w:gridCol w:w="2268"/>
      </w:tblGrid>
      <w:tr w:rsidR="00733224" w:rsidRPr="007B3630" w:rsidTr="00733224">
        <w:trPr>
          <w:trHeight w:val="35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7B3630" w:rsidRDefault="00733224" w:rsidP="00733224">
            <w:pPr>
              <w:pStyle w:val="11"/>
              <w:shd w:val="clear" w:color="auto" w:fill="auto"/>
              <w:spacing w:line="240" w:lineRule="auto"/>
              <w:ind w:left="3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6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Проектная карта.</w:t>
            </w:r>
          </w:p>
        </w:tc>
      </w:tr>
      <w:tr w:rsidR="00733224" w:rsidTr="00733224">
        <w:trPr>
          <w:trHeight w:val="331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Основные виды деятельности, планируемые педагогом</w:t>
            </w:r>
          </w:p>
        </w:tc>
        <w:tc>
          <w:tcPr>
            <w:tcW w:w="1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2360"/>
            </w:pPr>
            <w:r>
              <w:t>Дни недели</w:t>
            </w:r>
          </w:p>
        </w:tc>
      </w:tr>
      <w:tr w:rsidR="00733224" w:rsidTr="00733224">
        <w:trPr>
          <w:trHeight w:val="643"/>
        </w:trPr>
        <w:tc>
          <w:tcPr>
            <w:tcW w:w="3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00"/>
            </w:pPr>
            <w: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00"/>
            </w:pPr>
            <w: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00"/>
            </w:pPr>
            <w: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00"/>
            </w:pPr>
            <w: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00"/>
            </w:pPr>
            <w:r>
              <w:t>пятница</w:t>
            </w:r>
          </w:p>
        </w:tc>
      </w:tr>
      <w:tr w:rsidR="00733224" w:rsidRPr="00C91E54" w:rsidTr="00733224">
        <w:trPr>
          <w:trHeight w:val="9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17" w:lineRule="exact"/>
              <w:ind w:left="120"/>
            </w:pPr>
            <w:r>
              <w:t>Непосредственно-</w:t>
            </w:r>
          </w:p>
          <w:p w:rsidR="00733224" w:rsidRDefault="00733224" w:rsidP="00733224">
            <w:pPr>
              <w:pStyle w:val="11"/>
              <w:shd w:val="clear" w:color="auto" w:fill="auto"/>
              <w:spacing w:line="317" w:lineRule="exact"/>
              <w:ind w:left="120"/>
            </w:pPr>
            <w:r>
              <w:t>образовательная</w:t>
            </w:r>
          </w:p>
          <w:p w:rsidR="00733224" w:rsidRDefault="00733224" w:rsidP="00733224">
            <w:pPr>
              <w:pStyle w:val="11"/>
              <w:shd w:val="clear" w:color="auto" w:fill="auto"/>
              <w:spacing w:line="317" w:lineRule="exact"/>
              <w:ind w:left="120"/>
            </w:pPr>
            <w:r>
              <w:t>деятельность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Коммуникация ЗКР «Военные профессии» (Е.В.Колесникова, стр., 50)</w:t>
            </w:r>
          </w:p>
          <w:p w:rsidR="00327069" w:rsidRPr="00C91E54" w:rsidRDefault="00327069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Познание/предметное окружение «Военная техника» (приложение) Художественное творчество/рисование «Наша армия родная» (Комарова, стр., 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31226A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 Просушивание «Вое</w:t>
            </w:r>
            <w:r w:rsidRPr="00327069">
              <w:rPr>
                <w:rFonts w:ascii="Times New Roman" w:hAnsi="Times New Roman" w:cs="Times New Roman"/>
                <w:sz w:val="20"/>
                <w:szCs w:val="20"/>
              </w:rPr>
              <w:t>нный марш»</w:t>
            </w:r>
            <w:r w:rsidR="00327069" w:rsidRPr="003270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7069" w:rsidRPr="00327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«Это, сынок, десантники»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Коммуникация/развитие речи «Наши защитники Отечества» (Приложение), Художественное творчество/ аппликация «Подарок для папы» (Приложение)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Тематическое развлечение «День военно-воздушных шариков»</w:t>
            </w:r>
          </w:p>
        </w:tc>
      </w:tr>
      <w:tr w:rsidR="00733224" w:rsidRPr="00C91E54" w:rsidTr="00733224">
        <w:trPr>
          <w:trHeight w:val="65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ind w:left="120"/>
            </w:pPr>
            <w:r>
              <w:t>Наблюдения, экскурсии, прогулки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Разведчики наблюдают за снегом и проводят опыт «Где чище снег»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Команда летчиков ведет наблюдение «Следы на снегу»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Пограничники проводят наблюдение за проезжающим транспортом»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к памятникам защитникам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к улицам, названным в честь героев </w:t>
            </w:r>
          </w:p>
        </w:tc>
      </w:tr>
      <w:tr w:rsidR="00733224" w:rsidRPr="00C91E54" w:rsidTr="00733224">
        <w:trPr>
          <w:trHeight w:val="34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Рассказывание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Повторение стихов на военную тематику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«В каких войсках я хотел бы служить»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«Мой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224" w:rsidRPr="00C91E54" w:rsidTr="00733224">
        <w:trPr>
          <w:trHeight w:val="9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17" w:lineRule="exact"/>
              <w:ind w:left="120"/>
            </w:pPr>
            <w:r>
              <w:t>Чтение</w:t>
            </w:r>
          </w:p>
          <w:p w:rsidR="00733224" w:rsidRDefault="00733224" w:rsidP="00733224">
            <w:pPr>
              <w:pStyle w:val="11"/>
              <w:shd w:val="clear" w:color="auto" w:fill="auto"/>
              <w:spacing w:line="317" w:lineRule="exact"/>
              <w:ind w:left="120"/>
            </w:pPr>
            <w:r>
              <w:t>художественной литературы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З.Александровой «Родина»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М.Лермонтов «Бородино»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А.Жаров «Звездочка»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Чтение пословиц на военную тематику.</w:t>
            </w:r>
          </w:p>
        </w:tc>
      </w:tr>
      <w:tr w:rsidR="00733224" w:rsidRPr="00C91E54" w:rsidTr="00733224">
        <w:trPr>
          <w:trHeight w:val="66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ind w:left="120"/>
            </w:pPr>
            <w:r>
              <w:t>Экспериментирование, моделирование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Продолжение эксперимента, начатого на прогулке.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2B586A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«Чем современная форма отличается от формы прошлого»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224" w:rsidRPr="00C91E54" w:rsidTr="00733224">
        <w:trPr>
          <w:trHeight w:val="9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17" w:lineRule="exact"/>
              <w:ind w:left="120"/>
            </w:pPr>
            <w:r>
              <w:t>игры (настольно-</w:t>
            </w:r>
          </w:p>
          <w:p w:rsidR="00733224" w:rsidRPr="003547F0" w:rsidRDefault="00733224" w:rsidP="00733224">
            <w:pPr>
              <w:pStyle w:val="11"/>
              <w:shd w:val="clear" w:color="auto" w:fill="auto"/>
              <w:spacing w:line="317" w:lineRule="exact"/>
              <w:ind w:left="120"/>
            </w:pPr>
            <w:r>
              <w:t>печатные, дидактические)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r w:rsidR="00E7728B" w:rsidRPr="00C91E5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«Пройди через болото»,п/и «Летчики на аэродром»,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«Попади в цель»,д/и с мячом «Один много», д/и «Выложи фигуру», с/р «Моряки»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м/п «Пройди по канату», п/и «Пограничники», «пробеги по канату», д/и «Кто больше назовет родов войск», с/р «Моряки», с/и «Отгадай, какую военную технику я задумала», н/и собери картинку из частей»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«Что делают солдаты», п/и «Самолеты», «Попади в цель», «Полет на ядре», «Морской бой», </w:t>
            </w:r>
            <w:proofErr w:type="spellStart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/и «Подбери технику воину», отгадывание загадок на военную тематику,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«Свистать всех наверх», п/и «Кто быстрее к флажку», «Мы веселые ребята», </w:t>
            </w:r>
            <w:proofErr w:type="spellStart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/и «Сосчитай», «Кто чем управляет?»,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A0" w:rsidRPr="00894EA0" w:rsidRDefault="00733224" w:rsidP="00894E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«Не расскажем, а покажем», п/и – эстафета «</w:t>
            </w:r>
            <w:proofErr w:type="spellStart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Аты-баты</w:t>
            </w:r>
            <w:proofErr w:type="spellEnd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мы солдаты», «С кочки на кочку», «</w:t>
            </w:r>
            <w:proofErr w:type="spellStart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4E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4EA0" w:rsidRPr="00894EA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« Чей головной убор», « Чья форма?», «Третий лишний»,</w:t>
            </w:r>
          </w:p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224" w:rsidRPr="00C91E54" w:rsidTr="00733224">
        <w:trPr>
          <w:trHeight w:val="97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lastRenderedPageBreak/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ind w:left="120"/>
            </w:pPr>
            <w:r>
              <w:t>Художественно-</w:t>
            </w:r>
          </w:p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ind w:left="120"/>
            </w:pPr>
            <w:r>
              <w:t>творческая</w:t>
            </w:r>
          </w:p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ind w:left="120"/>
            </w:pPr>
            <w:r>
              <w:t>деятельность: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224" w:rsidRPr="00C91E54" w:rsidTr="00733224">
        <w:trPr>
          <w:trHeight w:val="336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Рисование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По замыслу на тему 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«Портрет моего папы»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224" w:rsidRPr="00C91E54" w:rsidTr="00733224">
        <w:trPr>
          <w:trHeight w:val="341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20"/>
            </w:pPr>
            <w:r>
              <w:t>Аппликация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31226A" w:rsidRDefault="0031226A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6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« Праздничный салют»</w:t>
            </w:r>
            <w:r w:rsidR="00352A0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31226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(пл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астилиновая живопись)</w:t>
            </w:r>
          </w:p>
        </w:tc>
      </w:tr>
      <w:tr w:rsidR="00733224" w:rsidRPr="00C91E54" w:rsidTr="00733224">
        <w:trPr>
          <w:trHeight w:val="346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20"/>
            </w:pPr>
            <w:r>
              <w:t>Лепка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«Веселые самолетики»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224" w:rsidRPr="00C91E54" w:rsidTr="00733224">
        <w:trPr>
          <w:trHeight w:val="658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ind w:left="120"/>
            </w:pPr>
            <w:r>
              <w:t>Художественное конструирование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Ручной труд/оригами «Кораблик»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Конструирование из камней снега «Башня»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Военная техника из мозаики</w:t>
            </w:r>
          </w:p>
        </w:tc>
      </w:tr>
      <w:tr w:rsidR="00733224" w:rsidRPr="00C91E54" w:rsidTr="00733224">
        <w:trPr>
          <w:trHeight w:val="1301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322" w:lineRule="exact"/>
              <w:ind w:left="120"/>
            </w:pPr>
            <w:r>
              <w:t>Восприятие произведений художественного искусства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224" w:rsidRPr="00C91E54" w:rsidRDefault="00733224" w:rsidP="0073322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«Наша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«Армия в разные исторические эпохи»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  «Корабли»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224" w:rsidRPr="00C91E54" w:rsidTr="00733224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Default="00733224" w:rsidP="00733224">
            <w:pPr>
              <w:pStyle w:val="1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3E32BF" w:rsidRDefault="00733224" w:rsidP="00733224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«Что такое Родина?»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«Военная техника»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«Кто такие защитники?», «Армия в разные эпохи»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«История праздника – День защитника Отечества», решение ситуации: «Как ты думаешь, что будет, если солдат не будет умываться, спать, гулять, делать зарядку?»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«Дети-герои»,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 xml:space="preserve"> по прочитанному произведению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224" w:rsidRPr="00C91E54" w:rsidRDefault="00733224" w:rsidP="0073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E54">
              <w:rPr>
                <w:rFonts w:ascii="Times New Roman" w:hAnsi="Times New Roman" w:cs="Times New Roman"/>
                <w:sz w:val="20"/>
                <w:szCs w:val="20"/>
              </w:rPr>
              <w:t>«Пусть не будет войны никогда», «Мой папа – защитник»</w:t>
            </w:r>
          </w:p>
        </w:tc>
      </w:tr>
    </w:tbl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E7728B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</w:p>
    <w:p w:rsidR="004F675B" w:rsidRPr="00B0729F" w:rsidRDefault="00E7728B" w:rsidP="00B0729F">
      <w:pPr>
        <w:spacing w:after="0" w:line="360" w:lineRule="auto"/>
        <w:ind w:left="709" w:right="281" w:firstLine="425"/>
        <w:jc w:val="both"/>
        <w:rPr>
          <w:rFonts w:ascii="Times New Roman" w:hAnsi="Times New Roman" w:cs="Times New Roman"/>
          <w:color w:val="464646" w:themeColor="text1"/>
          <w:sz w:val="24"/>
          <w:szCs w:val="24"/>
        </w:rPr>
      </w:pPr>
      <w:r>
        <w:rPr>
          <w:rFonts w:ascii="Times New Roman" w:hAnsi="Times New Roman" w:cs="Times New Roman"/>
          <w:color w:val="464646" w:themeColor="text1"/>
          <w:sz w:val="24"/>
          <w:szCs w:val="24"/>
        </w:rPr>
        <w:t>Р</w:t>
      </w:r>
      <w:r w:rsidR="004F675B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азработка занятий, бесед, подбор художественной литературы, музыкального сопровождения, материального оснащения, составление план</w:t>
      </w:r>
      <w:r w:rsidR="00C749F9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а</w:t>
      </w:r>
      <w:r w:rsidR="004F675B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реализации проекта и т.д. </w:t>
      </w:r>
    </w:p>
    <w:p w:rsidR="004F675B" w:rsidRPr="00B0729F" w:rsidRDefault="004F675B" w:rsidP="00B0729F">
      <w:pPr>
        <w:pStyle w:val="a4"/>
        <w:numPr>
          <w:ilvl w:val="0"/>
          <w:numId w:val="1"/>
        </w:numPr>
        <w:spacing w:line="360" w:lineRule="auto"/>
        <w:ind w:left="709" w:right="281" w:firstLine="425"/>
        <w:jc w:val="both"/>
        <w:rPr>
          <w:rFonts w:cs="Times New Roman"/>
          <w:color w:val="464646" w:themeColor="text1"/>
        </w:rPr>
      </w:pPr>
      <w:r w:rsidRPr="00B0729F">
        <w:rPr>
          <w:rFonts w:cs="Times New Roman"/>
          <w:color w:val="464646" w:themeColor="text1"/>
        </w:rPr>
        <w:t xml:space="preserve"> Подготовительная работа с родителями детей, сотрудниками дошкольного учреждения.  </w:t>
      </w:r>
    </w:p>
    <w:p w:rsidR="004F675B" w:rsidRPr="00B0729F" w:rsidRDefault="004F675B" w:rsidP="00B0729F">
      <w:pPr>
        <w:pStyle w:val="a4"/>
        <w:numPr>
          <w:ilvl w:val="0"/>
          <w:numId w:val="1"/>
        </w:numPr>
        <w:spacing w:line="360" w:lineRule="auto"/>
        <w:ind w:left="709" w:right="281" w:firstLine="425"/>
        <w:jc w:val="both"/>
        <w:rPr>
          <w:rFonts w:cs="Times New Roman"/>
          <w:color w:val="464646" w:themeColor="text1"/>
        </w:rPr>
      </w:pPr>
      <w:r w:rsidRPr="00B0729F">
        <w:rPr>
          <w:rFonts w:cs="Times New Roman"/>
          <w:color w:val="464646" w:themeColor="text1"/>
        </w:rPr>
        <w:t>Пров</w:t>
      </w:r>
      <w:r w:rsidR="00E7728B">
        <w:rPr>
          <w:rFonts w:cs="Times New Roman"/>
          <w:color w:val="464646" w:themeColor="text1"/>
        </w:rPr>
        <w:t>едение вводной беседы с детьми.</w:t>
      </w:r>
    </w:p>
    <w:p w:rsidR="00CE1039" w:rsidRPr="00B0729F" w:rsidRDefault="00CE1039" w:rsidP="00B0729F">
      <w:pPr>
        <w:pStyle w:val="a4"/>
        <w:numPr>
          <w:ilvl w:val="0"/>
          <w:numId w:val="1"/>
        </w:numPr>
        <w:spacing w:line="360" w:lineRule="auto"/>
        <w:ind w:left="709" w:right="281" w:firstLine="425"/>
        <w:jc w:val="both"/>
        <w:rPr>
          <w:rFonts w:cs="Times New Roman"/>
          <w:color w:val="464646" w:themeColor="text1"/>
        </w:rPr>
      </w:pPr>
      <w:r w:rsidRPr="00B0729F">
        <w:rPr>
          <w:rFonts w:cs="Times New Roman"/>
          <w:color w:val="464646" w:themeColor="text1"/>
        </w:rPr>
        <w:t>Разработка диагностических материалов (подбор вопросов, дидактических игр, наглядного материала)</w:t>
      </w:r>
    </w:p>
    <w:p w:rsidR="005F0497" w:rsidRPr="00B0729F" w:rsidRDefault="005F0497" w:rsidP="00B072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</w:p>
    <w:p w:rsidR="00B0729F" w:rsidRPr="00B0729F" w:rsidRDefault="004F675B" w:rsidP="00B0729F">
      <w:pPr>
        <w:spacing w:line="360" w:lineRule="auto"/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>II . Основной этап реализации проекта</w:t>
      </w:r>
      <w:r w:rsidR="00E9277B"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 xml:space="preserve"> (5 дней – 18.02-22.02.13)</w:t>
      </w:r>
      <w:r w:rsidR="00CE1039"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>:</w:t>
      </w:r>
    </w:p>
    <w:p w:rsidR="0084221B" w:rsidRPr="00B0729F" w:rsidRDefault="0084221B" w:rsidP="00B0729F">
      <w:pPr>
        <w:spacing w:line="360" w:lineRule="auto"/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 xml:space="preserve">Предусматривает непосредственную реализацию проекта: проведение запланированных мероприятий. </w:t>
      </w:r>
    </w:p>
    <w:p w:rsidR="0084221B" w:rsidRPr="00B0729F" w:rsidRDefault="0084221B" w:rsidP="00B0729F">
      <w:pPr>
        <w:spacing w:after="0" w:line="360" w:lineRule="auto"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Интеграция образовательных областей</w:t>
      </w:r>
      <w:r w:rsidR="005F75AA"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:</w:t>
      </w:r>
    </w:p>
    <w:p w:rsidR="00733224" w:rsidRPr="00B0729F" w:rsidRDefault="00733224" w:rsidP="00B072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/>
          <w:iCs/>
          <w:color w:val="464646" w:themeColor="text1"/>
          <w:sz w:val="24"/>
          <w:szCs w:val="24"/>
        </w:rPr>
        <w:t>•</w:t>
      </w:r>
      <w:r w:rsidRPr="00B0729F">
        <w:rPr>
          <w:rFonts w:ascii="Times New Roman" w:hAnsi="Times New Roman" w:cs="Times New Roman"/>
          <w:bCs/>
          <w:i/>
          <w:iCs/>
          <w:color w:val="464646" w:themeColor="text1"/>
          <w:sz w:val="24"/>
          <w:szCs w:val="24"/>
        </w:rPr>
        <w:tab/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Познание</w:t>
      </w:r>
    </w:p>
    <w:p w:rsidR="00733224" w:rsidRPr="00B0729F" w:rsidRDefault="00733224" w:rsidP="00B072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•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ab/>
        <w:t>Коммуникация</w:t>
      </w:r>
    </w:p>
    <w:p w:rsidR="00733224" w:rsidRPr="00B0729F" w:rsidRDefault="00733224" w:rsidP="00B072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•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ab/>
        <w:t>Социализация</w:t>
      </w:r>
    </w:p>
    <w:p w:rsidR="00733224" w:rsidRPr="00B0729F" w:rsidRDefault="00733224" w:rsidP="00B072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•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ab/>
        <w:t>Художественное творчество</w:t>
      </w:r>
    </w:p>
    <w:p w:rsidR="00733224" w:rsidRPr="00B0729F" w:rsidRDefault="00733224" w:rsidP="00B072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•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ab/>
        <w:t>Физическая культура</w:t>
      </w:r>
    </w:p>
    <w:p w:rsidR="00733224" w:rsidRPr="00B0729F" w:rsidRDefault="00733224" w:rsidP="00B0729F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•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ab/>
        <w:t>Труд</w:t>
      </w:r>
    </w:p>
    <w:p w:rsidR="00733224" w:rsidRPr="00B0729F" w:rsidRDefault="00733224" w:rsidP="00B0729F">
      <w:pPr>
        <w:spacing w:line="360" w:lineRule="auto"/>
        <w:ind w:left="709" w:firstLine="425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•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ab/>
        <w:t>Чтение художественной литературы</w:t>
      </w:r>
    </w:p>
    <w:p w:rsidR="00CE1039" w:rsidRPr="00B0729F" w:rsidRDefault="00CE1039" w:rsidP="00B0729F">
      <w:pPr>
        <w:spacing w:line="360" w:lineRule="auto"/>
        <w:rPr>
          <w:rFonts w:ascii="Times New Roman" w:hAnsi="Times New Roman" w:cs="Times New Roman"/>
          <w:color w:val="464646" w:themeColor="text1"/>
          <w:sz w:val="24"/>
          <w:szCs w:val="24"/>
          <w:u w:val="single"/>
        </w:rPr>
      </w:pPr>
      <w:r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  <w:lang w:val="en-US"/>
        </w:rPr>
        <w:t>III</w:t>
      </w:r>
      <w:r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 xml:space="preserve"> этап — заключительный (2 дня – 25-26.02.13):  </w:t>
      </w:r>
    </w:p>
    <w:p w:rsidR="00CE1039" w:rsidRPr="00B0729F" w:rsidRDefault="00CE1039" w:rsidP="00B0729F">
      <w:pPr>
        <w:spacing w:after="0" w:line="360" w:lineRule="auto"/>
        <w:ind w:left="284" w:firstLine="993"/>
        <w:jc w:val="both"/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/>
          <w:bCs/>
          <w:iCs/>
          <w:color w:val="464646" w:themeColor="text1"/>
          <w:sz w:val="24"/>
          <w:szCs w:val="24"/>
        </w:rPr>
        <w:t xml:space="preserve"> </w:t>
      </w:r>
      <w:r w:rsidRPr="00B0729F">
        <w:rPr>
          <w:rFonts w:ascii="Times New Roman" w:hAnsi="Times New Roman" w:cs="Times New Roman"/>
          <w:bCs/>
          <w:iCs/>
          <w:color w:val="464646" w:themeColor="text1"/>
          <w:sz w:val="24"/>
          <w:szCs w:val="24"/>
        </w:rPr>
        <w:t>Проанализировать проект, провести диагностику знаний детей, сделать выводы, наметить дальнейшие шаги по работе с детьми по этой теме.</w:t>
      </w:r>
    </w:p>
    <w:p w:rsidR="00E7728B" w:rsidRDefault="00327069" w:rsidP="00B0729F">
      <w:pPr>
        <w:spacing w:after="0" w:line="360" w:lineRule="auto"/>
        <w:ind w:left="284" w:firstLine="992"/>
        <w:contextualSpacing/>
        <w:rPr>
          <w:rStyle w:val="apple-converted-space"/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Style w:val="submenu-table"/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Результаты работы над проектом:</w:t>
      </w:r>
      <w:r w:rsidRPr="00B0729F">
        <w:rPr>
          <w:rStyle w:val="apple-converted-space"/>
          <w:rFonts w:ascii="Times New Roman" w:hAnsi="Times New Roman" w:cs="Times New Roman"/>
          <w:color w:val="464646" w:themeColor="text1"/>
          <w:sz w:val="24"/>
          <w:szCs w:val="24"/>
        </w:rPr>
        <w:t> </w:t>
      </w:r>
    </w:p>
    <w:p w:rsidR="00E7728B" w:rsidRPr="00E7728B" w:rsidRDefault="00E7728B" w:rsidP="00E7728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72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Мы надеемся, что проектная деятельность поможет в будущем нашим детям использовать накопленные знания, уметь  находить информацию, воспитать желание исследовать неизведанное или просто интересное, используя при этом обращение к книге.  </w:t>
      </w:r>
    </w:p>
    <w:p w:rsidR="00E7728B" w:rsidRPr="00E7728B" w:rsidRDefault="00E7728B" w:rsidP="00E7728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728B">
        <w:rPr>
          <w:rFonts w:ascii="Times New Roman" w:eastAsia="Times New Roman" w:hAnsi="Times New Roman" w:cs="Times New Roman"/>
          <w:color w:val="444444"/>
          <w:sz w:val="24"/>
          <w:szCs w:val="24"/>
        </w:rPr>
        <w:t>Несмотря на то, что в процессе реализации проекта пришлось столкнуться со значительными трудностями, мы уверены, что такие акции не только можно, но и нужно проводить в детском саду. И начинать работу по формированию патриотических основ личности и активной гражданской позиции необходимо как можно раньше, чтобы через несколько лет никто не сказал про наших воспитанников: "Это потерянное поколение".</w:t>
      </w:r>
    </w:p>
    <w:p w:rsidR="002B586A" w:rsidRPr="00B0729F" w:rsidRDefault="00327069" w:rsidP="00B0729F">
      <w:pPr>
        <w:spacing w:after="0" w:line="360" w:lineRule="auto"/>
        <w:ind w:left="284" w:firstLine="992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lastRenderedPageBreak/>
        <w:br/>
      </w:r>
      <w:r w:rsidRPr="00B0729F">
        <w:rPr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Дети: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Все дошкольники получили возможность реализовать право на участие в жизни группы, что способствуют развитию детского коллектива и формирования знаний о современных защитниках Российская Армия, родах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войск, видов военной техники; 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появилось желание подражать им, быть такими же смелыми, отв</w:t>
      </w:r>
      <w:r w:rsidR="00894EA0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ажными, сильными и благородными.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Родители:</w:t>
      </w:r>
    </w:p>
    <w:p w:rsidR="00894EA0" w:rsidRPr="00B0729F" w:rsidRDefault="00327069" w:rsidP="00B0729F">
      <w:pPr>
        <w:spacing w:after="0" w:line="360" w:lineRule="auto"/>
        <w:ind w:left="284" w:firstLine="992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-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стали активными и заинтересованными участниками проекта, через совместную исследовательскую проектную деятельность </w:t>
      </w:r>
      <w:r w:rsidR="00E7728B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(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подбор фотографий для стенгазеты « Папа – гордость моя »,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рассматривание армейских фотоальбомов совместно с детьми, военного обмундирования)</w:t>
      </w:r>
      <w:r w:rsidRPr="00B0729F">
        <w:rPr>
          <w:rStyle w:val="apple-converted-space"/>
          <w:rFonts w:ascii="Times New Roman" w:hAnsi="Times New Roman" w:cs="Times New Roman"/>
          <w:color w:val="464646" w:themeColor="text1"/>
          <w:sz w:val="24"/>
          <w:szCs w:val="24"/>
        </w:rPr>
        <w:t> 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- повысилась заинтересованность родителей в формировании чувства патриотизма.</w:t>
      </w:r>
      <w:r w:rsidRPr="00B0729F">
        <w:rPr>
          <w:rStyle w:val="apple-converted-space"/>
          <w:rFonts w:ascii="Times New Roman" w:hAnsi="Times New Roman" w:cs="Times New Roman"/>
          <w:color w:val="464646" w:themeColor="text1"/>
          <w:sz w:val="24"/>
          <w:szCs w:val="24"/>
        </w:rPr>
        <w:t> 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Педагоги: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- поддерживали у дошкольников интерес 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к защитникам Российской Армии;</w:t>
      </w:r>
      <w:r w:rsidR="00E7728B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- о</w:t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существляли инновационную деят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ельность проектную технологию;</w:t>
      </w:r>
      <w:r w:rsidR="002B586A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br/>
      </w: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- по</w:t>
      </w:r>
      <w:r w:rsidR="00894EA0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вышали профессиональный уровень.</w:t>
      </w:r>
    </w:p>
    <w:p w:rsidR="00894EA0" w:rsidRPr="00B0729F" w:rsidRDefault="00894EA0" w:rsidP="00B0729F">
      <w:pPr>
        <w:spacing w:after="0" w:line="360" w:lineRule="auto"/>
        <w:ind w:left="284" w:firstLine="709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 </w:t>
      </w:r>
      <w:r w:rsidRPr="00B0729F">
        <w:rPr>
          <w:rFonts w:ascii="Times New Roman" w:eastAsia="Times New Roman" w:hAnsi="Times New Roman" w:cs="Times New Roman"/>
          <w:b/>
          <w:bCs/>
          <w:color w:val="464646" w:themeColor="text1"/>
          <w:sz w:val="24"/>
          <w:szCs w:val="24"/>
        </w:rPr>
        <w:t>Описание и проведение диагностики</w:t>
      </w:r>
      <w:r w:rsidR="00E7728B" w:rsidRPr="00B0729F">
        <w:rPr>
          <w:rFonts w:ascii="Times New Roman" w:eastAsia="Times New Roman" w:hAnsi="Times New Roman" w:cs="Times New Roman"/>
          <w:b/>
          <w:bCs/>
          <w:color w:val="464646" w:themeColor="text1"/>
          <w:sz w:val="24"/>
          <w:szCs w:val="24"/>
        </w:rPr>
        <w:t xml:space="preserve">. </w:t>
      </w:r>
    </w:p>
    <w:p w:rsidR="00894EA0" w:rsidRPr="00B0729F" w:rsidRDefault="00894EA0" w:rsidP="00B0729F">
      <w:pPr>
        <w:spacing w:after="0" w:line="360" w:lineRule="auto"/>
        <w:ind w:left="142" w:firstLine="709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Данное направление диагностики принадлежит к числу пра</w:t>
      </w:r>
      <w:r w:rsidR="00E7728B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ктически  неразработанных. С те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оретической точки зрения, которая очень редко реализуется на практике, оно предполагает изучение представлений детей о необходимости защиты своего Отечества, истории войн и форм</w:t>
      </w:r>
      <w:r w:rsidR="00E7728B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ирования разных ро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дов войск, готовно</w:t>
      </w:r>
      <w:r w:rsidR="00E7728B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сти к служению в армии. Действи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тельно, служение в армии отождествляется многими с идеей самоотверженного служения Родине.</w:t>
      </w:r>
    </w:p>
    <w:p w:rsidR="00894EA0" w:rsidRPr="00B0729F" w:rsidRDefault="00894EA0" w:rsidP="00B0729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В рамках данного направления диагностики изучается в первую очередь уровень стремления в будущем защищать свою Родину и сформированности</w:t>
      </w:r>
      <w:r w:rsidR="00E7728B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 xml:space="preserve"> </w:t>
      </w: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 xml:space="preserve"> представлений воспитанников о защитниках Родины и ее армии.</w:t>
      </w:r>
    </w:p>
    <w:p w:rsidR="00894EA0" w:rsidRPr="00B0729F" w:rsidRDefault="00894EA0" w:rsidP="00B0729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Изучение первоначальных представлений детей об армии, защитниках отечества, истории своей страны  возможно путем проведения устного опроса, беседы, тестир</w:t>
      </w:r>
      <w:r w:rsidR="00E7728B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ования, наблюдения за ребенком.</w:t>
      </w:r>
    </w:p>
    <w:p w:rsidR="008C79B2" w:rsidRPr="00B0729F" w:rsidRDefault="00894EA0" w:rsidP="00B0729F">
      <w:pPr>
        <w:spacing w:after="0" w:line="360" w:lineRule="auto"/>
        <w:ind w:left="284" w:firstLine="709"/>
        <w:contextualSpacing/>
        <w:rPr>
          <w:rFonts w:ascii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lastRenderedPageBreak/>
        <w:t xml:space="preserve">На начало проекта: высокий уровень – 0 человек (0%), средний уровень – 15 человек </w:t>
      </w:r>
      <w:r w:rsidR="008C79B2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>(79%), низкий уровень – 4 человека (21%). На конец проекта: высокий уровень – 6 человек (31%), средний – 13 (69%)</w:t>
      </w:r>
    </w:p>
    <w:p w:rsidR="00B0729F" w:rsidRDefault="00894EA0" w:rsidP="002B586A">
      <w:pPr>
        <w:spacing w:after="0" w:line="360" w:lineRule="auto"/>
        <w:ind w:left="284" w:firstLine="99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9B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729F" w:rsidRPr="00B0729F" w:rsidRDefault="00B0729F" w:rsidP="00B0729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</w:pPr>
      <w:r w:rsidRPr="00B0729F">
        <w:rPr>
          <w:rFonts w:ascii="Times New Roman" w:eastAsia="Times New Roman" w:hAnsi="Times New Roman" w:cs="Times New Roman"/>
          <w:color w:val="464646" w:themeColor="text1"/>
          <w:sz w:val="24"/>
          <w:szCs w:val="24"/>
        </w:rPr>
        <w:t>Результаты исследования показали, что проводимая работа имеет положительный результат. У детей появился интерес ко всему, что связано с военной тематикой. Это находит отражение в разных видах деятельности. Дети с удовольствием включились в исследовательскую деятельность, новую для них, и нет сомнения, что в результате систематической, целенаправленной воспитательной работы у ребенка сформировываются элементы патриотизма</w:t>
      </w:r>
    </w:p>
    <w:p w:rsidR="00B0729F" w:rsidRDefault="00327069" w:rsidP="00E7728B">
      <w:pPr>
        <w:spacing w:after="0" w:line="360" w:lineRule="auto"/>
        <w:ind w:left="284" w:firstLine="709"/>
        <w:contextualSpacing/>
        <w:rPr>
          <w:rFonts w:ascii="Times New Roman" w:hAnsi="Times New Roman" w:cs="Times New Roman"/>
          <w:b/>
          <w:bCs/>
          <w:color w:val="464646" w:themeColor="text1"/>
          <w:sz w:val="24"/>
          <w:szCs w:val="24"/>
        </w:rPr>
      </w:pPr>
      <w:r w:rsidRPr="002B5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729F">
        <w:rPr>
          <w:rFonts w:ascii="Times New Roman" w:hAnsi="Times New Roman" w:cs="Times New Roman"/>
          <w:b/>
          <w:bCs/>
          <w:color w:val="464646" w:themeColor="text1"/>
          <w:sz w:val="24"/>
          <w:szCs w:val="24"/>
        </w:rPr>
        <w:t>Перспектива:</w:t>
      </w:r>
    </w:p>
    <w:p w:rsidR="004F675B" w:rsidRPr="005B368D" w:rsidRDefault="00E7728B" w:rsidP="007A1C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8"/>
        </w:rPr>
        <w:t xml:space="preserve"> </w:t>
      </w:r>
      <w:r w:rsidR="00327069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t xml:space="preserve">Создать условия для ознакомления детей с героическим подвигом русского народа в Великой Отечественной войне; сформировать у детей знания о Великой Отечественной войне через различные виды деятельности. Познакомить детей с событиями ВОВ, формировать элементарные знания о людях военных профессий на основе ярких представлений, конкретных исторических фактов, доступных детям и </w:t>
      </w:r>
      <w:r w:rsidR="00327069" w:rsidRPr="00B0729F">
        <w:rPr>
          <w:rFonts w:ascii="Times New Roman" w:hAnsi="Times New Roman" w:cs="Times New Roman"/>
          <w:color w:val="464646" w:themeColor="text1"/>
          <w:sz w:val="24"/>
          <w:szCs w:val="24"/>
        </w:rPr>
        <w:lastRenderedPageBreak/>
        <w:t>вызывающих у них эмоциональные переживания, формировать толерантность, уважение к защитникам Родины, чувство гордости за свой</w:t>
      </w:r>
      <w:r w:rsidR="00327069" w:rsidRPr="008C79B2">
        <w:rPr>
          <w:rFonts w:ascii="Times New Roman" w:hAnsi="Times New Roman" w:cs="Times New Roman"/>
          <w:color w:val="000000"/>
          <w:sz w:val="24"/>
          <w:szCs w:val="24"/>
        </w:rPr>
        <w:t xml:space="preserve"> народ.</w:t>
      </w:r>
      <w:r w:rsidR="00327069">
        <w:rPr>
          <w:color w:val="000000"/>
          <w:sz w:val="27"/>
          <w:szCs w:val="27"/>
        </w:rPr>
        <w:br/>
      </w:r>
      <w:r w:rsidR="00327069">
        <w:rPr>
          <w:color w:val="000000"/>
          <w:sz w:val="27"/>
          <w:szCs w:val="27"/>
        </w:rPr>
        <w:br/>
      </w:r>
      <w:r w:rsidR="007A1C47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413C04" w:rsidRPr="005B368D" w:rsidRDefault="00413C04" w:rsidP="005B368D">
      <w:pPr>
        <w:spacing w:line="360" w:lineRule="auto"/>
        <w:rPr>
          <w:sz w:val="24"/>
          <w:szCs w:val="24"/>
        </w:rPr>
      </w:pPr>
    </w:p>
    <w:sectPr w:rsidR="00413C04" w:rsidRPr="005B368D" w:rsidSect="00E7728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9F3D8D"/>
    <w:multiLevelType w:val="multilevel"/>
    <w:tmpl w:val="FC58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81F35"/>
    <w:multiLevelType w:val="multilevel"/>
    <w:tmpl w:val="52D0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E012F"/>
    <w:multiLevelType w:val="hybridMultilevel"/>
    <w:tmpl w:val="19D6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7943"/>
    <w:multiLevelType w:val="multilevel"/>
    <w:tmpl w:val="820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CA4BF2"/>
    <w:multiLevelType w:val="multilevel"/>
    <w:tmpl w:val="708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81491"/>
    <w:multiLevelType w:val="hybridMultilevel"/>
    <w:tmpl w:val="87DA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45A2"/>
    <w:multiLevelType w:val="hybridMultilevel"/>
    <w:tmpl w:val="3CA4E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E97581E"/>
    <w:multiLevelType w:val="multilevel"/>
    <w:tmpl w:val="708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96DFF"/>
    <w:multiLevelType w:val="hybridMultilevel"/>
    <w:tmpl w:val="5D20F9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6D6B19"/>
    <w:multiLevelType w:val="multilevel"/>
    <w:tmpl w:val="CB12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F6408"/>
    <w:multiLevelType w:val="multilevel"/>
    <w:tmpl w:val="A464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6380A"/>
    <w:multiLevelType w:val="multilevel"/>
    <w:tmpl w:val="49B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9C5AF5"/>
    <w:multiLevelType w:val="multilevel"/>
    <w:tmpl w:val="708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974DA"/>
    <w:multiLevelType w:val="multilevel"/>
    <w:tmpl w:val="62B0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F299F"/>
    <w:multiLevelType w:val="hybridMultilevel"/>
    <w:tmpl w:val="D76C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16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68D"/>
    <w:rsid w:val="000C013D"/>
    <w:rsid w:val="001553D5"/>
    <w:rsid w:val="0015592A"/>
    <w:rsid w:val="001C0D9D"/>
    <w:rsid w:val="002B586A"/>
    <w:rsid w:val="0031226A"/>
    <w:rsid w:val="00321A12"/>
    <w:rsid w:val="00327069"/>
    <w:rsid w:val="00352A0C"/>
    <w:rsid w:val="00364AA9"/>
    <w:rsid w:val="0039058C"/>
    <w:rsid w:val="003B718B"/>
    <w:rsid w:val="003F72D5"/>
    <w:rsid w:val="00413C04"/>
    <w:rsid w:val="00450E2B"/>
    <w:rsid w:val="004F675B"/>
    <w:rsid w:val="005325FE"/>
    <w:rsid w:val="005B368D"/>
    <w:rsid w:val="005F0497"/>
    <w:rsid w:val="005F75AA"/>
    <w:rsid w:val="006037B4"/>
    <w:rsid w:val="00733224"/>
    <w:rsid w:val="007A1C47"/>
    <w:rsid w:val="0084221B"/>
    <w:rsid w:val="00894EA0"/>
    <w:rsid w:val="008C79B2"/>
    <w:rsid w:val="0098167C"/>
    <w:rsid w:val="00AF4579"/>
    <w:rsid w:val="00B0729F"/>
    <w:rsid w:val="00C715A9"/>
    <w:rsid w:val="00C749F9"/>
    <w:rsid w:val="00CA7019"/>
    <w:rsid w:val="00CE1039"/>
    <w:rsid w:val="00E7728B"/>
    <w:rsid w:val="00E9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D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C715A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4F67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1"/>
    <w:rsid w:val="001C0D9D"/>
  </w:style>
  <w:style w:type="paragraph" w:styleId="a5">
    <w:name w:val="List Paragraph"/>
    <w:basedOn w:val="a"/>
    <w:uiPriority w:val="34"/>
    <w:qFormat/>
    <w:rsid w:val="005F0497"/>
    <w:pPr>
      <w:ind w:left="720"/>
      <w:contextualSpacing/>
    </w:pPr>
  </w:style>
  <w:style w:type="character" w:customStyle="1" w:styleId="a6">
    <w:name w:val="Основной текст_"/>
    <w:basedOn w:val="a1"/>
    <w:link w:val="11"/>
    <w:rsid w:val="00733224"/>
    <w:rPr>
      <w:rFonts w:ascii="Palatino Linotype" w:eastAsia="Palatino Linotype" w:hAnsi="Palatino Linotype" w:cs="Palatino Linotype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733224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5"/>
      <w:szCs w:val="25"/>
      <w:lang w:eastAsia="en-US"/>
    </w:rPr>
  </w:style>
  <w:style w:type="character" w:customStyle="1" w:styleId="3">
    <w:name w:val="Основной текст (3)_"/>
    <w:basedOn w:val="a1"/>
    <w:link w:val="30"/>
    <w:rsid w:val="00733224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322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  <w:lang w:eastAsia="en-US"/>
    </w:rPr>
  </w:style>
  <w:style w:type="character" w:customStyle="1" w:styleId="submenu-table">
    <w:name w:val="submenu-table"/>
    <w:basedOn w:val="a1"/>
    <w:rsid w:val="00327069"/>
  </w:style>
  <w:style w:type="character" w:customStyle="1" w:styleId="butback">
    <w:name w:val="butback"/>
    <w:basedOn w:val="a1"/>
    <w:rsid w:val="00327069"/>
  </w:style>
  <w:style w:type="paragraph" w:styleId="a7">
    <w:name w:val="Balloon Text"/>
    <w:basedOn w:val="a"/>
    <w:link w:val="a8"/>
    <w:uiPriority w:val="99"/>
    <w:semiHidden/>
    <w:unhideWhenUsed/>
    <w:rsid w:val="008C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79B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F72D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3F72D5"/>
    <w:rPr>
      <w:b/>
      <w:bCs/>
    </w:rPr>
  </w:style>
  <w:style w:type="character" w:styleId="ab">
    <w:name w:val="Hyperlink"/>
    <w:basedOn w:val="a1"/>
    <w:uiPriority w:val="99"/>
    <w:semiHidden/>
    <w:unhideWhenUsed/>
    <w:rsid w:val="003F72D5"/>
    <w:rPr>
      <w:strike w:val="0"/>
      <w:dstrike w:val="0"/>
      <w:color w:val="FF6600"/>
      <w:u w:val="none"/>
      <w:effect w:val="none"/>
    </w:rPr>
  </w:style>
  <w:style w:type="character" w:customStyle="1" w:styleId="10">
    <w:name w:val="Заголовок 1 Знак"/>
    <w:basedOn w:val="a1"/>
    <w:link w:val="1"/>
    <w:rsid w:val="00C715A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c"/>
    <w:rsid w:val="00C715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C715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</c:v>
                </c:pt>
                <c:pt idx="1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</c:v>
                </c:pt>
                <c:pt idx="1">
                  <c:v>0</c:v>
                </c:pt>
              </c:numCache>
            </c:numRef>
          </c:val>
        </c:ser>
        <c:axId val="53651712"/>
        <c:axId val="53706752"/>
      </c:barChart>
      <c:catAx>
        <c:axId val="53651712"/>
        <c:scaling>
          <c:orientation val="minMax"/>
        </c:scaling>
        <c:axPos val="b"/>
        <c:tickLblPos val="nextTo"/>
        <c:crossAx val="53706752"/>
        <c:crosses val="autoZero"/>
        <c:auto val="1"/>
        <c:lblAlgn val="ctr"/>
        <c:lblOffset val="100"/>
      </c:catAx>
      <c:valAx>
        <c:axId val="53706752"/>
        <c:scaling>
          <c:orientation val="minMax"/>
        </c:scaling>
        <c:axPos val="l"/>
        <c:majorGridlines/>
        <c:numFmt formatCode="General" sourceLinked="1"/>
        <c:tickLblPos val="nextTo"/>
        <c:crossAx val="5365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2013-10-17T18:30:00Z</cp:lastPrinted>
  <dcterms:created xsi:type="dcterms:W3CDTF">2013-10-17T00:58:00Z</dcterms:created>
  <dcterms:modified xsi:type="dcterms:W3CDTF">2013-10-24T13:27:00Z</dcterms:modified>
</cp:coreProperties>
</file>