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65" w:rsidRPr="00FC4C38" w:rsidRDefault="003D6465" w:rsidP="003D64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C4C38">
        <w:rPr>
          <w:rFonts w:ascii="Times New Roman" w:eastAsia="Calibri" w:hAnsi="Times New Roman" w:cs="Times New Roman"/>
          <w:sz w:val="28"/>
          <w:szCs w:val="28"/>
        </w:rPr>
        <w:t>униципальное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автономное</w:t>
      </w:r>
      <w:r w:rsidRPr="00FC4C38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лицей поселка городского типа Афипского</w:t>
      </w: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C3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Северский район </w:t>
      </w: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Pr="00FC4C38" w:rsidRDefault="003D6465" w:rsidP="003D6465">
      <w:pPr>
        <w:tabs>
          <w:tab w:val="left" w:pos="5445"/>
        </w:tabs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>УТВЕРЖДЕНО</w:t>
      </w:r>
    </w:p>
    <w:p w:rsidR="003D6465" w:rsidRPr="00FC4C38" w:rsidRDefault="003D6465" w:rsidP="003D6465">
      <w:pPr>
        <w:tabs>
          <w:tab w:val="left" w:pos="5445"/>
        </w:tabs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 xml:space="preserve"> решение педагогического совета</w:t>
      </w:r>
    </w:p>
    <w:p w:rsidR="003D6465" w:rsidRPr="00FC4C38" w:rsidRDefault="003D6465" w:rsidP="003D6465">
      <w:pPr>
        <w:tabs>
          <w:tab w:val="left" w:pos="5445"/>
        </w:tabs>
        <w:spacing w:after="0" w:line="240" w:lineRule="auto"/>
        <w:ind w:firstLine="85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Pr="00FC4C38">
        <w:rPr>
          <w:rFonts w:ascii="Times New Roman" w:hAnsi="Times New Roman" w:cs="Times New Roman"/>
          <w:i/>
          <w:sz w:val="28"/>
          <w:szCs w:val="28"/>
        </w:rPr>
        <w:t>№ 1</w:t>
      </w:r>
    </w:p>
    <w:p w:rsidR="003D6465" w:rsidRPr="00FC4C38" w:rsidRDefault="003D6465" w:rsidP="003D6465">
      <w:pPr>
        <w:tabs>
          <w:tab w:val="left" w:pos="5445"/>
        </w:tabs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 xml:space="preserve"> от   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FC4C38">
        <w:rPr>
          <w:rFonts w:ascii="Times New Roman" w:hAnsi="Times New Roman" w:cs="Times New Roman"/>
          <w:i/>
          <w:sz w:val="28"/>
          <w:szCs w:val="28"/>
        </w:rPr>
        <w:t xml:space="preserve">  августа201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C4C38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3D6465" w:rsidRPr="00FC4C38" w:rsidRDefault="003D6465" w:rsidP="003D6465">
      <w:pPr>
        <w:tabs>
          <w:tab w:val="left" w:pos="5445"/>
        </w:tabs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 xml:space="preserve"> Председатель педагогического  совета</w:t>
      </w:r>
    </w:p>
    <w:p w:rsidR="003D6465" w:rsidRPr="00FC4C38" w:rsidRDefault="003D6465" w:rsidP="003D6465">
      <w:pPr>
        <w:tabs>
          <w:tab w:val="left" w:pos="5445"/>
        </w:tabs>
        <w:spacing w:after="0" w:line="240" w:lineRule="auto"/>
        <w:ind w:firstLine="8505"/>
        <w:jc w:val="both"/>
        <w:rPr>
          <w:rFonts w:ascii="Times New Roman" w:hAnsi="Times New Roman" w:cs="Times New Roman"/>
        </w:rPr>
      </w:pPr>
      <w:r w:rsidRPr="00FC4C38">
        <w:rPr>
          <w:rFonts w:ascii="Times New Roman" w:hAnsi="Times New Roman" w:cs="Times New Roman"/>
        </w:rPr>
        <w:t xml:space="preserve"> ________________                    ___________</w:t>
      </w:r>
    </w:p>
    <w:p w:rsidR="003D6465" w:rsidRPr="00FC4C38" w:rsidRDefault="003D6465" w:rsidP="003D6465">
      <w:pPr>
        <w:tabs>
          <w:tab w:val="left" w:pos="5445"/>
        </w:tabs>
        <w:spacing w:after="0" w:line="240" w:lineRule="auto"/>
        <w:ind w:firstLine="8505"/>
        <w:jc w:val="both"/>
        <w:rPr>
          <w:rFonts w:ascii="Times New Roman" w:hAnsi="Times New Roman" w:cs="Times New Roman"/>
        </w:rPr>
      </w:pPr>
      <w:r w:rsidRPr="00FC4C38">
        <w:rPr>
          <w:rFonts w:ascii="Times New Roman" w:hAnsi="Times New Roman" w:cs="Times New Roman"/>
          <w:sz w:val="16"/>
          <w:szCs w:val="16"/>
        </w:rPr>
        <w:t>подпись руководителя ОУ                                    Ф.И.О.</w:t>
      </w:r>
    </w:p>
    <w:p w:rsidR="003D6465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4C38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D6465" w:rsidRPr="00FC4C38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    русскому языку</w:t>
      </w: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>Ступень обучения (класс )                      начальное общее  образование  (1-4 классы)</w:t>
      </w: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>Количество часов   675                           Уровень   базовый</w:t>
      </w: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38">
        <w:rPr>
          <w:rFonts w:ascii="Times New Roman" w:hAnsi="Times New Roman" w:cs="Times New Roman"/>
          <w:sz w:val="28"/>
          <w:szCs w:val="28"/>
        </w:rPr>
        <w:t xml:space="preserve">Составили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Забегайло О. Г., Негай Г. В.</w:t>
      </w: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65" w:rsidRPr="00FC4C38" w:rsidRDefault="003D6465" w:rsidP="003D6465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465" w:rsidRDefault="003D6465" w:rsidP="003D646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6465" w:rsidRDefault="003D6465" w:rsidP="003D6465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D6465" w:rsidRPr="00AB066B" w:rsidRDefault="003D6465" w:rsidP="003D6465">
      <w:pPr>
        <w:pStyle w:val="a4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74A7E" w:rsidRDefault="00F74A7E" w:rsidP="00F74A7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33F8A">
        <w:rPr>
          <w:rFonts w:ascii="Times New Roman" w:hAnsi="Times New Roman"/>
          <w:sz w:val="24"/>
          <w:szCs w:val="24"/>
        </w:rPr>
        <w:t>Программа разработана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F74A7E" w:rsidRPr="00033F8A" w:rsidRDefault="00F74A7E" w:rsidP="00F74A7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33F8A">
        <w:rPr>
          <w:rFonts w:ascii="Times New Roman" w:hAnsi="Times New Roman"/>
          <w:sz w:val="24"/>
          <w:szCs w:val="24"/>
        </w:rPr>
        <w:t xml:space="preserve"> авторской программы  по русскому языку под редакцией С.В.Иванова и снабжена учебно-методическим комплектом  «Начальная   школа </w:t>
      </w:r>
      <w:r w:rsidRPr="00033F8A"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века»;</w:t>
      </w:r>
    </w:p>
    <w:p w:rsidR="00F74A7E" w:rsidRDefault="00F74A7E" w:rsidP="00F74A7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33F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образования;</w:t>
      </w:r>
    </w:p>
    <w:p w:rsidR="00F74A7E" w:rsidRPr="00033F8A" w:rsidRDefault="00F74A7E" w:rsidP="00F74A7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программы формирования универсальных учебных действий.</w:t>
      </w:r>
    </w:p>
    <w:p w:rsidR="003D6465" w:rsidRPr="00EA15B9" w:rsidRDefault="003D6465" w:rsidP="003D6465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B9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3D6465" w:rsidRPr="00EA15B9" w:rsidRDefault="003D6465" w:rsidP="003D6465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A15B9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EA15B9">
        <w:rPr>
          <w:rFonts w:ascii="Times New Roman" w:hAnsi="Times New Roman" w:cs="Times New Roman"/>
          <w:b/>
          <w:sz w:val="24"/>
          <w:szCs w:val="24"/>
        </w:rPr>
        <w:t>цели</w:t>
      </w:r>
      <w:r w:rsidRPr="00EA15B9">
        <w:rPr>
          <w:rFonts w:ascii="Times New Roman" w:hAnsi="Times New Roman" w:cs="Times New Roman"/>
          <w:sz w:val="24"/>
          <w:szCs w:val="24"/>
        </w:rPr>
        <w:t>:</w:t>
      </w:r>
    </w:p>
    <w:p w:rsidR="003D6465" w:rsidRPr="00EA15B9" w:rsidRDefault="003D6465" w:rsidP="003D64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sz w:val="24"/>
          <w:szCs w:val="24"/>
        </w:rPr>
        <w:tab/>
        <w:t>- 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D6465" w:rsidRPr="00EA15B9" w:rsidRDefault="003D6465" w:rsidP="003D64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sz w:val="24"/>
          <w:szCs w:val="24"/>
        </w:rPr>
        <w:tab/>
        <w:t xml:space="preserve">- социокультурная цель – 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3D6465" w:rsidRPr="00EA15B9" w:rsidRDefault="003D6465" w:rsidP="003D64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sz w:val="24"/>
          <w:szCs w:val="24"/>
        </w:rPr>
        <w:tab/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EA15B9">
        <w:rPr>
          <w:rFonts w:ascii="Times New Roman" w:hAnsi="Times New Roman"/>
          <w:b/>
          <w:sz w:val="24"/>
          <w:szCs w:val="24"/>
        </w:rPr>
        <w:t>задач:</w:t>
      </w:r>
    </w:p>
    <w:p w:rsidR="003D6465" w:rsidRPr="00EA15B9" w:rsidRDefault="003D6465" w:rsidP="003D6465">
      <w:pPr>
        <w:pStyle w:val="a4"/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b/>
          <w:sz w:val="24"/>
          <w:szCs w:val="24"/>
        </w:rPr>
        <w:tab/>
      </w:r>
      <w:r w:rsidRPr="00EA15B9">
        <w:rPr>
          <w:rFonts w:ascii="Times New Roman" w:hAnsi="Times New Roman"/>
          <w:b/>
          <w:sz w:val="24"/>
          <w:szCs w:val="24"/>
        </w:rPr>
        <w:tab/>
        <w:t>-</w:t>
      </w:r>
      <w:r w:rsidRPr="00EA15B9">
        <w:rPr>
          <w:rFonts w:ascii="Times New Roman" w:hAnsi="Times New Roman"/>
          <w:sz w:val="24"/>
          <w:szCs w:val="24"/>
        </w:rPr>
        <w:t xml:space="preserve"> развитие речи, мышления, воображения школьников, умения выбирать средства языка в соответствие с целями, задачами и условиями общения;</w:t>
      </w:r>
    </w:p>
    <w:p w:rsidR="003D6465" w:rsidRPr="00EA15B9" w:rsidRDefault="003D6465" w:rsidP="003D6465">
      <w:pPr>
        <w:pStyle w:val="a4"/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b/>
          <w:sz w:val="24"/>
          <w:szCs w:val="24"/>
        </w:rPr>
        <w:tab/>
      </w:r>
      <w:r w:rsidRPr="00EA15B9">
        <w:rPr>
          <w:rFonts w:ascii="Times New Roman" w:hAnsi="Times New Roman"/>
          <w:b/>
          <w:sz w:val="24"/>
          <w:szCs w:val="24"/>
        </w:rPr>
        <w:tab/>
        <w:t>-</w:t>
      </w:r>
      <w:r w:rsidRPr="00EA15B9">
        <w:rPr>
          <w:rFonts w:ascii="Times New Roman" w:hAnsi="Times New Roman"/>
          <w:sz w:val="24"/>
          <w:szCs w:val="24"/>
        </w:rPr>
        <w:t xml:space="preserve"> освоение учащимися первоначальных знаний о лексике, фонетике, грамматике русского языка;</w:t>
      </w:r>
    </w:p>
    <w:p w:rsidR="003D6465" w:rsidRPr="00EA15B9" w:rsidRDefault="003D6465" w:rsidP="003D6465">
      <w:pPr>
        <w:pStyle w:val="a4"/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b/>
          <w:sz w:val="24"/>
          <w:szCs w:val="24"/>
        </w:rPr>
        <w:tab/>
      </w:r>
      <w:r w:rsidRPr="00EA15B9"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EA15B9">
        <w:rPr>
          <w:rFonts w:ascii="Times New Roman" w:hAnsi="Times New Roman"/>
          <w:sz w:val="24"/>
          <w:szCs w:val="24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3D6465" w:rsidRPr="00EA15B9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b/>
          <w:sz w:val="24"/>
          <w:szCs w:val="24"/>
        </w:rPr>
        <w:tab/>
      </w:r>
      <w:r w:rsidRPr="00EA15B9">
        <w:rPr>
          <w:rFonts w:ascii="Times New Roman" w:hAnsi="Times New Roman"/>
          <w:b/>
          <w:sz w:val="24"/>
          <w:szCs w:val="24"/>
        </w:rPr>
        <w:tab/>
        <w:t>-</w:t>
      </w:r>
      <w:r w:rsidRPr="00EA15B9">
        <w:rPr>
          <w:rFonts w:ascii="Times New Roman" w:hAnsi="Times New Roman"/>
          <w:sz w:val="24"/>
          <w:szCs w:val="24"/>
        </w:rPr>
        <w:t xml:space="preserve"> воспитание у учеников позитивного эмоционально-ценностного отношения к русского языку, чувства сопричастности к сохранению его уникальности и чистоты; побуждение познавательного интереса к языку, стремления совершенствовать  свою речь. 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3D6465" w:rsidRPr="00EA15B9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sz w:val="24"/>
          <w:szCs w:val="24"/>
        </w:rPr>
        <w:t xml:space="preserve">Начальным этапом изучения русского языка в первом классе является курс «Обучение грамоте». Его продолжительность определяется темпом обучаемости </w:t>
      </w:r>
      <w:r w:rsidRPr="00EA15B9">
        <w:rPr>
          <w:rFonts w:ascii="Times New Roman" w:hAnsi="Times New Roman"/>
          <w:b/>
          <w:sz w:val="24"/>
          <w:szCs w:val="24"/>
        </w:rPr>
        <w:tab/>
      </w:r>
      <w:r w:rsidRPr="00EA15B9">
        <w:rPr>
          <w:rFonts w:ascii="Times New Roman" w:hAnsi="Times New Roman"/>
          <w:sz w:val="24"/>
          <w:szCs w:val="24"/>
        </w:rPr>
        <w:t>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раннее изученными буквами, упражняются в письме буквосочетаний в слогах, словах, предложениях.</w:t>
      </w:r>
    </w:p>
    <w:p w:rsidR="003D6465" w:rsidRPr="00EA15B9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sz w:val="24"/>
          <w:szCs w:val="24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3D6465" w:rsidRPr="00EA15B9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EA15B9">
        <w:rPr>
          <w:rFonts w:ascii="Times New Roman" w:hAnsi="Times New Roman"/>
          <w:sz w:val="24"/>
          <w:szCs w:val="24"/>
        </w:rPr>
        <w:t xml:space="preserve">После курса «Обучение грамоте» начинается раздельное изучение русского языка и литературного чтения.Опережающее развитие устной речи по сравнению с письменной в младшем школьном возрасте требует особого внимания к работе над письменной речью – применения </w:t>
      </w:r>
      <w:r w:rsidRPr="00EA15B9">
        <w:rPr>
          <w:rFonts w:ascii="Times New Roman" w:hAnsi="Times New Roman"/>
          <w:sz w:val="24"/>
          <w:szCs w:val="24"/>
        </w:rPr>
        <w:lastRenderedPageBreak/>
        <w:t>достаточного количества письменных упражнений разных видов и представления их в системе от простого к сложному, индивидуализации обучения.</w:t>
      </w:r>
    </w:p>
    <w:p w:rsidR="003D6465" w:rsidRDefault="003D6465" w:rsidP="003D6465">
      <w:pPr>
        <w:spacing w:after="0" w:line="24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  <w:r w:rsidRPr="00EA15B9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3D6465" w:rsidRPr="00EA15B9" w:rsidRDefault="003D6465" w:rsidP="003D6465">
      <w:pPr>
        <w:spacing w:after="0" w:line="24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развитие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 xml:space="preserve">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учащихся с различными принцами русского правописания. 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Развитие мелкой моторики и свободы движения руки, отработка правильного начертания букв, рациональных соединений, достижения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b/>
          <w:sz w:val="24"/>
          <w:szCs w:val="24"/>
        </w:rPr>
      </w:pPr>
      <w:r w:rsidRPr="00FC4C38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Материал курса «Русский язык» представлен в примерной программе такими содержательными линиями, как: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- основы лингвистических знаний: фонетика и орфоэпия, графика, состав слова, грамматика;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- орфография и пунктуация;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- развитие речи.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Языковой материал призван сформировать первоначальное представление о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b/>
          <w:sz w:val="24"/>
          <w:szCs w:val="24"/>
        </w:rPr>
      </w:pPr>
      <w:r w:rsidRPr="00FC4C38">
        <w:rPr>
          <w:rFonts w:ascii="Times New Roman" w:hAnsi="Times New Roman"/>
          <w:b/>
          <w:sz w:val="24"/>
          <w:szCs w:val="24"/>
        </w:rPr>
        <w:t xml:space="preserve">Общеучебные умения, навыки и способы деятельности 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Важную роль в обучении русскому языку играет целенаправленная работа по развитию у младших школьников общеучебных умений, навыков и способов деятельности: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- интеллектуальных;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- познавательных;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- организационных.</w:t>
      </w:r>
    </w:p>
    <w:p w:rsidR="003D6465" w:rsidRPr="00FC4C38" w:rsidRDefault="003D6465" w:rsidP="003D6465">
      <w:pPr>
        <w:pStyle w:val="a4"/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При изучении курса «Русского языка» осуществляется формирование таких общеучебных интеллектуальных умений, как 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lastRenderedPageBreak/>
        <w:t>В ходе освоение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3D6465" w:rsidRDefault="003D6465" w:rsidP="003D6465">
      <w:pPr>
        <w:pStyle w:val="a4"/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</w:rPr>
      </w:pPr>
    </w:p>
    <w:p w:rsidR="003D6465" w:rsidRDefault="003D6465" w:rsidP="003D6465">
      <w:pPr>
        <w:pStyle w:val="a4"/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</w:rPr>
      </w:pPr>
      <w:r w:rsidRPr="00FC4C38">
        <w:rPr>
          <w:rFonts w:ascii="Times New Roman" w:hAnsi="Times New Roman"/>
          <w:b/>
          <w:sz w:val="28"/>
          <w:szCs w:val="28"/>
        </w:rPr>
        <w:t>Место учебного предмета «Русский язык» в учебном плане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</w:rPr>
      </w:pP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Согласно базисному плану образовательных учреждений РФ всего на изучении изучение русского языка в начальной школе выделяется 675 ч, из них в 1 классе 165 ч (5 ч в неделю, 33 учебные недели), во 2 – 4 классах по 170 ч (5 ч в неделю, 34 учебные недели в каждом классе).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</w:p>
    <w:p w:rsidR="003D6465" w:rsidRDefault="003D6465" w:rsidP="003D6465">
      <w:pPr>
        <w:pStyle w:val="a4"/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</w:rPr>
      </w:pPr>
      <w:r w:rsidRPr="00FC4C38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 «Русский язык»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</w:rPr>
      </w:pP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основном средстве человеческого общения, явлении национальной культуры и основе национального самопознания.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формируются позитивные эмоционально-ценностные отношения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3D6465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</w:p>
    <w:p w:rsidR="003D6465" w:rsidRDefault="003D6465" w:rsidP="003D6465">
      <w:pPr>
        <w:pStyle w:val="a4"/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Личностные, метапредметные и предметные </w:t>
      </w:r>
      <w:r>
        <w:rPr>
          <w:rFonts w:ascii="Times New Roman" w:hAnsi="Times New Roman"/>
          <w:b/>
          <w:sz w:val="28"/>
          <w:szCs w:val="28"/>
        </w:rPr>
        <w:t>р</w:t>
      </w:r>
      <w:r w:rsidRPr="00FC4C38">
        <w:rPr>
          <w:rFonts w:ascii="Times New Roman" w:hAnsi="Times New Roman"/>
          <w:b/>
          <w:sz w:val="28"/>
          <w:szCs w:val="28"/>
        </w:rPr>
        <w:t>езультаты изучения учебного предмета «Русский язык»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</w:rPr>
      </w:pP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b/>
          <w:sz w:val="24"/>
          <w:szCs w:val="24"/>
        </w:rPr>
        <w:t>Личностными</w:t>
      </w:r>
      <w:r w:rsidRPr="00FC4C38">
        <w:rPr>
          <w:rFonts w:ascii="Times New Roman" w:hAnsi="Times New Roman"/>
          <w:sz w:val="24"/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восприятия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b/>
          <w:sz w:val="24"/>
          <w:szCs w:val="24"/>
        </w:rPr>
        <w:t xml:space="preserve">Метапредметными </w:t>
      </w:r>
      <w:r w:rsidRPr="00FC4C38">
        <w:rPr>
          <w:rFonts w:ascii="Times New Roman" w:hAnsi="Times New Roman"/>
          <w:sz w:val="24"/>
          <w:szCs w:val="24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с учетом особенностей разных видов речи, ситуации общения; понимание необходимости ориентироваться на позицию партнера, учитывать различные умения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3D6465" w:rsidRPr="00FC4C38" w:rsidRDefault="003D6465" w:rsidP="003D6465">
      <w:pPr>
        <w:pStyle w:val="a4"/>
        <w:spacing w:after="0" w:line="240" w:lineRule="auto"/>
        <w:ind w:left="-180" w:firstLine="888"/>
        <w:jc w:val="both"/>
        <w:rPr>
          <w:rFonts w:ascii="Times New Roman" w:hAnsi="Times New Roman"/>
          <w:sz w:val="24"/>
          <w:szCs w:val="24"/>
        </w:rPr>
      </w:pPr>
      <w:r w:rsidRPr="00FC4C38">
        <w:rPr>
          <w:rFonts w:ascii="Times New Roman" w:hAnsi="Times New Roman"/>
          <w:b/>
          <w:sz w:val="24"/>
          <w:szCs w:val="24"/>
        </w:rPr>
        <w:lastRenderedPageBreak/>
        <w:t xml:space="preserve">Предметными </w:t>
      </w:r>
      <w:r w:rsidRPr="00FC4C38">
        <w:rPr>
          <w:rFonts w:ascii="Times New Roman" w:hAnsi="Times New Roman"/>
          <w:sz w:val="24"/>
          <w:szCs w:val="24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умения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  </w:t>
      </w:r>
    </w:p>
    <w:p w:rsidR="003D6465" w:rsidRPr="00FC4C38" w:rsidRDefault="003D6465" w:rsidP="003D646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Pr="00FC4C38" w:rsidRDefault="00F74A7E" w:rsidP="00F74A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A7E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3220"/>
        <w:gridCol w:w="1458"/>
        <w:gridCol w:w="576"/>
        <w:gridCol w:w="576"/>
        <w:gridCol w:w="519"/>
        <w:gridCol w:w="5676"/>
      </w:tblGrid>
      <w:tr w:rsidR="003D6465" w:rsidRPr="00FC4C38" w:rsidTr="0019774D">
        <w:trPr>
          <w:trHeight w:val="1020"/>
        </w:trPr>
        <w:tc>
          <w:tcPr>
            <w:tcW w:w="3219" w:type="dxa"/>
            <w:vMerge w:val="restart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3220" w:type="dxa"/>
            <w:vMerge w:val="restart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129" w:type="dxa"/>
            <w:gridSpan w:val="4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6" w:type="dxa"/>
            <w:vMerge w:val="restart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D6465" w:rsidRPr="00FC4C38" w:rsidTr="0019774D">
        <w:trPr>
          <w:trHeight w:val="233"/>
        </w:trPr>
        <w:tc>
          <w:tcPr>
            <w:tcW w:w="3219" w:type="dxa"/>
            <w:vMerge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 протяжении курса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6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Звуки речи. Осознание смыслоразличительной функции звуков.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звуков, согласных твердых и мягких.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слова на слоги. Определение места ударения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Первоначальное представление о слове как единстве значения и звучания. Звуки речи. Смыслоразличительная функция звуков. Интонационное выделение звука на фоне слова. Звуковой анализ слова с выделением, называнием каждого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звука в слове, фиксацией звуков фишками. Число и последовательность звуков в слове. Сопоставление слов, различающихся одним звуком (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рак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Особенность гласных звуков. Особенность согласных звуков. Различение гласных и согласных звуков. Смыслоразличительная функция твердых и мягких согласных звуков. Различение твердых и мягких согласных звуков. Моделирование звукового состава слова с отражением в модели качественной характеристики звука (гласные, твердые и мягкие согласные).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 Ударение. Способы его выделения. Слогоударные схемы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(классифицировать)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 по первому звуку (попоследнему звуку), по наличию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близких акустико-артикуляционном отношении звуков (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н—м, р—л, с—ш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и др.). Подбирать слова с заданным звуком.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находить в стихотворении слова с заданным звуком.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Определять место заданного звука в слове (начало, середина, конец слова).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 (в том числе в игровых ситуациях — игра «Живые звуки»).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Сравнивать: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соотносить слова с соответствующими слогоударными схемами. Подбирать слова к заданной слогоударной схеме.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этапы своей работы, оценивать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 выполнения задания.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(характеризовать, пояснять, формулировать) работу (функцию) гласной буквы как показателя твердости или мягкости предшествующего согласного.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 по количеству слогов и месту ударения.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Анализировать: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Контролировать: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ошибки, допущенные при делении слов на слоги, в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определении ударного звука</w:t>
            </w: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бук_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ва как знак звука. Овладение позиционным способом обозначения звуков буквами.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Гласные буквы как показатель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твердости—мягкости согласных звуков. Функция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 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предшествующего согласного.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алфавитом.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Гигиенические требования при письме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 Начертание письменных заглавных и строчных букв. Письмо букв, буквосочетаний, слогов,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слов, предложений с соблюдением гигиенических норм. </w:t>
            </w:r>
            <w:r w:rsidRPr="00EA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Развитиемелких мышц пальцев и свободыдвижения руки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. Приемы правильного списывания с печатного и письменного шрифта. Гласные после шипящих 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жи—ши, ча—ща,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чу—щу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 Запись,  выкладывание из разрезной азбуки, печатание и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отдельных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 и предложений (три—пять слов со звуками в сильной позиции). Сравнительный анализ буквенных записей слов с разными позициями согласных звуков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и буква. Буква как знак звука. Буквы, обозначающие гласные звуки. Выбор буквы гласного звука в зависимости от твердости или мягкости предшествующего согласного. Функции букв обозначающих гласный звук в открытом слоге: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гласного звука и указание на твердость или мягкость  предшествующего согласного.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 Буквы, обозначающие согласные звуки.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обозначения буквами звука 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й’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].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Функция букв 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Русский алфавит. Название букв русского алфавита. Алфавитный порядок слов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Сравнивать: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функцию букв, обозначающих гласные звуки в открытом слоге: буквы гласных как показатель твердости—мягкости предшествующих согласных звуков.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близкие по акустико-артикуляционным признакам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согласные звуки (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с—з, ш—ж, с—ш,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з—ж, р—л, ц—ч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и т. д.), и буквы,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оптическое и кинетическое сходство (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 и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у, п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т,л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м, х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ж, ш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т, в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слова в зависимости от способа обозначения звука 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й’ </w:t>
            </w: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функцию букв 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алфавит. Осознавать алфавит как определенную последовательность букв.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алфавитный порядок слов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Усвоение гигиенических требований при письме. Развитие мелкой моторики пальцев и свободы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движения руки. Развитие умения ориентироваться на пространстве листа в тетради и на пространстве классной доски.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</w:t>
            </w:r>
            <w:r w:rsidRPr="00EA1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Овладение разборчивым аккуратнымписьмом.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Понимание функции небуквенных графических средств: пробела между  словами, знака переноса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положению тетради, ручки, к правильной посадке. Анализ начертаний письменных заглавных и строчных букв. Создание единства звука,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образа обозначающей его буквы и двигательного образа этой буквы. Письмо букв, буквосочетаний, слогов, слов с соблюдением гигиенических норм. </w:t>
            </w:r>
            <w:r w:rsidRPr="00EA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мелких мышц пальцев и свободы движения руки.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с печатного и письменного шрифта. Письмо под диктовку слов, звуковой и буквенный состав которых совпадает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поэлементный состав букв.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начертания заглавных и строчных букв.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Выкладывать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 из разрезной азбуки.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Списывать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 печатного и письменного текста.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Переносить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 по слогам.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под диктовку отдельные слова и предложения, состоящие из трех—пяти слов со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звуками в сильной позиции.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Списывать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слова, предложения в соответствии с заданным алгоритмом, контролировать этапы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своей работы</w:t>
            </w: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/>
                <w:sz w:val="24"/>
                <w:szCs w:val="24"/>
              </w:rPr>
              <w:t>Слово и предложение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слова как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изучения, материала для анализа.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слова.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предложе-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ния. Работа с предложением: вы_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деление слов, изменение их по_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как объект изучения,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анализа. Различение слова и обозначаемого им предмета. Значение слова. Слова, называющие предметы. Слова, называющие действия. Слова, называющие признаки. Активизация и расширение словарного запаса. Наблюдение над значением слов. Понимание значения слова в контексте. Включение слов в предложение. Наблюдение над  одственными словами (без введения терминологии).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 выделение слов, изменение их порядка.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Коррекция предложений, содержащих смысловые и грамматические ошибки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слова в соответствии с их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(слова, называющие предметы, слова, называющие признаки, слова, называющие действия).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слова, сходные по значению и звучанию.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Списывать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 с его параллельной корректировкой.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 с последующим распространением предложений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Орфография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право_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писания и их применение: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 раздельное написание слов;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-обозначение гласных после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шипящих (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ча—ща, чу—щу, жи—ши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 прописная (заглавная) буква в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предложения, в именах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собственных;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перенос слов по слогам без стечения согласных.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 написание слов.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ударных слогах (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ча—ща, чу—щу, жи—ши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 Заглавная буква в именах собственных. Знаки препинания в конце предложения.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 на слоги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текст: находить слова с буквосочетаниями </w:t>
            </w: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ча—ща, чу—щу, жи—ши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 Выписывать из текста слова с буквосочетаниями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ча—ща, чу—щу, жи—ши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слова, которые пишутся с заглавной буквы.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слов с заглавной буквы; подбирать слова, которые пишутся с заглавной буквы; подбирать и записывать имена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на заданную букву.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начало и конец предложения.</w:t>
            </w:r>
          </w:p>
          <w:p w:rsidR="003D6465" w:rsidRPr="00EA15B9" w:rsidRDefault="003D6465" w:rsidP="0019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списывании и записи под диктовку</w:t>
            </w: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Основной курс «Как устроен наш язык»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6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Фонетика и орфоэпия      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 протяжении курса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 звуков. Нахождение в слове ударных и безударных гласных звуков. Различие мягких и твердых согласных звуков, определение парных и непарных по твердости- мягкости согласных звуков. Различение звонких и глухих согласных звуков, определение парных и непарных по   звонкости – глухости согласных звуков. Деление слов на слоги. Ударение, произношение 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 звуков. Нахождение в слове ударных и безударных гласных звуков. Различие мягких и твердых согласных звуков, определение парных и непарных по твердости- мягкости согласных звуков. Различение звонких и глухих согласных звуков, определение парных и непарных по   звонкости – глухости согласных звуков. Деление слов на слоги. Ударение, произношение звуков и сочетаний звуков в соответствии с нормами современного русского литературного языка.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деления слов на слоги.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необходимый звук из ряда предложенных, давать его качественную характеристику.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качественной характеристики звука: гласный – согласный;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гласный ударный – безударный; согласный твердый - мягкий, парный - непарный; согласный звонкий - глухой, парный  непарный.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качественной характеристики звука: гласный – согласный;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гласный ударный – безударный; согласный твердый - мягкий, парный - непарный; согласный звонкий - глухой, парный  непарный.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 слова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Графика ( 5ч.)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Различение звуков и букв. Обозначение на письме твердости и мягкости согласных звуков. Использование на письме разделительных мягкого и твердого знаков.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 Установление соотношения звукового и буквенного состава слова в слова типа: стол, конь; в словах с йотированными гласными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е, ё, ю, я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; в словах с непроизносимыми согласными.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 Использование небуквенных графических средств: пробела между словами, знака переноса, абзаца.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Алфавит: правильное называние букв, знание их последовательности. Использование алфавита при работе со словами,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справочниками, каталогами.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Различение звуков и букв. Обозначение на письме твердости и мягкости согласных звуков. Использование на письме разделительных мягкого и твердого знаков.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 Установление соотношения звукового и буквенного состава слова в слова типа: стол, конь; в словах с йотированными гласными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е, ё, ю, я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; в словах с непроизносимыми согласными.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 Использование небуквенных графических средств: пробела между словами, знака переноса, абзаца.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Алфавит: правильное называние букв, знание их последовательности. Использование алфавита при работе со словами,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справочниками, каталогами.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ю, я, ь).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 слова.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функцию букв мягкого и твердого знаков.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алфавит для поиска необходимой информации и для упорядочения найденной информации.</w:t>
            </w: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Лексика   (20ч.)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значения слова по тексту или уточнение значения с помощью толкового словаря. Представление об 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значения слова по тексту или уточнение значения с помощью толкового словаря. Представление об 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построения толкового словаря.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использованием в тексте синонимов.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обнаруженные ошибки, подбирая наиболее точный синоним. 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   задачи.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  <w:tcBorders>
              <w:bottom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слова (морфемика) </w:t>
            </w:r>
          </w:p>
        </w:tc>
        <w:tc>
          <w:tcPr>
            <w:tcW w:w="1458" w:type="dxa"/>
            <w:tcBorders>
              <w:bottom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bottom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bottom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bottom w:val="nil"/>
            </w:tcBorders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  <w:tcBorders>
              <w:top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понятием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«родственные (однокоренные) слова».</w:t>
            </w:r>
          </w:p>
        </w:tc>
        <w:tc>
          <w:tcPr>
            <w:tcW w:w="3220" w:type="dxa"/>
            <w:tcBorders>
              <w:top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понятием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«родственные (однокоренные ) слова».</w:t>
            </w:r>
          </w:p>
        </w:tc>
        <w:tc>
          <w:tcPr>
            <w:tcW w:w="1458" w:type="dxa"/>
            <w:tcBorders>
              <w:top w:val="nil"/>
            </w:tcBorders>
          </w:tcPr>
          <w:p w:rsidR="003D6465" w:rsidRPr="00510C9C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6" w:type="dxa"/>
            <w:tcBorders>
              <w:top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  <w:tcBorders>
              <w:top w:val="nil"/>
            </w:tcBorders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изменяемые и неизменяемые слова,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 неизменяемые слова в предложения.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объединения слов в группу: 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разбора слова по составу, использовать его.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схему состава слова и подбирать слова заданного состава.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 - давать развёрнутое толкование его значения.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и формы слова.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суффиксов/приставок.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 заданного состава (в том числе в процессе игры типа «Составь слово, в котором корень, как в слове … приставка, как в слове… окончание, как в слове…»).</w:t>
            </w: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однокоренных слов и форм одного и того же слова. Различение однокоренных слов и синонимов, однокоренных слов  и слов с омонимичными корнями. Выделение в словах с однозначно выделяемыми морфемами окончания, корня,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 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Имя  существительное. Значение и употребление в речи. Умение осознавать имена собственные. Различение имен существительных, отвечающих на вопросы «кто?» и «что?».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 и употребление в речи.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Глагол. Значение и употребление в речи.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Слова, называющие предметы. Слова, называющие признаки. Слова, называющие действия.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классификации слов (в игре «Догадайся, по какому признаку объединились в группы слова», при  этом в качестве основания для группировки слов могут быть использованы различные признаки: по частям речи; для имён существительных по родам, числам, склонениям; для глаголов по вопросам, временам, спряжениям).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слово и набор его грамматических характеристик, выбирать из ряда имён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слово с заданными грамматическими характеристиками.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существительные: находить лишнее имя существительное (не имеющее каких – либо грамматических признаков, общих с другими существительными).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имён прилагательных к заданному имени существительному.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наличие в тексте личных местоимений.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Трансформировать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текст, изменяя время глагола.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(создавать, конструировать) в процессе коллективной работы алгоритм определения спряжения глаголов с безударными личными окончаниями.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существительное. Имя прилагательное. Глагол.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Имя прилагательное. Глагол.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деление частей речи на самостоятельные и служебные. Значение потребления в речи.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употребляется имя существительное. Различение падежных и смысловых(синтаксических) вопросов.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Предлог. Знакомство с наиболее употребительными предлогами. Функция предлогов: образование предложных форм  имен существительных. Определение склонения имен существительных ( 1, 2, и 3 –е склонение).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употребления в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речи. Изменение прилагательных по родам, числам и падежам, кроме прилагательных на –ий, -ья, -ов, -ин.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Местоимение. Общее представление об местоимении.  Личные местоимения, значение употребления в речи. Личные местоимения 1,2 и 3 –го лица единственного и множественного числа. Склонение личных местоимений. Образование падежных форм  местоимений.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речи, деление частей речи на самостоятельные и служебные. Значение потребления в речи.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употребляется имя существительное. Различение падежных и смысловых(синтаксических) вопросов. Определение склонения имен существительных ( 1, 2, и 3 –е склонение).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употребления в речи. Изменение прилагательных по родам, числам и падежам, кроме прилагательных на –ий, -ья, -ов, -ин.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Местоимение. Общее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об местоимении.  Личные местоимения, значение употребления в речи. Личные местоимения 1,2 и 3 –го лица единственного и множественного числа. Склонение личных местоимений.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имен существительных. Морфологический разбор имен прилагательных.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Глагол. Значение и употребление в речи. Неопределенная форма глагола. Различение глаголов, отвечающих на вопросы « что делать?» и «что сделать?». Предлог. Отличие предлогов от приставок.  Изменение глаголов по временам. Изменение глаголов по лицам и числам в настоящем и будущем времени (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спряжение). Способы определения </w:t>
            </w:r>
            <w:r w:rsidRPr="00EA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(практическое овладение). Изменение глаголов прошедшего времени по родам и числам. Морфологический разбор глаголов.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Наречие. Значение употребления в речи.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Союзы 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а, но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в речи. Частица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ее значение.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имен существительных. Морфологический разбор имен прилагательных.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Глагол. Значение и употребление в речи. Неопределенная форма глагола. Различение глаголов, отвечающих на вопросы « что делать?» и «что сделать?». Предлог. Отличие предлогов от приставок.  Изменение глаголов по временам. Изменение глаголов по лицам и числам в настоящем и будущем времени (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спряжение). Способы определения </w:t>
            </w:r>
            <w:r w:rsidRPr="00EA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(практическое овладение). Изменение глаголов прошедшего времени по родам и числам. Морфологический разбор глаголов.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Наречие. Значение употребления в речи.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Союзы 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а, но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в речи. Частица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ее значение.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Синтаксис </w:t>
            </w:r>
          </w:p>
        </w:tc>
        <w:tc>
          <w:tcPr>
            <w:tcW w:w="1458" w:type="dxa"/>
          </w:tcPr>
          <w:p w:rsidR="003D6465" w:rsidRPr="00510C9C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предложения, словосочетания, слова (осознание их сходства  и различие). Различение предложений по цели высказывания.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предложения, словосочетания, слова (осознание их сходства  и различие). Различение предложений по цели высказывания.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повествовательные/побудительные/вопросительные предложения.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Квалифицировать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цели высказывания.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его характеристики: находить в тексте предложения с заданными характеристиками.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и самостоятельно составлять предложения с однородными членами.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выбор нужного союза в предложении с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однородными членами.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ряд однородных членов предложения.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цели высказывания: повествовательные, вопросительные, побудительные; по эмоциональной окраске (интонации) : восклицательные и невосклицательные.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цели высказывания: повествовательные, вопросительные, побудительные; по эмоциональной окраске (интонации) : восклицательные и невосклицательные.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( при помощи смысловых вопросов) между словами  в словосочетании и предложении. Нахождение и самостоятельное составление предложений с однородными членами без союзов и с союзами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и, а, но.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Использованиеинтонации перечисления в предложениях с однородными членами. 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главных членов предложения: подлежащего и сказуемого. Различение главных и второстепенных членов предложения.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( при помощи смысловых вопросов) между словами  в словосочетании и предложении. Нахождение и самостоятельное составление предложений с однородными членами без союзов и с союзами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и, а, но.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Использованиеинтонации перечисления в предложениях с однородными членами. 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простых и сложных предложений.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Правописание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70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 правописания: 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жи – ши, ча – ща, чу – щу;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чк – чн, чт, щн;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 правописания: 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жи – ши, ча – ща, чу – щу;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чк – чн, чт, щн;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в чужой и собственной работе орфографические ошибки; объяснять их причины.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определённых орфограмм.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проверки орфограмм.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применения орфографических правил, следовать составленным алгоритмам.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месту орфограммы, по типу орфограммы.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использования дополнительных источников информации: уточнять написания слов по орфографическому словарю.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Классифицировать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слова, написание которых можно объяснить изученными правилами, и слова, написание которых изученными правилами объяснить нельзя.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грамотного написания слов, составлять собственный словарь трудных слов.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нормам, находить допущенные в тексте ошибки.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Выбирать нужный способ проверки. 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включая в них слова с непроверяемыми орфограммами.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свои возможности при выборе упражнений на закрепление орфографического материала.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орфографической задачи.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орфографической зоркости. Разные способы выбора написания в зависимости от места орфограммы в слове. Использование орфографического словаря.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 правописания: 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жи – ши, ча – ща, чу – щу;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чк – чн, чт, щн;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слова (на ограниченном перечне слов);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зоркости. Разные способы выбора написания в зависимости от места орфограммы в слове. Использование орфографического словаря.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 правописания: 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жи – ши, ча – ща, чу – щу;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чк – чн, чт, щн;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согласные;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слова (на ограниченном перечне слов);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3D6465" w:rsidRPr="00EA15B9" w:rsidRDefault="003D6465" w:rsidP="0019774D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словами;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орфографической зоркости. Разные способы выбора написания в зависимости от места орфограммы в слове. Использование орфографического словаря.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правописания.</w:t>
            </w:r>
          </w:p>
          <w:p w:rsidR="003D6465" w:rsidRPr="00EA15B9" w:rsidRDefault="003D6465" w:rsidP="0019774D">
            <w:pPr>
              <w:numPr>
                <w:ilvl w:val="0"/>
                <w:numId w:val="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существительных ( кроме существительных на  -мя, -ий,  -ья, -ье,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    -ия,  -ов, - ин);</w:t>
            </w:r>
          </w:p>
          <w:p w:rsidR="003D6465" w:rsidRPr="00EA15B9" w:rsidRDefault="003D6465" w:rsidP="0019774D">
            <w:pPr>
              <w:numPr>
                <w:ilvl w:val="0"/>
                <w:numId w:val="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имён существительных (ночь, рожь, мышь);</w:t>
            </w:r>
          </w:p>
          <w:p w:rsidR="003D6465" w:rsidRPr="00EA15B9" w:rsidRDefault="003D6465" w:rsidP="0019774D">
            <w:pPr>
              <w:numPr>
                <w:ilvl w:val="0"/>
                <w:numId w:val="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имён прилагательных;</w:t>
            </w:r>
          </w:p>
          <w:p w:rsidR="003D6465" w:rsidRPr="00EA15B9" w:rsidRDefault="003D6465" w:rsidP="0019774D">
            <w:pPr>
              <w:numPr>
                <w:ilvl w:val="0"/>
                <w:numId w:val="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(запятая) в предложениях с однородными членами.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зоркости. Разные способы выбора написания в зависимости от места орфограммы в слове. Использование орфографического словаря.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падежные окончания имён существительных ( кроме существительных на  -мя,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-ий,  -ья, -ье, -ия,  -ов, - ин);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имён существительных (ночь, рожь, мышь);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имён прилагательных;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(запятая) в предложениях с однородными членами.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278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1973"/>
        </w:trPr>
        <w:tc>
          <w:tcPr>
            <w:tcW w:w="6439" w:type="dxa"/>
            <w:gridSpan w:val="2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Развитие речи </w:t>
            </w:r>
          </w:p>
        </w:tc>
        <w:tc>
          <w:tcPr>
            <w:tcW w:w="1458" w:type="dxa"/>
          </w:tcPr>
          <w:p w:rsidR="003D6465" w:rsidRPr="00276CC6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2433"/>
        </w:trPr>
        <w:tc>
          <w:tcPr>
            <w:tcW w:w="3219" w:type="dxa"/>
          </w:tcPr>
          <w:p w:rsidR="003D6465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Осознание ситуации общения: с какой целью, с кем и где происходит общение.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Практическоеовладение формой диалогической формой речи. Выражение собственного мнения, его аргументация. Овладение основными умениями ведения разговора(начать. Поддержать, закончить разговор, привлечь внимание и т.п.)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Осознание ситуации общения: с какой целью, с кем и где происходит общение.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формой диалогической формой речи. Выражение собственного мнения, его аргументация. Овладение основными умениями ведения разговора(начать. Поддержать, закончить разговор, привлечь внимание и т.п.)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3D6465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целесообразность выбора языковых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средств, соответствующих цели и условиям общения.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использования средств устного общения в разных речевых ситуациях, во время монолога и диалога.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выбора языковых и неязыковых средств устного общения на уроке, в школе, в быту, со знакомыми и незнакомыми людьми разного возраста.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нормы речевого этикета, оценивать собственную речевую культуру.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правила участия в диалоге, полилоге (умение слышать, точно реагировать на реплики, поддерживать разговор, приводить доводы).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успешность участия в диалоге, успешность участия в нём другой стороны.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мнение,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его с учётом ситуации общение (умения слышать, точно реагировать на реплики, поддерживать разговор), в том числе при общении с носителями не русского языка.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тексты и заголовки, выбирать наиболее подходящий заголовок из ряда предложений.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 предложенному заголовку.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(пересказывать) текст в соответствии с заданием: подробно, выборочно, от другого лица.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текст и несколько вариантов плана текста, обосновывать выбор наиболее удачного плана. 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план текста (сначала с помощью учителя, затем самостоятельно).</w:t>
            </w:r>
          </w:p>
          <w:p w:rsidR="003D6465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разные типы текстов: описание, повествование, рассуждение; осознавать особенности каждого типа.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письменную речь по критериям: правильность, богатство, выразительность.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текст, находить в тесте смысловые ошибки. Корректировать тексты, в которых допущены смысловые ошибки.</w:t>
            </w:r>
          </w:p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последовательность собственных действий при работе над изложением и сочинениями и соотносить их с разработанным алгоритмом. </w:t>
            </w: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учебной задачи: соотносить собственный текст с исходным (для изложений) и с заданной темой (для сочинений).</w:t>
            </w: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Смысловое единство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в тексте. Заглавие  текста.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частей текста( абзацев).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текста: озаглавливание, корректирование порядка предложений и частей текста (абзацев).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Составление планов к данным текстам. Создание собственных текстов по предложенным планам.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описание, повествование, рассуждение; их особенности.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Практическое овладение устными монологическими высказываниями на определенную тему с использованием разных типов речи ( описание, повествование, рассуждение).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Текст. Признаки текста. Смысловое единство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в тексте. Заглавие  текста.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частей текста( абзацев).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текста: озаглавливание, корректирование порядка предложений и частей текста (абзацев).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Составление планов к данным текстам. Создание собственных текстов по предложенным планам.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описание, повествование, рассуждение; их особенности.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Практическое овладение устными монологическими высказываниями на определенную тему с использованием разных типов речи ( описание, повествование, рассуждение).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текстов: описание, повествование, рассуждение; их особенности. Структура и план текста.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жанрами письма и поздравления.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и корректирование заданных текстов с учетом их точности, правильности, богатства и выразительности письменной речи; использование в текстах синонимов и антонимов.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видами изложений и сочинений.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текстов: описание, повествование, рассуждение; их особенности. Структура и план текста.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жанрами письма и поздравления. 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</w:t>
            </w: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и корректирование заданных текстов с учетом их точности, правильности, богатства и выразительности письменной речи; использование в текстах синонимов и антонимов.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видами изложений и сочинений.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овладение  диалогической формой речи. Практическое овладение устными монологическими высказываниями на определённую тему с использованием разных типов речи.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видами изложений и сочинений (без заучивания определений): изложения подробные и выборочные, изложения  с элементами сочинения; сочинения- повествования, сочинения –описания, сочинения- рассуждения.</w:t>
            </w: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 диалогической формой речи. Практическое овладение устными монологическими высказываниями на определённую тему с использованием разных типов речи.</w:t>
            </w:r>
          </w:p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видами изложений и сочинений (без заучивания определений): изложения подробные и выборочные, изложения  с элементами сочинения; сочинения- повествования, сочинения –описания, сочинения- рассуждения.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vMerge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FC4C38" w:rsidTr="0019774D">
        <w:trPr>
          <w:trHeight w:val="535"/>
        </w:trPr>
        <w:tc>
          <w:tcPr>
            <w:tcW w:w="3219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58" w:type="dxa"/>
          </w:tcPr>
          <w:p w:rsidR="003D6465" w:rsidRPr="00EA15B9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76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B0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19" w:type="dxa"/>
          </w:tcPr>
          <w:p w:rsidR="003D6465" w:rsidRPr="00C22B0D" w:rsidRDefault="003D6465" w:rsidP="001977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6" w:type="dxa"/>
          </w:tcPr>
          <w:p w:rsidR="003D6465" w:rsidRPr="00EA15B9" w:rsidRDefault="003D6465" w:rsidP="0019774D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465" w:rsidRPr="00FC4C38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6465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465" w:rsidRPr="00276CC6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C6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3D6465" w:rsidRPr="00510C9C" w:rsidRDefault="003D6465" w:rsidP="003D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229"/>
        <w:gridCol w:w="5023"/>
      </w:tblGrid>
      <w:tr w:rsidR="003D6465" w:rsidRPr="00510C9C" w:rsidTr="0019774D"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29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D6465" w:rsidRPr="00510C9C" w:rsidTr="0019774D"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9" w:type="dxa"/>
          </w:tcPr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Библиотечный фонд (книгопечатная продукция)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510C9C" w:rsidTr="0019774D"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9" w:type="dxa"/>
          </w:tcPr>
          <w:p w:rsidR="003D6465" w:rsidRPr="00510C9C" w:rsidRDefault="003D6465" w:rsidP="001977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Русский язык 1-4 класс. С.В.Иванов, А.О.Евдокимова, М.И.Кузнецова.</w:t>
            </w:r>
          </w:p>
          <w:p w:rsidR="003D6465" w:rsidRDefault="003D6465" w:rsidP="001977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Москва. Издательский центр «Вентана – Граф», 2012 г.</w:t>
            </w:r>
          </w:p>
          <w:p w:rsidR="003D6465" w:rsidRPr="00510C9C" w:rsidRDefault="003D6465" w:rsidP="001977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Русский язык 1-4 класс, рабочая тетрадь №1,2. С.В.Иванов, А.О.Евдокимова. Москва. Издательский центр «Вентана – Граф», 2012 г.</w:t>
            </w:r>
          </w:p>
          <w:p w:rsidR="003D6465" w:rsidRPr="00510C9C" w:rsidRDefault="003D6465" w:rsidP="0019774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Сборник программ к комплекту учебников «Начальная школа ХХ1 века». Москва. Издательский центр «Вентана – Граф», 2012 г.</w:t>
            </w:r>
          </w:p>
          <w:p w:rsidR="003D6465" w:rsidRPr="00510C9C" w:rsidRDefault="003D6465" w:rsidP="0019774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Русский язык 1-4 класс. Комментарии к урокам. . С.В.Иванов, А.О.Евдокимова, М.И.Кузнецова. Москва. Издательский центр «Вентана – Граф», 2012г.</w:t>
            </w: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510C9C" w:rsidTr="0019774D"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9" w:type="dxa"/>
          </w:tcPr>
          <w:p w:rsidR="003D6465" w:rsidRDefault="003D6465" w:rsidP="0019774D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Печатные пособия</w:t>
            </w:r>
          </w:p>
          <w:p w:rsidR="003D6465" w:rsidRPr="00510C9C" w:rsidRDefault="003D6465" w:rsidP="0019774D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510C9C" w:rsidTr="0019774D">
        <w:trPr>
          <w:trHeight w:val="4968"/>
        </w:trPr>
        <w:tc>
          <w:tcPr>
            <w:tcW w:w="817" w:type="dxa"/>
          </w:tcPr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29" w:type="dxa"/>
          </w:tcPr>
          <w:p w:rsidR="003D6465" w:rsidRDefault="003D6465" w:rsidP="0019774D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Комплекты для обучения грамоте (наборное по</w:t>
            </w:r>
            <w:r w:rsidRPr="00510C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лотно, набор букв, образцы письменных букв).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Касса букв и сочетаний (по возможности).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10" w:right="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 (4 таблицы+224 карты 68х68) </w:t>
            </w:r>
            <w:r w:rsidRPr="00510C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Наборы сюжетных (предметных) картинок в соот</w:t>
            </w:r>
            <w:r w:rsidRPr="00510C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ветствии с тематикой, определённой в программе по </w:t>
            </w:r>
            <w:r w:rsidRPr="00510C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русскому языку (в том числе и в цифровой форме)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10" w:right="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 xml:space="preserve">Таблицы  «Русский язык» 1-4 класс ( в 3-х частях)  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«Обучение грамоте» 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5" w:right="1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Словари по русскому языку: толковый словарь, </w:t>
            </w:r>
            <w:r w:rsidRPr="00510C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словарь фразеологизмов, морфемный и словооб</w:t>
            </w:r>
            <w:r w:rsidRPr="00510C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разовательный словари.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82" w:right="7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7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видами работы, указанными в </w:t>
            </w: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программе и ме</w:t>
            </w:r>
            <w:r w:rsidRPr="00510C9C">
              <w:rPr>
                <w:rFonts w:ascii="Times New Roman" w:hAnsi="Times New Roman" w:cs="Times New Roman"/>
                <w:sz w:val="24"/>
                <w:szCs w:val="24"/>
              </w:rPr>
              <w:softHyphen/>
              <w:t>тодических пособиях по русскому языку (в том числе и в цифровой форме)</w:t>
            </w: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6465" w:rsidRPr="00510C9C" w:rsidTr="0019774D">
        <w:trPr>
          <w:trHeight w:val="679"/>
        </w:trPr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9" w:type="dxa"/>
          </w:tcPr>
          <w:p w:rsidR="003D6465" w:rsidRDefault="003D6465" w:rsidP="0019774D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средства обучения</w:t>
            </w:r>
          </w:p>
          <w:p w:rsidR="003D6465" w:rsidRPr="00510C9C" w:rsidRDefault="003D6465" w:rsidP="0019774D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510C9C" w:rsidTr="0019774D">
        <w:tc>
          <w:tcPr>
            <w:tcW w:w="817" w:type="dxa"/>
          </w:tcPr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29" w:type="dxa"/>
          </w:tcPr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91" w:right="6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Демонстрационная панель с набором приспособлений для крепления постеров и картинок.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91" w:right="6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91" w:right="6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Аудиоцентр/магнитофон.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 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91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ind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Персональный компьютер для учеников</w:t>
            </w: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3D6465" w:rsidRPr="00510C9C" w:rsidTr="0019774D"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9" w:type="dxa"/>
          </w:tcPr>
          <w:p w:rsidR="003D6465" w:rsidRDefault="003D6465" w:rsidP="0019774D">
            <w:pPr>
              <w:shd w:val="clear" w:color="auto" w:fill="FFFFFF"/>
              <w:spacing w:after="0" w:line="240" w:lineRule="auto"/>
              <w:ind w:left="91" w:right="67" w:hanging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91" w:right="67" w:hanging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Экранно- звуковые пособия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91" w:right="67" w:hanging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510C9C" w:rsidTr="0019774D">
        <w:tc>
          <w:tcPr>
            <w:tcW w:w="817" w:type="dxa"/>
          </w:tcPr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9" w:type="dxa"/>
          </w:tcPr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Аудиозаписи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программой обучения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</w:t>
            </w:r>
            <w:r w:rsidRPr="00510C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по русскому языку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Мультимедийные  образовательные  ресурсы, соответствующие тематике  программы по русскому языку</w:t>
            </w: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Электронныйе образовательные ресурсы - Учебно-методический комплект «Начальная школа. Уроки и медиатеки Кирилла и Мефодия» 1-4 классы</w:t>
            </w: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6465" w:rsidRPr="00510C9C" w:rsidTr="0019774D"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9" w:type="dxa"/>
          </w:tcPr>
          <w:p w:rsidR="003D6465" w:rsidRDefault="003D6465" w:rsidP="0019774D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и игрушки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510C9C" w:rsidTr="0019774D">
        <w:trPr>
          <w:trHeight w:val="420"/>
        </w:trPr>
        <w:tc>
          <w:tcPr>
            <w:tcW w:w="817" w:type="dxa"/>
          </w:tcPr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229" w:type="dxa"/>
          </w:tcPr>
          <w:p w:rsidR="003D6465" w:rsidRDefault="003D6465" w:rsidP="0019774D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Конструктор  «Сказка « Теремок</w:t>
            </w:r>
            <w:r w:rsidRPr="00510C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Конструктор  «Сказка «Зайкина  избушка</w:t>
            </w:r>
            <w:r w:rsidRPr="00510C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tabs>
                <w:tab w:val="left" w:pos="5425"/>
              </w:tabs>
              <w:spacing w:after="0" w:line="240" w:lineRule="auto"/>
              <w:ind w:right="-7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Конструктор  «Сказка « Три поросенка</w:t>
            </w:r>
            <w:r w:rsidRPr="00510C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tabs>
                <w:tab w:val="left" w:pos="5425"/>
              </w:tabs>
              <w:spacing w:after="0" w:line="240" w:lineRule="auto"/>
              <w:ind w:right="-7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Конструктор  «Сказка «Репка</w:t>
            </w:r>
            <w:r w:rsidRPr="00510C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Конструктор  «Сказка « Маша и </w:t>
            </w:r>
            <w:r w:rsidRPr="00510C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медведь»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Конструктор  «Сказка «Смоляной </w:t>
            </w:r>
            <w:r w:rsidRPr="00510C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бочок»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Конструктор  «Сказка « Колобок</w:t>
            </w:r>
            <w:r w:rsidRPr="00510C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Конструктор  «Сказка «Курочка Ряба</w:t>
            </w:r>
            <w:r w:rsidRPr="00510C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Конструктор  «Сказка «Волк и семеро козлят</w:t>
            </w:r>
            <w:r w:rsidRPr="00510C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Конструктор  «Сказка « Теремок</w:t>
            </w:r>
            <w:r w:rsidRPr="00510C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» 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«Учимся писать» - развивающая игра</w:t>
            </w:r>
          </w:p>
        </w:tc>
        <w:tc>
          <w:tcPr>
            <w:tcW w:w="5023" w:type="dxa"/>
          </w:tcPr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</w:tr>
      <w:tr w:rsidR="003D6465" w:rsidRPr="00510C9C" w:rsidTr="0019774D">
        <w:tc>
          <w:tcPr>
            <w:tcW w:w="817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9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класса</w:t>
            </w:r>
          </w:p>
          <w:p w:rsidR="003D6465" w:rsidRPr="00510C9C" w:rsidRDefault="003D6465" w:rsidP="0019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65" w:rsidRPr="00510C9C" w:rsidTr="0019774D">
        <w:tc>
          <w:tcPr>
            <w:tcW w:w="817" w:type="dxa"/>
          </w:tcPr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29" w:type="dxa"/>
          </w:tcPr>
          <w:p w:rsidR="003D6465" w:rsidRDefault="003D6465" w:rsidP="0019774D">
            <w:pPr>
              <w:shd w:val="clear" w:color="auto" w:fill="FFFFFF"/>
              <w:spacing w:after="0" w:line="240" w:lineRule="auto"/>
              <w:ind w:left="67" w:right="62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Ученические столы двухместные с комп</w:t>
            </w:r>
            <w:r w:rsidRPr="0051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лектом стульев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67" w:right="62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left="6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67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Шкафы для хранения учебников, дидактических </w:t>
            </w: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материалов, пособий и пр.</w:t>
            </w:r>
          </w:p>
          <w:p w:rsidR="003D6465" w:rsidRPr="00510C9C" w:rsidRDefault="003D6465" w:rsidP="0019774D">
            <w:pPr>
              <w:shd w:val="clear" w:color="auto" w:fill="FFFFFF"/>
              <w:spacing w:after="0" w:line="240" w:lineRule="auto"/>
              <w:ind w:left="67" w:right="62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65" w:rsidRDefault="003D6465" w:rsidP="0019774D">
            <w:pPr>
              <w:spacing w:after="0" w:line="240" w:lineRule="auto"/>
              <w:ind w:hanging="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3D6465" w:rsidRPr="00510C9C" w:rsidRDefault="003D6465" w:rsidP="0019774D">
            <w:pPr>
              <w:spacing w:after="0" w:line="240" w:lineRule="auto"/>
              <w:ind w:hanging="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sz w:val="24"/>
                <w:szCs w:val="24"/>
              </w:rPr>
              <w:t>Подставки для книг</w:t>
            </w:r>
          </w:p>
        </w:tc>
        <w:tc>
          <w:tcPr>
            <w:tcW w:w="5023" w:type="dxa"/>
          </w:tcPr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D6465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465" w:rsidRPr="00510C9C" w:rsidRDefault="003D6465" w:rsidP="0019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98" w:type="dxa"/>
        <w:tblInd w:w="817" w:type="dxa"/>
        <w:tblLook w:val="04A0"/>
      </w:tblPr>
      <w:tblGrid>
        <w:gridCol w:w="7905"/>
        <w:gridCol w:w="7393"/>
      </w:tblGrid>
      <w:tr w:rsidR="003D6465" w:rsidRPr="00FC4C38" w:rsidTr="0019774D">
        <w:tc>
          <w:tcPr>
            <w:tcW w:w="7905" w:type="dxa"/>
          </w:tcPr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МО учителей</w:t>
            </w:r>
          </w:p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чальных классов от  28.08.2014</w:t>
            </w: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г. № 1</w:t>
            </w:r>
          </w:p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____________ Л.А.Гондель</w:t>
            </w:r>
          </w:p>
        </w:tc>
        <w:tc>
          <w:tcPr>
            <w:tcW w:w="7393" w:type="dxa"/>
          </w:tcPr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>____________ И.Е.Коркач</w:t>
            </w:r>
          </w:p>
          <w:p w:rsidR="003D6465" w:rsidRPr="00F410DC" w:rsidRDefault="003D6465" w:rsidP="0019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2014</w:t>
            </w:r>
            <w:r w:rsidRPr="00F410D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3D6465" w:rsidRPr="00FC4C38" w:rsidRDefault="003D6465" w:rsidP="003D6465">
      <w:pPr>
        <w:spacing w:after="0" w:line="240" w:lineRule="auto"/>
        <w:rPr>
          <w:rFonts w:ascii="Times New Roman" w:hAnsi="Times New Roman" w:cs="Times New Roman"/>
        </w:rPr>
      </w:pPr>
    </w:p>
    <w:p w:rsidR="00D83666" w:rsidRDefault="00D83666">
      <w:bookmarkStart w:id="0" w:name="_GoBack"/>
      <w:bookmarkEnd w:id="0"/>
    </w:p>
    <w:sectPr w:rsidR="00D83666" w:rsidSect="00AB066B">
      <w:footerReference w:type="default" r:id="rId7"/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C4" w:rsidRDefault="008412C4" w:rsidP="0002353B">
      <w:pPr>
        <w:spacing w:after="0" w:line="240" w:lineRule="auto"/>
      </w:pPr>
      <w:r>
        <w:separator/>
      </w:r>
    </w:p>
  </w:endnote>
  <w:endnote w:type="continuationSeparator" w:id="1">
    <w:p w:rsidR="008412C4" w:rsidRDefault="008412C4" w:rsidP="0002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37" w:rsidRDefault="0002353B">
    <w:pPr>
      <w:pStyle w:val="a8"/>
      <w:jc w:val="center"/>
    </w:pPr>
    <w:r>
      <w:fldChar w:fldCharType="begin"/>
    </w:r>
    <w:r w:rsidR="003D6465">
      <w:instrText xml:space="preserve"> PAGE   \* MERGEFORMAT </w:instrText>
    </w:r>
    <w:r>
      <w:fldChar w:fldCharType="separate"/>
    </w:r>
    <w:r w:rsidR="00F74A7E">
      <w:rPr>
        <w:noProof/>
      </w:rPr>
      <w:t>12</w:t>
    </w:r>
    <w:r>
      <w:rPr>
        <w:noProof/>
      </w:rPr>
      <w:fldChar w:fldCharType="end"/>
    </w:r>
  </w:p>
  <w:p w:rsidR="007C0337" w:rsidRDefault="008412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C4" w:rsidRDefault="008412C4" w:rsidP="0002353B">
      <w:pPr>
        <w:spacing w:after="0" w:line="240" w:lineRule="auto"/>
      </w:pPr>
      <w:r>
        <w:separator/>
      </w:r>
    </w:p>
  </w:footnote>
  <w:footnote w:type="continuationSeparator" w:id="1">
    <w:p w:rsidR="008412C4" w:rsidRDefault="008412C4" w:rsidP="0002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5BA"/>
    <w:multiLevelType w:val="hybridMultilevel"/>
    <w:tmpl w:val="0186C0E0"/>
    <w:lvl w:ilvl="0" w:tplc="D610ADBE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9E552E3"/>
    <w:multiLevelType w:val="hybridMultilevel"/>
    <w:tmpl w:val="56D22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40442"/>
    <w:multiLevelType w:val="hybridMultilevel"/>
    <w:tmpl w:val="1FAA3382"/>
    <w:lvl w:ilvl="0" w:tplc="B6A6ADE8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E5150A7"/>
    <w:multiLevelType w:val="hybridMultilevel"/>
    <w:tmpl w:val="C22827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2507571"/>
    <w:multiLevelType w:val="hybridMultilevel"/>
    <w:tmpl w:val="70D62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15A6D"/>
    <w:multiLevelType w:val="hybridMultilevel"/>
    <w:tmpl w:val="BBC2A57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1C2878"/>
    <w:multiLevelType w:val="hybridMultilevel"/>
    <w:tmpl w:val="7C7E7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677F7B"/>
    <w:multiLevelType w:val="hybridMultilevel"/>
    <w:tmpl w:val="B95C9964"/>
    <w:lvl w:ilvl="0" w:tplc="6ABC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465"/>
    <w:rsid w:val="000141A3"/>
    <w:rsid w:val="0002353B"/>
    <w:rsid w:val="00026C97"/>
    <w:rsid w:val="0003358E"/>
    <w:rsid w:val="0003567D"/>
    <w:rsid w:val="00044BA5"/>
    <w:rsid w:val="00046D47"/>
    <w:rsid w:val="000503AC"/>
    <w:rsid w:val="0005315A"/>
    <w:rsid w:val="000614E7"/>
    <w:rsid w:val="00066456"/>
    <w:rsid w:val="00072B01"/>
    <w:rsid w:val="00080A48"/>
    <w:rsid w:val="000864FB"/>
    <w:rsid w:val="00090C50"/>
    <w:rsid w:val="000A0B16"/>
    <w:rsid w:val="000B7A6C"/>
    <w:rsid w:val="000C025D"/>
    <w:rsid w:val="000C1FC4"/>
    <w:rsid w:val="000C4767"/>
    <w:rsid w:val="000E1295"/>
    <w:rsid w:val="000F08E8"/>
    <w:rsid w:val="000F6386"/>
    <w:rsid w:val="001011B4"/>
    <w:rsid w:val="0010147C"/>
    <w:rsid w:val="001060FD"/>
    <w:rsid w:val="00107A4E"/>
    <w:rsid w:val="00112926"/>
    <w:rsid w:val="00115779"/>
    <w:rsid w:val="00122647"/>
    <w:rsid w:val="00125B9F"/>
    <w:rsid w:val="001348E5"/>
    <w:rsid w:val="00143D09"/>
    <w:rsid w:val="00157F41"/>
    <w:rsid w:val="00164ED0"/>
    <w:rsid w:val="001661D3"/>
    <w:rsid w:val="0017251F"/>
    <w:rsid w:val="00173A45"/>
    <w:rsid w:val="00180113"/>
    <w:rsid w:val="001844C3"/>
    <w:rsid w:val="00190294"/>
    <w:rsid w:val="0019073C"/>
    <w:rsid w:val="001920AB"/>
    <w:rsid w:val="0019717D"/>
    <w:rsid w:val="001A600D"/>
    <w:rsid w:val="001B0C69"/>
    <w:rsid w:val="001B427E"/>
    <w:rsid w:val="001C0C8E"/>
    <w:rsid w:val="001C369D"/>
    <w:rsid w:val="001C5BDE"/>
    <w:rsid w:val="001D066F"/>
    <w:rsid w:val="001D1264"/>
    <w:rsid w:val="001D647B"/>
    <w:rsid w:val="001E04EB"/>
    <w:rsid w:val="001E20FC"/>
    <w:rsid w:val="001F032D"/>
    <w:rsid w:val="001F39EF"/>
    <w:rsid w:val="001F6F60"/>
    <w:rsid w:val="0020203B"/>
    <w:rsid w:val="0020533A"/>
    <w:rsid w:val="002157B4"/>
    <w:rsid w:val="00216D50"/>
    <w:rsid w:val="0022357F"/>
    <w:rsid w:val="002244DA"/>
    <w:rsid w:val="00237071"/>
    <w:rsid w:val="00244D19"/>
    <w:rsid w:val="00247107"/>
    <w:rsid w:val="002475C7"/>
    <w:rsid w:val="002557AC"/>
    <w:rsid w:val="0025628D"/>
    <w:rsid w:val="00270DE4"/>
    <w:rsid w:val="00272531"/>
    <w:rsid w:val="00284D02"/>
    <w:rsid w:val="0028661A"/>
    <w:rsid w:val="00287CAD"/>
    <w:rsid w:val="002A18BB"/>
    <w:rsid w:val="002A2AC4"/>
    <w:rsid w:val="002B2A60"/>
    <w:rsid w:val="002B2EF5"/>
    <w:rsid w:val="002B5D5D"/>
    <w:rsid w:val="002C42B1"/>
    <w:rsid w:val="002D4FAD"/>
    <w:rsid w:val="002D6EC6"/>
    <w:rsid w:val="002D7A9F"/>
    <w:rsid w:val="00313B52"/>
    <w:rsid w:val="003177A9"/>
    <w:rsid w:val="0032186B"/>
    <w:rsid w:val="0033065B"/>
    <w:rsid w:val="00331879"/>
    <w:rsid w:val="00337E1A"/>
    <w:rsid w:val="003536B1"/>
    <w:rsid w:val="003802FD"/>
    <w:rsid w:val="0038446D"/>
    <w:rsid w:val="003850A7"/>
    <w:rsid w:val="00387597"/>
    <w:rsid w:val="003A38E6"/>
    <w:rsid w:val="003C47D3"/>
    <w:rsid w:val="003D6465"/>
    <w:rsid w:val="003E2D50"/>
    <w:rsid w:val="003E315E"/>
    <w:rsid w:val="003E3244"/>
    <w:rsid w:val="003E4054"/>
    <w:rsid w:val="003E5E87"/>
    <w:rsid w:val="003E77DA"/>
    <w:rsid w:val="003F046A"/>
    <w:rsid w:val="003F1F45"/>
    <w:rsid w:val="003F5432"/>
    <w:rsid w:val="004021DA"/>
    <w:rsid w:val="004044D1"/>
    <w:rsid w:val="00413B60"/>
    <w:rsid w:val="00421A75"/>
    <w:rsid w:val="00423345"/>
    <w:rsid w:val="004252E3"/>
    <w:rsid w:val="00432704"/>
    <w:rsid w:val="00432C6C"/>
    <w:rsid w:val="00444BFA"/>
    <w:rsid w:val="00450B6B"/>
    <w:rsid w:val="00457C20"/>
    <w:rsid w:val="00462822"/>
    <w:rsid w:val="00473852"/>
    <w:rsid w:val="00480B41"/>
    <w:rsid w:val="00495780"/>
    <w:rsid w:val="004A4378"/>
    <w:rsid w:val="004A7C4A"/>
    <w:rsid w:val="004B20B4"/>
    <w:rsid w:val="004B2898"/>
    <w:rsid w:val="004B323F"/>
    <w:rsid w:val="004C25CD"/>
    <w:rsid w:val="004C7DD2"/>
    <w:rsid w:val="004D706D"/>
    <w:rsid w:val="004D791F"/>
    <w:rsid w:val="004E14E3"/>
    <w:rsid w:val="004F3997"/>
    <w:rsid w:val="004F7969"/>
    <w:rsid w:val="00504DEC"/>
    <w:rsid w:val="00505130"/>
    <w:rsid w:val="005059C5"/>
    <w:rsid w:val="00507886"/>
    <w:rsid w:val="00511AC4"/>
    <w:rsid w:val="005128D7"/>
    <w:rsid w:val="005143B9"/>
    <w:rsid w:val="00520CF1"/>
    <w:rsid w:val="00520E05"/>
    <w:rsid w:val="00525448"/>
    <w:rsid w:val="00531281"/>
    <w:rsid w:val="00544AED"/>
    <w:rsid w:val="005563CA"/>
    <w:rsid w:val="00563D28"/>
    <w:rsid w:val="00574C7B"/>
    <w:rsid w:val="005826CE"/>
    <w:rsid w:val="00584F1E"/>
    <w:rsid w:val="00587BF1"/>
    <w:rsid w:val="00590EE4"/>
    <w:rsid w:val="00597F1B"/>
    <w:rsid w:val="005A4D79"/>
    <w:rsid w:val="005A74E2"/>
    <w:rsid w:val="005B6BE1"/>
    <w:rsid w:val="005E11F6"/>
    <w:rsid w:val="005E4D12"/>
    <w:rsid w:val="005F3770"/>
    <w:rsid w:val="005F7881"/>
    <w:rsid w:val="006138DE"/>
    <w:rsid w:val="006169EB"/>
    <w:rsid w:val="006461C3"/>
    <w:rsid w:val="006473D7"/>
    <w:rsid w:val="00657067"/>
    <w:rsid w:val="00657AC0"/>
    <w:rsid w:val="0066291C"/>
    <w:rsid w:val="00664ACB"/>
    <w:rsid w:val="00676649"/>
    <w:rsid w:val="0067677F"/>
    <w:rsid w:val="00685BF8"/>
    <w:rsid w:val="00691AC9"/>
    <w:rsid w:val="006A6E72"/>
    <w:rsid w:val="006A7A48"/>
    <w:rsid w:val="006B0173"/>
    <w:rsid w:val="006B5DA1"/>
    <w:rsid w:val="006E5B48"/>
    <w:rsid w:val="006F3435"/>
    <w:rsid w:val="00700AF7"/>
    <w:rsid w:val="0070103A"/>
    <w:rsid w:val="00704045"/>
    <w:rsid w:val="0070588C"/>
    <w:rsid w:val="00706DF7"/>
    <w:rsid w:val="007104FC"/>
    <w:rsid w:val="0071484D"/>
    <w:rsid w:val="00724D04"/>
    <w:rsid w:val="00724EF2"/>
    <w:rsid w:val="007263D2"/>
    <w:rsid w:val="00733876"/>
    <w:rsid w:val="00734089"/>
    <w:rsid w:val="00741E24"/>
    <w:rsid w:val="00745FDF"/>
    <w:rsid w:val="00746306"/>
    <w:rsid w:val="007554DB"/>
    <w:rsid w:val="007620B3"/>
    <w:rsid w:val="00764DB6"/>
    <w:rsid w:val="007679DA"/>
    <w:rsid w:val="00772D1B"/>
    <w:rsid w:val="007806F3"/>
    <w:rsid w:val="00780C34"/>
    <w:rsid w:val="0078511C"/>
    <w:rsid w:val="00785680"/>
    <w:rsid w:val="007A43FA"/>
    <w:rsid w:val="007A75D0"/>
    <w:rsid w:val="007E444C"/>
    <w:rsid w:val="007F7BD8"/>
    <w:rsid w:val="00802586"/>
    <w:rsid w:val="00806DD2"/>
    <w:rsid w:val="0081247A"/>
    <w:rsid w:val="00812A58"/>
    <w:rsid w:val="00813B6C"/>
    <w:rsid w:val="00814C13"/>
    <w:rsid w:val="00815538"/>
    <w:rsid w:val="00826245"/>
    <w:rsid w:val="00830CBB"/>
    <w:rsid w:val="00832540"/>
    <w:rsid w:val="008363D0"/>
    <w:rsid w:val="00837637"/>
    <w:rsid w:val="008412C4"/>
    <w:rsid w:val="00846DAE"/>
    <w:rsid w:val="0085180F"/>
    <w:rsid w:val="008519F9"/>
    <w:rsid w:val="00853C71"/>
    <w:rsid w:val="00854314"/>
    <w:rsid w:val="008549DC"/>
    <w:rsid w:val="008558C9"/>
    <w:rsid w:val="00855A81"/>
    <w:rsid w:val="008602F0"/>
    <w:rsid w:val="00864006"/>
    <w:rsid w:val="00867893"/>
    <w:rsid w:val="00867B97"/>
    <w:rsid w:val="00870F4A"/>
    <w:rsid w:val="00871BDF"/>
    <w:rsid w:val="00892DB3"/>
    <w:rsid w:val="008A4608"/>
    <w:rsid w:val="008B62AF"/>
    <w:rsid w:val="008D2FA3"/>
    <w:rsid w:val="008D67CA"/>
    <w:rsid w:val="008D7B6B"/>
    <w:rsid w:val="008E13D2"/>
    <w:rsid w:val="008E4BE6"/>
    <w:rsid w:val="008E5E00"/>
    <w:rsid w:val="00901C4A"/>
    <w:rsid w:val="009140E6"/>
    <w:rsid w:val="00945765"/>
    <w:rsid w:val="00952199"/>
    <w:rsid w:val="00960026"/>
    <w:rsid w:val="00973E72"/>
    <w:rsid w:val="00980D03"/>
    <w:rsid w:val="00984E07"/>
    <w:rsid w:val="00991138"/>
    <w:rsid w:val="0099773B"/>
    <w:rsid w:val="009A0C7F"/>
    <w:rsid w:val="009B6FD0"/>
    <w:rsid w:val="009C3DFF"/>
    <w:rsid w:val="009C77B3"/>
    <w:rsid w:val="009E1EAD"/>
    <w:rsid w:val="009E4A7A"/>
    <w:rsid w:val="009F7E3D"/>
    <w:rsid w:val="00A047F1"/>
    <w:rsid w:val="00A10C5F"/>
    <w:rsid w:val="00A247B1"/>
    <w:rsid w:val="00A25512"/>
    <w:rsid w:val="00A31586"/>
    <w:rsid w:val="00A315B9"/>
    <w:rsid w:val="00A35A31"/>
    <w:rsid w:val="00A35CE3"/>
    <w:rsid w:val="00A4329A"/>
    <w:rsid w:val="00A465A2"/>
    <w:rsid w:val="00A46E32"/>
    <w:rsid w:val="00A538B8"/>
    <w:rsid w:val="00A543D6"/>
    <w:rsid w:val="00A607AD"/>
    <w:rsid w:val="00A62366"/>
    <w:rsid w:val="00A752BD"/>
    <w:rsid w:val="00A80021"/>
    <w:rsid w:val="00A85B84"/>
    <w:rsid w:val="00A876F2"/>
    <w:rsid w:val="00AA0014"/>
    <w:rsid w:val="00AC1EDE"/>
    <w:rsid w:val="00AD21DD"/>
    <w:rsid w:val="00AD7718"/>
    <w:rsid w:val="00AE1D38"/>
    <w:rsid w:val="00AE6132"/>
    <w:rsid w:val="00AF560E"/>
    <w:rsid w:val="00B00247"/>
    <w:rsid w:val="00B010C8"/>
    <w:rsid w:val="00B03D9C"/>
    <w:rsid w:val="00B04F02"/>
    <w:rsid w:val="00B0509E"/>
    <w:rsid w:val="00B13765"/>
    <w:rsid w:val="00B25C64"/>
    <w:rsid w:val="00B26F90"/>
    <w:rsid w:val="00B31B47"/>
    <w:rsid w:val="00B53166"/>
    <w:rsid w:val="00B53DB6"/>
    <w:rsid w:val="00B672D8"/>
    <w:rsid w:val="00B67FA3"/>
    <w:rsid w:val="00B73534"/>
    <w:rsid w:val="00B73ADE"/>
    <w:rsid w:val="00B74189"/>
    <w:rsid w:val="00B806B1"/>
    <w:rsid w:val="00B83AFC"/>
    <w:rsid w:val="00B84B2E"/>
    <w:rsid w:val="00B86D59"/>
    <w:rsid w:val="00B916A5"/>
    <w:rsid w:val="00BA4011"/>
    <w:rsid w:val="00BB62E6"/>
    <w:rsid w:val="00BB657D"/>
    <w:rsid w:val="00BC15AC"/>
    <w:rsid w:val="00BD0185"/>
    <w:rsid w:val="00BD0720"/>
    <w:rsid w:val="00BD311F"/>
    <w:rsid w:val="00BF03CA"/>
    <w:rsid w:val="00BF3924"/>
    <w:rsid w:val="00BF5B21"/>
    <w:rsid w:val="00C108C5"/>
    <w:rsid w:val="00C23242"/>
    <w:rsid w:val="00C55A82"/>
    <w:rsid w:val="00C61488"/>
    <w:rsid w:val="00C62F05"/>
    <w:rsid w:val="00C73E29"/>
    <w:rsid w:val="00C93595"/>
    <w:rsid w:val="00C9657A"/>
    <w:rsid w:val="00CA2D6E"/>
    <w:rsid w:val="00CA5CFD"/>
    <w:rsid w:val="00CB012D"/>
    <w:rsid w:val="00CC3622"/>
    <w:rsid w:val="00CC7888"/>
    <w:rsid w:val="00CD460A"/>
    <w:rsid w:val="00CE09DC"/>
    <w:rsid w:val="00CF4416"/>
    <w:rsid w:val="00D104AD"/>
    <w:rsid w:val="00D114D0"/>
    <w:rsid w:val="00D14CA1"/>
    <w:rsid w:val="00D1523C"/>
    <w:rsid w:val="00D163D5"/>
    <w:rsid w:val="00D16893"/>
    <w:rsid w:val="00D40F51"/>
    <w:rsid w:val="00D544AF"/>
    <w:rsid w:val="00D6635B"/>
    <w:rsid w:val="00D706FE"/>
    <w:rsid w:val="00D7123F"/>
    <w:rsid w:val="00D83666"/>
    <w:rsid w:val="00D87719"/>
    <w:rsid w:val="00DA59EE"/>
    <w:rsid w:val="00DA7156"/>
    <w:rsid w:val="00DB00FE"/>
    <w:rsid w:val="00DB22F7"/>
    <w:rsid w:val="00DB4CF3"/>
    <w:rsid w:val="00DC1AC4"/>
    <w:rsid w:val="00DD0445"/>
    <w:rsid w:val="00DE5C8E"/>
    <w:rsid w:val="00DE6664"/>
    <w:rsid w:val="00DE7989"/>
    <w:rsid w:val="00DE7A2E"/>
    <w:rsid w:val="00DF4CCB"/>
    <w:rsid w:val="00E1118C"/>
    <w:rsid w:val="00E23A69"/>
    <w:rsid w:val="00E25018"/>
    <w:rsid w:val="00E25B2C"/>
    <w:rsid w:val="00E3701E"/>
    <w:rsid w:val="00E40D16"/>
    <w:rsid w:val="00E4467A"/>
    <w:rsid w:val="00E51491"/>
    <w:rsid w:val="00E65802"/>
    <w:rsid w:val="00E6799F"/>
    <w:rsid w:val="00E717CB"/>
    <w:rsid w:val="00E750B3"/>
    <w:rsid w:val="00E772F3"/>
    <w:rsid w:val="00E86329"/>
    <w:rsid w:val="00E9194E"/>
    <w:rsid w:val="00E9513C"/>
    <w:rsid w:val="00E95371"/>
    <w:rsid w:val="00E95FBE"/>
    <w:rsid w:val="00E96E86"/>
    <w:rsid w:val="00EA2CFD"/>
    <w:rsid w:val="00EA7C9F"/>
    <w:rsid w:val="00EB5FE4"/>
    <w:rsid w:val="00EB644B"/>
    <w:rsid w:val="00EC38E7"/>
    <w:rsid w:val="00EC5FF4"/>
    <w:rsid w:val="00EE1951"/>
    <w:rsid w:val="00EE425E"/>
    <w:rsid w:val="00EF1F96"/>
    <w:rsid w:val="00EF2531"/>
    <w:rsid w:val="00EF5840"/>
    <w:rsid w:val="00F01463"/>
    <w:rsid w:val="00F028A5"/>
    <w:rsid w:val="00F04586"/>
    <w:rsid w:val="00F10E4D"/>
    <w:rsid w:val="00F134FC"/>
    <w:rsid w:val="00F15910"/>
    <w:rsid w:val="00F2174F"/>
    <w:rsid w:val="00F21829"/>
    <w:rsid w:val="00F3011C"/>
    <w:rsid w:val="00F37CBC"/>
    <w:rsid w:val="00F403CD"/>
    <w:rsid w:val="00F410C7"/>
    <w:rsid w:val="00F56DE1"/>
    <w:rsid w:val="00F72450"/>
    <w:rsid w:val="00F73BC8"/>
    <w:rsid w:val="00F74A7E"/>
    <w:rsid w:val="00F87B9E"/>
    <w:rsid w:val="00FB67A0"/>
    <w:rsid w:val="00FB7A4A"/>
    <w:rsid w:val="00FE1259"/>
    <w:rsid w:val="00FE196F"/>
    <w:rsid w:val="00FE4CE5"/>
    <w:rsid w:val="00FE674B"/>
    <w:rsid w:val="00FE6912"/>
    <w:rsid w:val="00FF1E8C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D6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3D6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D6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D6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D6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D6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D6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3D6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D6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D6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D6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D6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7160</Words>
  <Characters>40817</Characters>
  <Application>Microsoft Office Word</Application>
  <DocSecurity>0</DocSecurity>
  <Lines>340</Lines>
  <Paragraphs>95</Paragraphs>
  <ScaleCrop>false</ScaleCrop>
  <Company/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Гаяна</cp:lastModifiedBy>
  <cp:revision>2</cp:revision>
  <dcterms:created xsi:type="dcterms:W3CDTF">2014-08-30T07:12:00Z</dcterms:created>
  <dcterms:modified xsi:type="dcterms:W3CDTF">2014-10-06T19:01:00Z</dcterms:modified>
</cp:coreProperties>
</file>