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C7" w:rsidRPr="001643C7" w:rsidRDefault="001643C7" w:rsidP="00D61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Программное содержание:</w:t>
      </w:r>
    </w:p>
    <w:p w:rsidR="001643C7" w:rsidRPr="001643C7" w:rsidRDefault="001643C7" w:rsidP="00D61D4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3C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самостоятельно</w:t>
      </w:r>
      <w:proofErr w:type="gramStart"/>
      <w:r w:rsidR="0059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64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hyperlink r:id="rId6" w:tgtFrame="_blank" w:history="1">
        <w:r w:rsidRPr="001643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составлять</w:t>
        </w:r>
      </w:hyperlink>
      <w:r w:rsidRPr="001643C7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композицию на объемных формах (ложках, тарелках, стаканчиках) посуды, используя элементы хохломской росписи, ее колорит, растительно-травный орнамент.</w:t>
      </w:r>
    </w:p>
    <w:p w:rsidR="001643C7" w:rsidRPr="001643C7" w:rsidRDefault="001643C7" w:rsidP="00D61D4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3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 </w:t>
      </w:r>
      <w:hyperlink r:id="rId7" w:tgtFrame="_blank" w:history="1">
        <w:r w:rsidRPr="001643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знания</w:t>
        </w:r>
      </w:hyperlink>
      <w:r w:rsidRPr="001643C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народных промыслов: дымковской игрушки, филимоновской глиняной свистульки, гжельской, Городецкой, хохломской посуды.</w:t>
      </w:r>
    </w:p>
    <w:p w:rsidR="001643C7" w:rsidRPr="001643C7" w:rsidRDefault="001643C7" w:rsidP="00D61D4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3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 </w:t>
      </w:r>
      <w:hyperlink r:id="rId8" w:tgtFrame="_blank" w:history="1">
        <w:r w:rsidRPr="001643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умение</w:t>
        </w:r>
      </w:hyperlink>
      <w:r w:rsidRPr="001643C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рисовать концом кисти кайму, ветки, завитки, травку, ягоды.</w:t>
      </w:r>
    </w:p>
    <w:p w:rsidR="001643C7" w:rsidRPr="001643C7" w:rsidRDefault="00EE310C" w:rsidP="00D61D4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tgtFrame="_blank" w:history="1">
        <w:r w:rsidR="001643C7" w:rsidRPr="001643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Развивать</w:t>
        </w:r>
      </w:hyperlink>
      <w:r w:rsidR="001643C7" w:rsidRPr="001643C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самостоятельность в выборе посуды и цветовой гаммы.</w:t>
      </w:r>
    </w:p>
    <w:p w:rsidR="001643C7" w:rsidRPr="001643C7" w:rsidRDefault="001643C7" w:rsidP="00D61D4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3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 </w:t>
      </w:r>
      <w:hyperlink r:id="rId10" w:tgtFrame="_blank" w:history="1">
        <w:r w:rsidRPr="001643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интерес к</w:t>
        </w:r>
      </w:hyperlink>
      <w:r w:rsidRPr="001643C7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русским народным художественным промыслам.</w:t>
      </w:r>
    </w:p>
    <w:p w:rsidR="001643C7" w:rsidRPr="001643C7" w:rsidRDefault="001643C7" w:rsidP="00D61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Методическое сопровождение:</w:t>
      </w:r>
    </w:p>
    <w:p w:rsidR="001643C7" w:rsidRPr="001643C7" w:rsidRDefault="001643C7" w:rsidP="00D61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3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 художественных промыслов: Дымковская</w:t>
      </w:r>
      <w:proofErr w:type="gramStart"/>
      <w:r w:rsidR="00D61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43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4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Филимоновская глиняная игрушка</w:t>
      </w:r>
      <w:r w:rsidR="00D61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43C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Городецкая</w:t>
      </w:r>
      <w:r w:rsidR="00D61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43C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Гжельская</w:t>
      </w:r>
      <w:r w:rsidR="00D61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43C7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Хохломская посуда; схема – подсказка, посуда на выбор из папье-маше: тарелки, ложки, стаканчики. Гуашь, кисти № 1, 2, , , салфетки, баночки с водой. Музыкальное сопровождение.</w:t>
      </w:r>
    </w:p>
    <w:p w:rsidR="001643C7" w:rsidRPr="001643C7" w:rsidRDefault="001643C7" w:rsidP="00D61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 </w:t>
      </w:r>
      <w:r w:rsidRPr="001643C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 в краеведческий музей, знакомство с русским народными художественными промыслами, обучающие занятия по хохломской росписи, рассматривание образцов.</w:t>
      </w:r>
    </w:p>
    <w:p w:rsidR="001643C7" w:rsidRDefault="001643C7" w:rsidP="00D61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4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66291F" w:rsidRPr="001643C7" w:rsidRDefault="0066291F" w:rsidP="00D61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Вводная часть занятия</w:t>
      </w:r>
    </w:p>
    <w:p w:rsidR="001643C7" w:rsidRPr="001643C7" w:rsidRDefault="001643C7" w:rsidP="00D61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3C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Ребята ко мне приеха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 гость из-за границы.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гости</w:t>
      </w:r>
      <w:r w:rsidRPr="00164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скоро уезжает и хочет увезти в качестве сувенира Хохломскую посуду. Вы же знаете, что гости из других стран увозят на память какой-нибудь сувенир. Такой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43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164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нет в других странах. Ведь наша Россия давно славится народными художественными промыслами.</w:t>
      </w:r>
    </w:p>
    <w:p w:rsidR="001643C7" w:rsidRPr="001643C7" w:rsidRDefault="001643C7" w:rsidP="00D61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3C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Вот я принесла целый сундук предметов художественных промыслов, как же мне в них разобраться и найти Хохлому? Помогите мне это сделать.</w:t>
      </w:r>
    </w:p>
    <w:p w:rsidR="001643C7" w:rsidRPr="001643C7" w:rsidRDefault="001643C7" w:rsidP="00D61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3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детям поиграть в игру “Путаница”.</w:t>
      </w:r>
    </w:p>
    <w:p w:rsidR="001643C7" w:rsidRPr="001643C7" w:rsidRDefault="001643C7" w:rsidP="00D61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3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Поочередно достаю из сундука по одному предмету, стараясь запутать детей называя неправильно художественный промысе</w:t>
      </w:r>
      <w:proofErr w:type="gramStart"/>
      <w:r w:rsidRPr="001643C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643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1643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достаю Дымковскую игрушку называя ее Хохломской. </w:t>
      </w:r>
      <w:proofErr w:type="gramStart"/>
      <w:r w:rsidRPr="001643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исправляют и т.д.).</w:t>
      </w:r>
      <w:proofErr w:type="gramEnd"/>
    </w:p>
    <w:p w:rsidR="001643C7" w:rsidRPr="001643C7" w:rsidRDefault="001643C7" w:rsidP="00D61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3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Дойдя до Хохломской посуды говорю:</w:t>
      </w:r>
    </w:p>
    <w:p w:rsidR="001643C7" w:rsidRPr="001643C7" w:rsidRDefault="001643C7" w:rsidP="00D61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3C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что это за тарелка?</w:t>
      </w:r>
    </w:p>
    <w:p w:rsidR="001643C7" w:rsidRPr="001643C7" w:rsidRDefault="001643C7" w:rsidP="00D61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3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отвечают, что эта деревянная посуда и есть Хохломская.</w:t>
      </w:r>
    </w:p>
    <w:p w:rsidR="001643C7" w:rsidRDefault="001643C7" w:rsidP="00D61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3C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Спасибо дети. Что помогли разобраться с народными промыслами. Вот и нашла я подарок своему гостю – Золотую Хохлому.</w:t>
      </w:r>
    </w:p>
    <w:p w:rsidR="00D61D46" w:rsidRDefault="00D61D46" w:rsidP="00D61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91F" w:rsidRDefault="0066291F" w:rsidP="00D61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физкультминутки</w:t>
      </w:r>
    </w:p>
    <w:p w:rsidR="0066291F" w:rsidRDefault="0066291F" w:rsidP="00D61D46">
      <w:pPr>
        <w:pStyle w:val="c3"/>
        <w:spacing w:before="0" w:beforeAutospacing="0" w:after="0" w:afterAutospacing="0" w:line="270" w:lineRule="atLeast"/>
        <w:ind w:left="-852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</w:rPr>
        <w:t>Пальчиковая гимнастика</w:t>
      </w:r>
      <w:r w:rsidR="00EC3A45">
        <w:rPr>
          <w:rStyle w:val="c0"/>
          <w:rFonts w:ascii="Arial" w:hAnsi="Arial" w:cs="Arial"/>
          <w:i/>
          <w:iCs/>
          <w:color w:val="000000"/>
        </w:rPr>
        <w:t xml:space="preserve">              </w:t>
      </w:r>
    </w:p>
    <w:p w:rsidR="0066291F" w:rsidRDefault="0066291F" w:rsidP="00D61D46">
      <w:pPr>
        <w:pStyle w:val="c3"/>
        <w:spacing w:before="0" w:beforeAutospacing="0" w:after="0" w:afterAutospacing="0" w:line="270" w:lineRule="atLeast"/>
        <w:ind w:left="-852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4"/>
          <w:rFonts w:ascii="Arial" w:hAnsi="Arial" w:cs="Arial"/>
          <w:b/>
          <w:bCs/>
          <w:i/>
          <w:iCs/>
          <w:color w:val="000000"/>
          <w:sz w:val="32"/>
          <w:szCs w:val="32"/>
        </w:rPr>
        <w:t>«ГРИБЫ»</w:t>
      </w:r>
    </w:p>
    <w:p w:rsidR="0066291F" w:rsidRPr="00EC3A45" w:rsidRDefault="0066291F" w:rsidP="00D61D46">
      <w:pPr>
        <w:pStyle w:val="c12"/>
        <w:spacing w:before="0" w:beforeAutospacing="0" w:after="0" w:afterAutospacing="0" w:line="270" w:lineRule="atLeast"/>
        <w:ind w:left="20" w:right="1700"/>
        <w:rPr>
          <w:rFonts w:ascii="Arial" w:hAnsi="Arial" w:cs="Arial"/>
          <w:i/>
          <w:iCs/>
          <w:color w:val="000000"/>
        </w:rPr>
      </w:pPr>
      <w:r>
        <w:rPr>
          <w:rStyle w:val="c1"/>
          <w:rFonts w:ascii="Arial" w:hAnsi="Arial" w:cs="Arial"/>
          <w:color w:val="000000"/>
        </w:rPr>
        <w:t>Топ-топ — пять шагов</w:t>
      </w:r>
      <w:proofErr w:type="gramStart"/>
      <w:r w:rsidR="00EC3A45">
        <w:rPr>
          <w:rStyle w:val="c1"/>
          <w:rFonts w:ascii="Arial" w:hAnsi="Arial" w:cs="Arial"/>
          <w:color w:val="000000"/>
        </w:rPr>
        <w:t xml:space="preserve"> </w:t>
      </w:r>
      <w:r>
        <w:rPr>
          <w:rStyle w:val="c1"/>
          <w:rFonts w:ascii="Arial" w:hAnsi="Arial" w:cs="Arial"/>
          <w:color w:val="000000"/>
        </w:rPr>
        <w:t>,</w:t>
      </w:r>
      <w:proofErr w:type="gramEnd"/>
      <w:r>
        <w:rPr>
          <w:rStyle w:val="c0"/>
          <w:rFonts w:ascii="Arial" w:hAnsi="Arial" w:cs="Arial"/>
          <w:i/>
          <w:iCs/>
          <w:color w:val="000000"/>
        </w:rPr>
        <w:t xml:space="preserve">                              (Дети </w:t>
      </w:r>
      <w:r w:rsidR="00EC3A45">
        <w:rPr>
          <w:rStyle w:val="c0"/>
          <w:rFonts w:ascii="Arial" w:hAnsi="Arial" w:cs="Arial"/>
          <w:i/>
          <w:iCs/>
          <w:color w:val="000000"/>
        </w:rPr>
        <w:t xml:space="preserve"> </w:t>
      </w:r>
      <w:r>
        <w:rPr>
          <w:rStyle w:val="c0"/>
          <w:rFonts w:ascii="Arial" w:hAnsi="Arial" w:cs="Arial"/>
          <w:i/>
          <w:iCs/>
          <w:color w:val="000000"/>
        </w:rPr>
        <w:t xml:space="preserve">«шагают» </w:t>
      </w:r>
      <w:r w:rsidR="00EC3A45">
        <w:rPr>
          <w:rStyle w:val="c0"/>
          <w:rFonts w:ascii="Arial" w:hAnsi="Arial" w:cs="Arial"/>
          <w:i/>
          <w:iCs/>
          <w:color w:val="000000"/>
        </w:rPr>
        <w:t xml:space="preserve">пальца   </w:t>
      </w:r>
    </w:p>
    <w:p w:rsidR="0066291F" w:rsidRDefault="00EC3A45" w:rsidP="00D61D46">
      <w:pPr>
        <w:pStyle w:val="c41"/>
        <w:spacing w:before="0" w:beforeAutospacing="0" w:after="0" w:afterAutospacing="0" w:line="270" w:lineRule="atLeast"/>
        <w:ind w:right="1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</w:rPr>
        <w:lastRenderedPageBreak/>
        <w:t xml:space="preserve">В кузовочке пять </w:t>
      </w:r>
      <w:r w:rsidR="0066291F">
        <w:rPr>
          <w:rStyle w:val="c1"/>
          <w:rFonts w:ascii="Arial" w:hAnsi="Arial" w:cs="Arial"/>
          <w:color w:val="000000"/>
        </w:rPr>
        <w:t>грибов.                    </w:t>
      </w:r>
      <w:r w:rsidR="0066291F">
        <w:rPr>
          <w:rStyle w:val="c0"/>
          <w:rFonts w:ascii="Arial" w:hAnsi="Arial" w:cs="Arial"/>
          <w:i/>
          <w:iCs/>
          <w:color w:val="000000"/>
        </w:rPr>
        <w:t>(Показали 5 пальцев правой руки.)</w:t>
      </w:r>
    </w:p>
    <w:p w:rsidR="0066291F" w:rsidRDefault="0066291F" w:rsidP="00D61D46">
      <w:pPr>
        <w:pStyle w:val="c11"/>
        <w:spacing w:before="0" w:beforeAutospacing="0" w:after="0" w:afterAutospacing="0" w:line="270" w:lineRule="atLeast"/>
        <w:ind w:right="2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</w:rPr>
        <w:t>Мухомор красный —                          </w:t>
      </w:r>
      <w:r>
        <w:rPr>
          <w:rStyle w:val="c0"/>
          <w:rFonts w:ascii="Arial" w:hAnsi="Arial" w:cs="Arial"/>
          <w:i/>
          <w:iCs/>
          <w:color w:val="000000"/>
        </w:rPr>
        <w:t>(Загибают пальцы на одной руке.)</w:t>
      </w:r>
    </w:p>
    <w:p w:rsidR="0066291F" w:rsidRDefault="0066291F" w:rsidP="00D61D46">
      <w:pPr>
        <w:pStyle w:val="c27"/>
        <w:spacing w:before="0" w:beforeAutospacing="0" w:after="0" w:afterAutospacing="0" w:line="270" w:lineRule="atLeast"/>
        <w:ind w:left="2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</w:rPr>
        <w:t>Гриб опасный.</w:t>
      </w:r>
    </w:p>
    <w:p w:rsidR="0066291F" w:rsidRDefault="0066291F" w:rsidP="00D61D46">
      <w:pPr>
        <w:pStyle w:val="c15"/>
        <w:spacing w:before="0" w:beforeAutospacing="0" w:after="0" w:afterAutospacing="0" w:line="270" w:lineRule="atLeast"/>
        <w:ind w:left="2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</w:rPr>
        <w:t>А второй — лисичка,        </w:t>
      </w:r>
    </w:p>
    <w:p w:rsidR="0066291F" w:rsidRDefault="0066291F" w:rsidP="00D61D46">
      <w:pPr>
        <w:pStyle w:val="c27"/>
        <w:spacing w:before="0" w:beforeAutospacing="0" w:after="0" w:afterAutospacing="0" w:line="270" w:lineRule="atLeast"/>
        <w:ind w:left="2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</w:rPr>
        <w:t>Рыжая косичка.        </w:t>
      </w:r>
    </w:p>
    <w:p w:rsidR="0066291F" w:rsidRDefault="0066291F" w:rsidP="00D61D46">
      <w:pPr>
        <w:pStyle w:val="c15"/>
        <w:spacing w:before="0" w:beforeAutospacing="0" w:after="0" w:afterAutospacing="0" w:line="270" w:lineRule="atLeast"/>
        <w:ind w:left="20" w:right="20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</w:rPr>
        <w:t>Третий гриб — волнушка,</w:t>
      </w:r>
    </w:p>
    <w:p w:rsidR="0066291F" w:rsidRDefault="0066291F" w:rsidP="00D61D46">
      <w:pPr>
        <w:pStyle w:val="c26"/>
        <w:spacing w:before="0" w:beforeAutospacing="0" w:after="0" w:afterAutospacing="0" w:line="270" w:lineRule="atLeast"/>
        <w:ind w:left="20" w:right="20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</w:rPr>
        <w:t>Розовое ушко.</w:t>
      </w:r>
    </w:p>
    <w:p w:rsidR="0066291F" w:rsidRDefault="0066291F" w:rsidP="00D61D46">
      <w:pPr>
        <w:pStyle w:val="c26"/>
        <w:spacing w:before="0" w:beforeAutospacing="0" w:after="0" w:afterAutospacing="0" w:line="270" w:lineRule="atLeast"/>
        <w:ind w:left="20" w:right="20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</w:rPr>
        <w:t>А четвертый гриб — сморчок,</w:t>
      </w:r>
    </w:p>
    <w:p w:rsidR="0066291F" w:rsidRDefault="0066291F" w:rsidP="00D61D46">
      <w:pPr>
        <w:pStyle w:val="c26"/>
        <w:spacing w:before="0" w:beforeAutospacing="0" w:after="0" w:afterAutospacing="0" w:line="270" w:lineRule="atLeast"/>
        <w:ind w:left="20" w:right="20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</w:rPr>
        <w:t>Бородатый старичок.</w:t>
      </w:r>
    </w:p>
    <w:p w:rsidR="0066291F" w:rsidRDefault="0066291F" w:rsidP="00D61D46">
      <w:pPr>
        <w:pStyle w:val="c26"/>
        <w:spacing w:before="0" w:beforeAutospacing="0" w:after="0" w:afterAutospacing="0" w:line="270" w:lineRule="atLeast"/>
        <w:ind w:left="20" w:right="20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</w:rPr>
        <w:t>Пятый гриб — белый,</w:t>
      </w:r>
    </w:p>
    <w:p w:rsidR="0066291F" w:rsidRDefault="0066291F" w:rsidP="00D61D46">
      <w:pPr>
        <w:pStyle w:val="c26"/>
        <w:spacing w:before="0" w:beforeAutospacing="0" w:after="0" w:afterAutospacing="0" w:line="270" w:lineRule="atLeast"/>
        <w:ind w:left="20" w:right="200"/>
        <w:rPr>
          <w:rStyle w:val="c1"/>
          <w:rFonts w:ascii="Arial" w:hAnsi="Arial" w:cs="Arial"/>
          <w:color w:val="000000"/>
        </w:rPr>
      </w:pPr>
      <w:r>
        <w:rPr>
          <w:rStyle w:val="c1"/>
          <w:rFonts w:ascii="Arial" w:hAnsi="Arial" w:cs="Arial"/>
          <w:color w:val="000000"/>
        </w:rPr>
        <w:t>Ешь его смело!</w:t>
      </w:r>
    </w:p>
    <w:p w:rsidR="00D61D46" w:rsidRDefault="00D61D46" w:rsidP="00D61D46">
      <w:pPr>
        <w:pStyle w:val="c26"/>
        <w:spacing w:before="0" w:beforeAutospacing="0" w:after="0" w:afterAutospacing="0" w:line="270" w:lineRule="atLeast"/>
        <w:ind w:left="20" w:right="200"/>
        <w:rPr>
          <w:rFonts w:ascii="Calibri" w:hAnsi="Calibri"/>
          <w:color w:val="000000"/>
          <w:sz w:val="22"/>
          <w:szCs w:val="22"/>
        </w:rPr>
      </w:pPr>
    </w:p>
    <w:p w:rsidR="0066291F" w:rsidRPr="001643C7" w:rsidRDefault="00EC3A45" w:rsidP="00D61D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3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 занятия</w:t>
      </w:r>
    </w:p>
    <w:p w:rsidR="001643C7" w:rsidRPr="001643C7" w:rsidRDefault="001643C7" w:rsidP="00D61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3C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Ребята, посмотрите, сколько гостей приехало к нам со всего района, ведь мы с вами можем сами расписать Хохломскую посуду.</w:t>
      </w:r>
    </w:p>
    <w:p w:rsidR="001643C7" w:rsidRPr="001643C7" w:rsidRDefault="001643C7" w:rsidP="00D61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3C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вспомним особенности Хохломского промысла. Предлагаю схему – подсказку, по ней дети вспоминают особенности, которые необходимы для изобразительной деятельности.</w:t>
      </w:r>
    </w:p>
    <w:p w:rsidR="001643C7" w:rsidRPr="001643C7" w:rsidRDefault="001643C7" w:rsidP="00D61D4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3C7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 (красный, черный, золотой, желтый).</w:t>
      </w:r>
    </w:p>
    <w:p w:rsidR="001643C7" w:rsidRPr="001643C7" w:rsidRDefault="001643C7" w:rsidP="00D61D4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3C7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Цветовая гамма, используемая в Хохломском промысле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43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43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(черный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643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proofErr w:type="gramEnd"/>
      <w:r w:rsidRPr="001643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зеленый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643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золотой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643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желтый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643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оранжевый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643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красный).</w:t>
      </w:r>
    </w:p>
    <w:p w:rsidR="001643C7" w:rsidRPr="001643C7" w:rsidRDefault="001643C7" w:rsidP="00D61D4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643C7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Ягодно</w:t>
      </w:r>
      <w:proofErr w:type="spellEnd"/>
      <w:r w:rsidRPr="001643C7">
        <w:rPr>
          <w:rFonts w:ascii="Times New Roman" w:eastAsia="Times New Roman" w:hAnsi="Times New Roman" w:cs="Times New Roman"/>
          <w:sz w:val="28"/>
          <w:szCs w:val="28"/>
          <w:lang w:eastAsia="ru-RU"/>
        </w:rPr>
        <w:t>-травный орнамент.</w:t>
      </w:r>
    </w:p>
    <w:p w:rsidR="001643C7" w:rsidRPr="001643C7" w:rsidRDefault="001643C7" w:rsidP="00D61D4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3C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ягод.</w:t>
      </w:r>
    </w:p>
    <w:p w:rsidR="001643C7" w:rsidRPr="001643C7" w:rsidRDefault="001643C7" w:rsidP="00D61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3C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Ребята, мы с вами вспомнили особенности Хохломского промысла, теперь вы можете приступить к работе. Выберите изделие, которое вы будете расписывать</w:t>
      </w:r>
      <w:r w:rsidR="00EC3A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43C7" w:rsidRPr="001643C7" w:rsidRDefault="001643C7" w:rsidP="00D61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3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предлагаю на выбор: тарелки, ложки, стаканчики черных, красных, желтых цветов.</w:t>
      </w:r>
    </w:p>
    <w:p w:rsidR="001643C7" w:rsidRPr="001643C7" w:rsidRDefault="001643C7" w:rsidP="00D61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3C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 чего надо начинать рисовать?</w:t>
      </w:r>
    </w:p>
    <w:p w:rsidR="001643C7" w:rsidRDefault="001643C7" w:rsidP="00D61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3C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нужно рисовать травку и завитки? </w:t>
      </w:r>
    </w:p>
    <w:p w:rsidR="001643C7" w:rsidRPr="001643C7" w:rsidRDefault="001643C7" w:rsidP="00D61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643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Конц</w:t>
      </w:r>
      <w:r w:rsidRPr="00EC3A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ом тонкой кисти, чередуя цвета.</w:t>
      </w:r>
    </w:p>
    <w:p w:rsidR="001643C7" w:rsidRDefault="001643C7" w:rsidP="00D61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3C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мы можем использовать для рисования ягод? </w:t>
      </w:r>
    </w:p>
    <w:p w:rsidR="001643C7" w:rsidRPr="001643C7" w:rsidRDefault="001643C7" w:rsidP="00D61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Pr="00EC3A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Кисть, </w:t>
      </w:r>
      <w:proofErr w:type="gramStart"/>
      <w:r w:rsidRPr="00EC3A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тычок</w:t>
      </w:r>
      <w:proofErr w:type="gramEnd"/>
      <w:r w:rsidRPr="00EC3A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1643C7" w:rsidRPr="001643C7" w:rsidRDefault="001643C7" w:rsidP="00D61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3C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указания к работе:</w:t>
      </w:r>
    </w:p>
    <w:p w:rsidR="001643C7" w:rsidRPr="001643C7" w:rsidRDefault="001643C7" w:rsidP="00D61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3C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Обратите внимание на расположение орнамента </w:t>
      </w:r>
      <w:r w:rsidRPr="001643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(тарелка – по кругу, ваза – по изогнутой линии)</w:t>
      </w:r>
      <w:r w:rsidRPr="001643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43C7" w:rsidRPr="001643C7" w:rsidRDefault="001643C7" w:rsidP="00D61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3C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 ошибитесь в выборе цветовой гаммы.</w:t>
      </w:r>
    </w:p>
    <w:p w:rsidR="001643C7" w:rsidRPr="001643C7" w:rsidRDefault="001643C7" w:rsidP="00D61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3C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Сейчас вы почувствуете себя настоящими народными умельцами. Каждый из вас сам придумает узор для Хохломской посуды.</w:t>
      </w:r>
    </w:p>
    <w:p w:rsidR="001643C7" w:rsidRPr="001643C7" w:rsidRDefault="001643C7" w:rsidP="00D61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3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народную мелодию дети приступают к рисованию.</w:t>
      </w:r>
    </w:p>
    <w:p w:rsidR="001643C7" w:rsidRPr="001643C7" w:rsidRDefault="001643C7" w:rsidP="00D61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3C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изобразительная деятельность детей.</w:t>
      </w:r>
    </w:p>
    <w:p w:rsidR="001643C7" w:rsidRPr="001643C7" w:rsidRDefault="001643C7" w:rsidP="00D61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3C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 детям необходимую помощь в индивидуальном порядке.</w:t>
      </w:r>
    </w:p>
    <w:p w:rsidR="001643C7" w:rsidRDefault="001643C7" w:rsidP="00D61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3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Подвожу детей к окончанию работы, читаю стихотворение:</w:t>
      </w:r>
    </w:p>
    <w:p w:rsidR="00D61D46" w:rsidRPr="001643C7" w:rsidRDefault="00D61D46" w:rsidP="00D61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3C7" w:rsidRDefault="001643C7" w:rsidP="00D61D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Роспись Хохломская словно колдовская,</w:t>
      </w:r>
      <w:r w:rsidRPr="00164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 сказочную песню просится сама</w:t>
      </w:r>
      <w:proofErr w:type="gramStart"/>
      <w:r w:rsidRPr="00164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164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</w:t>
      </w:r>
      <w:proofErr w:type="gramEnd"/>
      <w:r w:rsidRPr="00164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ни где на свете нет таких соцветий</w:t>
      </w:r>
      <w:r w:rsidRPr="00164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Всех чудесней наша Хохлома.</w:t>
      </w:r>
    </w:p>
    <w:p w:rsidR="00D61D46" w:rsidRPr="00EC3A45" w:rsidRDefault="00D61D46" w:rsidP="00D61D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43C7" w:rsidRDefault="001643C7" w:rsidP="00D61D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Заключительная часть занятия</w:t>
      </w:r>
    </w:p>
    <w:p w:rsidR="00D61D46" w:rsidRPr="001643C7" w:rsidRDefault="00D61D46" w:rsidP="00D61D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43C7" w:rsidRDefault="001643C7" w:rsidP="00D61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Спрашиваю у детей</w:t>
      </w:r>
      <w:r w:rsidR="0066291F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мы сегодня с вами занимались на занятии. Какую декоративную роспись мы с вами сегодня рисовали. Чем было интересно наше занятие, что вам больше всего понравилось. Давайте с вами не будем забывать о том</w:t>
      </w:r>
      <w:proofErr w:type="gramStart"/>
      <w:r w:rsidR="0066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66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у нас же присутствуют гости, и мы им подарим свои работы, что бы они в своих странах показали , какая интересная роспись, посуда есть в нашей стране. </w:t>
      </w:r>
    </w:p>
    <w:p w:rsidR="0066291F" w:rsidRPr="001643C7" w:rsidRDefault="0066291F" w:rsidP="00D61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дарят свои работы гостям. Прощаются с ними.</w:t>
      </w:r>
    </w:p>
    <w:p w:rsidR="0048164D" w:rsidRDefault="0048164D"/>
    <w:p w:rsidR="00EC3A45" w:rsidRDefault="00EC3A45"/>
    <w:p w:rsidR="00EC3A45" w:rsidRDefault="00EC3A45"/>
    <w:p w:rsidR="00EC3A45" w:rsidRDefault="00EC3A45"/>
    <w:p w:rsidR="00EC3A45" w:rsidRDefault="00EC3A45" w:rsidP="00EC3A45">
      <w:pPr>
        <w:rPr>
          <w:rFonts w:ascii="Times New Roman" w:hAnsi="Times New Roman" w:cs="Times New Roman"/>
          <w:sz w:val="48"/>
          <w:szCs w:val="48"/>
        </w:rPr>
      </w:pPr>
    </w:p>
    <w:p w:rsidR="00D61D46" w:rsidRDefault="00D61D46" w:rsidP="00EC3A45">
      <w:pPr>
        <w:rPr>
          <w:rFonts w:ascii="Times New Roman" w:hAnsi="Times New Roman" w:cs="Times New Roman"/>
          <w:sz w:val="48"/>
          <w:szCs w:val="48"/>
        </w:rPr>
      </w:pPr>
    </w:p>
    <w:p w:rsidR="00D61D46" w:rsidRDefault="00D61D46" w:rsidP="00EC3A45">
      <w:pPr>
        <w:rPr>
          <w:rFonts w:ascii="Times New Roman" w:hAnsi="Times New Roman" w:cs="Times New Roman"/>
          <w:sz w:val="48"/>
          <w:szCs w:val="48"/>
        </w:rPr>
      </w:pPr>
    </w:p>
    <w:p w:rsidR="00D61D46" w:rsidRDefault="00D61D46" w:rsidP="00EC3A45">
      <w:pPr>
        <w:rPr>
          <w:rFonts w:ascii="Times New Roman" w:hAnsi="Times New Roman" w:cs="Times New Roman"/>
          <w:sz w:val="48"/>
          <w:szCs w:val="48"/>
        </w:rPr>
      </w:pPr>
    </w:p>
    <w:p w:rsidR="00D61D46" w:rsidRDefault="00D61D46" w:rsidP="00EC3A45">
      <w:pPr>
        <w:rPr>
          <w:rFonts w:ascii="Times New Roman" w:hAnsi="Times New Roman" w:cs="Times New Roman"/>
          <w:sz w:val="48"/>
          <w:szCs w:val="48"/>
        </w:rPr>
      </w:pPr>
    </w:p>
    <w:p w:rsidR="00D61D46" w:rsidRDefault="00D61D46" w:rsidP="00EC3A45">
      <w:pPr>
        <w:rPr>
          <w:rFonts w:ascii="Times New Roman" w:hAnsi="Times New Roman" w:cs="Times New Roman"/>
          <w:sz w:val="48"/>
          <w:szCs w:val="48"/>
        </w:rPr>
      </w:pPr>
    </w:p>
    <w:p w:rsidR="00D61D46" w:rsidRDefault="00D61D46" w:rsidP="00EC3A45">
      <w:pPr>
        <w:rPr>
          <w:rFonts w:ascii="Times New Roman" w:hAnsi="Times New Roman" w:cs="Times New Roman"/>
          <w:sz w:val="48"/>
          <w:szCs w:val="48"/>
        </w:rPr>
      </w:pPr>
    </w:p>
    <w:p w:rsidR="00D61D46" w:rsidRDefault="00D61D46" w:rsidP="00EC3A45">
      <w:pPr>
        <w:rPr>
          <w:rFonts w:ascii="Times New Roman" w:hAnsi="Times New Roman" w:cs="Times New Roman"/>
          <w:sz w:val="48"/>
          <w:szCs w:val="48"/>
        </w:rPr>
      </w:pPr>
    </w:p>
    <w:p w:rsidR="00D61D46" w:rsidRDefault="00D61D46" w:rsidP="00EC3A45">
      <w:pPr>
        <w:rPr>
          <w:rFonts w:ascii="Times New Roman" w:hAnsi="Times New Roman" w:cs="Times New Roman"/>
          <w:sz w:val="48"/>
          <w:szCs w:val="48"/>
        </w:rPr>
      </w:pPr>
    </w:p>
    <w:p w:rsidR="00D61D46" w:rsidRDefault="00D61D46" w:rsidP="00EC3A45">
      <w:pPr>
        <w:rPr>
          <w:rFonts w:ascii="Times New Roman" w:hAnsi="Times New Roman" w:cs="Times New Roman"/>
          <w:sz w:val="48"/>
          <w:szCs w:val="48"/>
        </w:rPr>
      </w:pPr>
    </w:p>
    <w:p w:rsidR="00D61D46" w:rsidRDefault="00D61D46" w:rsidP="00EC3A45">
      <w:pPr>
        <w:rPr>
          <w:rFonts w:ascii="Times New Roman" w:hAnsi="Times New Roman" w:cs="Times New Roman"/>
          <w:sz w:val="48"/>
          <w:szCs w:val="48"/>
        </w:rPr>
      </w:pPr>
    </w:p>
    <w:p w:rsidR="00D61D46" w:rsidRPr="00D61D46" w:rsidRDefault="00D61D46" w:rsidP="00D61D46">
      <w:pPr>
        <w:rPr>
          <w:rFonts w:ascii="Times New Roman" w:hAnsi="Times New Roman" w:cs="Times New Roman"/>
          <w:sz w:val="52"/>
          <w:szCs w:val="52"/>
        </w:rPr>
      </w:pPr>
    </w:p>
    <w:p w:rsidR="00EC3A45" w:rsidRPr="00EE310C" w:rsidRDefault="00EC3A45">
      <w:pPr>
        <w:rPr>
          <w:rFonts w:ascii="Times New Roman" w:hAnsi="Times New Roman" w:cs="Times New Roman"/>
          <w:sz w:val="48"/>
          <w:szCs w:val="48"/>
        </w:rPr>
      </w:pPr>
      <w:r w:rsidRPr="00D61D46">
        <w:rPr>
          <w:rFonts w:ascii="Times New Roman" w:hAnsi="Times New Roman" w:cs="Times New Roman"/>
          <w:sz w:val="52"/>
          <w:szCs w:val="52"/>
        </w:rPr>
        <w:t xml:space="preserve">План – конспект занятия в подготовительной группе по изобразительной деятельности: </w:t>
      </w:r>
      <w:r w:rsidR="00D61D46">
        <w:rPr>
          <w:rFonts w:ascii="Times New Roman" w:hAnsi="Times New Roman" w:cs="Times New Roman"/>
          <w:sz w:val="52"/>
          <w:szCs w:val="52"/>
        </w:rPr>
        <w:t xml:space="preserve">    </w:t>
      </w:r>
      <w:r w:rsidRPr="00D61D46">
        <w:rPr>
          <w:rFonts w:ascii="Times New Roman" w:hAnsi="Times New Roman" w:cs="Times New Roman"/>
          <w:sz w:val="52"/>
          <w:szCs w:val="52"/>
          <w:lang w:eastAsia="ru-RU"/>
        </w:rPr>
        <w:t xml:space="preserve">Подарки для </w:t>
      </w:r>
      <w:r w:rsidR="00EE310C">
        <w:rPr>
          <w:rFonts w:ascii="Times New Roman" w:hAnsi="Times New Roman" w:cs="Times New Roman"/>
          <w:sz w:val="52"/>
          <w:szCs w:val="52"/>
          <w:lang w:eastAsia="ru-RU"/>
        </w:rPr>
        <w:t>гостей « Хохломские подарки</w:t>
      </w:r>
      <w:bookmarkStart w:id="0" w:name="_GoBack"/>
      <w:bookmarkEnd w:id="0"/>
      <w:r w:rsidRPr="00D61D46">
        <w:rPr>
          <w:rFonts w:ascii="Times New Roman" w:hAnsi="Times New Roman" w:cs="Times New Roman"/>
          <w:sz w:val="52"/>
          <w:szCs w:val="52"/>
          <w:lang w:eastAsia="ru-RU"/>
        </w:rPr>
        <w:t>»</w:t>
      </w:r>
    </w:p>
    <w:p w:rsidR="00EC3A45" w:rsidRDefault="00EC3A45"/>
    <w:p w:rsidR="00EC3A45" w:rsidRDefault="00EC3A45"/>
    <w:p w:rsidR="00EC3A45" w:rsidRDefault="00EC3A45"/>
    <w:p w:rsidR="00EC3A45" w:rsidRDefault="00EC3A45"/>
    <w:p w:rsidR="00EC3A45" w:rsidRDefault="00EC3A45"/>
    <w:p w:rsidR="00EC3A45" w:rsidRDefault="00EC3A45"/>
    <w:p w:rsidR="00EC3A45" w:rsidRDefault="00EC3A45"/>
    <w:p w:rsidR="00EC3A45" w:rsidRDefault="00EC3A45"/>
    <w:p w:rsidR="00EC3A45" w:rsidRPr="00D61D46" w:rsidRDefault="00EC3A45">
      <w:pPr>
        <w:rPr>
          <w:rFonts w:ascii="Times New Roman" w:hAnsi="Times New Roman" w:cs="Times New Roman"/>
          <w:sz w:val="44"/>
          <w:szCs w:val="44"/>
        </w:rPr>
      </w:pPr>
      <w:r w:rsidRPr="00D61D46">
        <w:rPr>
          <w:sz w:val="44"/>
          <w:szCs w:val="44"/>
        </w:rPr>
        <w:t xml:space="preserve">                                                            </w:t>
      </w:r>
      <w:r w:rsidRPr="00D61D46">
        <w:rPr>
          <w:rFonts w:ascii="Times New Roman" w:hAnsi="Times New Roman" w:cs="Times New Roman"/>
          <w:sz w:val="44"/>
          <w:szCs w:val="44"/>
        </w:rPr>
        <w:t>Выполнила</w:t>
      </w:r>
      <w:proofErr w:type="gramStart"/>
      <w:r w:rsidRPr="00D61D46">
        <w:rPr>
          <w:rFonts w:ascii="Times New Roman" w:hAnsi="Times New Roman" w:cs="Times New Roman"/>
          <w:sz w:val="44"/>
          <w:szCs w:val="44"/>
        </w:rPr>
        <w:t xml:space="preserve"> :</w:t>
      </w:r>
      <w:proofErr w:type="gramEnd"/>
      <w:r w:rsidRPr="00D61D46">
        <w:rPr>
          <w:rFonts w:ascii="Times New Roman" w:hAnsi="Times New Roman" w:cs="Times New Roman"/>
          <w:sz w:val="44"/>
          <w:szCs w:val="44"/>
        </w:rPr>
        <w:t xml:space="preserve"> </w:t>
      </w:r>
      <w:r w:rsidR="00EE310C">
        <w:rPr>
          <w:rFonts w:ascii="Times New Roman" w:hAnsi="Times New Roman" w:cs="Times New Roman"/>
          <w:sz w:val="44"/>
          <w:szCs w:val="44"/>
        </w:rPr>
        <w:t xml:space="preserve">               </w:t>
      </w:r>
      <w:r w:rsidRPr="00D61D46">
        <w:rPr>
          <w:rFonts w:ascii="Times New Roman" w:hAnsi="Times New Roman" w:cs="Times New Roman"/>
          <w:sz w:val="44"/>
          <w:szCs w:val="44"/>
        </w:rPr>
        <w:t>Плотникова Ирина Александровна</w:t>
      </w:r>
    </w:p>
    <w:p w:rsidR="00EE310C" w:rsidRPr="00D61D46" w:rsidRDefault="00EE310C">
      <w:pPr>
        <w:rPr>
          <w:rFonts w:ascii="Times New Roman" w:hAnsi="Times New Roman" w:cs="Times New Roman"/>
          <w:sz w:val="44"/>
          <w:szCs w:val="44"/>
        </w:rPr>
      </w:pPr>
    </w:p>
    <w:sectPr w:rsidR="00EE310C" w:rsidRPr="00D61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87C3E"/>
    <w:multiLevelType w:val="multilevel"/>
    <w:tmpl w:val="47563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0D1288"/>
    <w:multiLevelType w:val="multilevel"/>
    <w:tmpl w:val="545E0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3C1"/>
    <w:rsid w:val="001643C7"/>
    <w:rsid w:val="0048164D"/>
    <w:rsid w:val="0059004D"/>
    <w:rsid w:val="0066291F"/>
    <w:rsid w:val="00AE53C1"/>
    <w:rsid w:val="00D61D46"/>
    <w:rsid w:val="00EC3A45"/>
    <w:rsid w:val="00EE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62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6291F"/>
  </w:style>
  <w:style w:type="character" w:customStyle="1" w:styleId="c0">
    <w:name w:val="c0"/>
    <w:basedOn w:val="a0"/>
    <w:rsid w:val="0066291F"/>
  </w:style>
  <w:style w:type="character" w:customStyle="1" w:styleId="c24">
    <w:name w:val="c24"/>
    <w:basedOn w:val="a0"/>
    <w:rsid w:val="0066291F"/>
  </w:style>
  <w:style w:type="paragraph" w:customStyle="1" w:styleId="c12">
    <w:name w:val="c12"/>
    <w:basedOn w:val="a"/>
    <w:rsid w:val="00662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662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662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662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662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662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EC3A45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EC3A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C3A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62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6291F"/>
  </w:style>
  <w:style w:type="character" w:customStyle="1" w:styleId="c0">
    <w:name w:val="c0"/>
    <w:basedOn w:val="a0"/>
    <w:rsid w:val="0066291F"/>
  </w:style>
  <w:style w:type="character" w:customStyle="1" w:styleId="c24">
    <w:name w:val="c24"/>
    <w:basedOn w:val="a0"/>
    <w:rsid w:val="0066291F"/>
  </w:style>
  <w:style w:type="paragraph" w:customStyle="1" w:styleId="c12">
    <w:name w:val="c12"/>
    <w:basedOn w:val="a"/>
    <w:rsid w:val="00662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662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662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662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662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662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EC3A45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EC3A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C3A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2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6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vospitatel/9638-umenie-vladet-soboy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50ds.ru/logoped/4851-logopedicheskie-znaniya-po-formirovaniyu-leksiko-grammaticheskikh-sredstv-yazyka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psiholog/8306-rekomendatsii-po-obucheniyu-doshkolnikov-s-ogranichennymi-vozmozhnostyami-zdorovya-viii-vida-umeniyu-sostavlyat-rasskazy-po-kartinke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50ds.ru/metodist/2954-ispolzuya-problemnye-situatsii--zalozhit-v-detskie-dushi-zerna-volshebnogo-mira-knig--probudit-interes-k-obshcheniyu-s-knigo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50ds.ru/metodist/5807-opyt-raboty-vnimanie-mozhno-i-nuzhno-razviva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7</cp:revision>
  <dcterms:created xsi:type="dcterms:W3CDTF">2015-01-20T02:18:00Z</dcterms:created>
  <dcterms:modified xsi:type="dcterms:W3CDTF">2015-02-08T20:00:00Z</dcterms:modified>
</cp:coreProperties>
</file>