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6A" w:rsidRPr="00425AC7" w:rsidRDefault="00E5326A" w:rsidP="00770CC8">
      <w:pPr>
        <w:shd w:val="clear" w:color="auto" w:fill="FFFFFF"/>
        <w:spacing w:after="0" w:line="360" w:lineRule="auto"/>
        <w:ind w:right="-1" w:firstLine="709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Баева О.Н.</w:t>
      </w:r>
    </w:p>
    <w:p w:rsidR="00E5326A" w:rsidRPr="00425AC7" w:rsidRDefault="00E5326A" w:rsidP="00770CC8">
      <w:pPr>
        <w:shd w:val="clear" w:color="auto" w:fill="FFFFFF"/>
        <w:spacing w:after="0" w:line="360" w:lineRule="auto"/>
        <w:ind w:right="-1" w:firstLine="709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425AC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Подкорытова</w:t>
      </w:r>
      <w:proofErr w:type="spellEnd"/>
      <w:r w:rsidRPr="00425AC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М.Н.</w:t>
      </w:r>
    </w:p>
    <w:p w:rsidR="00E5326A" w:rsidRPr="00425AC7" w:rsidRDefault="00E5326A" w:rsidP="00770CC8">
      <w:pPr>
        <w:shd w:val="clear" w:color="auto" w:fill="FFFFFF"/>
        <w:spacing w:after="0" w:line="360" w:lineRule="auto"/>
        <w:ind w:right="-1" w:firstLine="709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Детский сад комбинированного вида № 87, Омск</w:t>
      </w:r>
    </w:p>
    <w:p w:rsidR="00E5326A" w:rsidRPr="00425AC7" w:rsidRDefault="00E5326A" w:rsidP="00EB3E12">
      <w:pPr>
        <w:shd w:val="clear" w:color="auto" w:fill="FFFFFF"/>
        <w:spacing w:after="0" w:line="360" w:lineRule="auto"/>
        <w:ind w:left="708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326A" w:rsidRPr="00E26BDD" w:rsidRDefault="00E5326A" w:rsidP="00425AC7">
      <w:pPr>
        <w:shd w:val="clear" w:color="auto" w:fill="FFFFFF"/>
        <w:spacing w:after="0" w:line="36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Театрализованная деятельность как средство развития речи дошкольников</w:t>
      </w:r>
    </w:p>
    <w:p w:rsidR="0010645D" w:rsidRPr="00E26BDD" w:rsidRDefault="0010645D" w:rsidP="00425AC7">
      <w:pPr>
        <w:shd w:val="clear" w:color="auto" w:fill="FFFFFF"/>
        <w:spacing w:after="0" w:line="360" w:lineRule="auto"/>
        <w:ind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326A" w:rsidRPr="00425AC7" w:rsidRDefault="00E5326A" w:rsidP="00425AC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Аннотация</w:t>
      </w:r>
    </w:p>
    <w:p w:rsidR="00E5326A" w:rsidRPr="00E26BDD" w:rsidRDefault="00E5326A" w:rsidP="00425A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В статье рассматриваются возможности развития речи дошкольников посредством театрализованной деятельности и знакомством с театральным искусством. Приведены примеры игр используемых в театральной деятельности в детском саду.</w:t>
      </w:r>
    </w:p>
    <w:p w:rsidR="0010645D" w:rsidRPr="00E26BDD" w:rsidRDefault="0010645D" w:rsidP="00425A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326A" w:rsidRPr="00425AC7" w:rsidRDefault="00E5326A" w:rsidP="00A46A62">
      <w:pPr>
        <w:shd w:val="clear" w:color="auto" w:fill="FFFFFF"/>
        <w:spacing w:after="0" w:line="360" w:lineRule="auto"/>
        <w:ind w:left="708"/>
        <w:contextualSpacing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Start"/>
      <w:proofErr w:type="gramEnd"/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>nnotation</w:t>
      </w:r>
      <w:proofErr w:type="spellEnd"/>
    </w:p>
    <w:p w:rsidR="00E5326A" w:rsidRPr="00425AC7" w:rsidRDefault="00E5326A" w:rsidP="00425A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In the article possibilities of development of speech of preschool children of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посредствам</w:t>
      </w:r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of the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>theatricalized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activity and acquaintance are examined with a dramatic art.</w:t>
      </w:r>
      <w:r w:rsidR="00A46A62"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Examples of games are made used in theatrical activity in kindergarten.</w:t>
      </w:r>
    </w:p>
    <w:p w:rsidR="0010645D" w:rsidRDefault="0010645D" w:rsidP="00425A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F61F0F" w:rsidRPr="00425AC7" w:rsidRDefault="00F61F0F" w:rsidP="00425A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Ключевые слова: театральное искусство, театрализованная игра, представление, образ, спектакль.</w:t>
      </w:r>
    </w:p>
    <w:p w:rsidR="0010645D" w:rsidRPr="00E26BDD" w:rsidRDefault="0010645D" w:rsidP="00425AC7">
      <w:pPr>
        <w:shd w:val="clear" w:color="auto" w:fill="FFFFFF"/>
        <w:spacing w:after="0" w:line="360" w:lineRule="auto"/>
        <w:ind w:left="141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F0F" w:rsidRDefault="00F61F0F" w:rsidP="00425AC7">
      <w:pPr>
        <w:shd w:val="clear" w:color="auto" w:fill="FFFFFF"/>
        <w:spacing w:after="0" w:line="360" w:lineRule="auto"/>
        <w:ind w:left="141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Keywords: dramatic art,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>theatricalized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game, presentation, character, theatrical.</w:t>
      </w:r>
    </w:p>
    <w:p w:rsidR="0010645D" w:rsidRPr="00425AC7" w:rsidRDefault="0010645D" w:rsidP="00425AC7">
      <w:pPr>
        <w:shd w:val="clear" w:color="auto" w:fill="FFFFFF"/>
        <w:spacing w:after="0" w:line="360" w:lineRule="auto"/>
        <w:ind w:left="141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E5326A" w:rsidRPr="00425AC7" w:rsidRDefault="00E5326A" w:rsidP="00425AC7">
      <w:pPr>
        <w:shd w:val="clear" w:color="auto" w:fill="FFFFFF"/>
        <w:spacing w:after="0" w:line="360" w:lineRule="auto"/>
        <w:ind w:left="141" w:right="283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связи с новыми требованиями, выдвинутыми современным обществом к системе образования, особую актуальность приобретает</w:t>
      </w:r>
      <w:r w:rsidR="00A46A62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 </w:t>
      </w:r>
      <w:r w:rsidR="00A46A62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коммуникации и развития  речи  детей дошкольного возраста.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left="141" w:right="283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В решении задач, связанных с коммуникацией и развитием речи  дошкольников, важная роль отводится театру и театрализованной деятельности.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left="141" w:right="283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Анализ отечественной и зарубежной литературы показал, что знакомство детей с различными видами театра, а так же  их участием в театральных представлениях и театрализованных играх, играют важную роль в их  развитии, приобщает детей к театральному искусству. Театрализованные игры не только приносят радость детям, но и воспитывают художественный вкус, развивают  речь,  учат ребенка лучше понимать окружающий его мир.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left="141" w:right="284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Дошкольники с удовольствием включаются в игру: отвечают на вопросы кукол, выполняют их просьбы, перевоплощаются в тот или иной образ. Участие в театрализованных играх, помогает детям, знакомится с окружающим миром,  оказывает выраженное психотерапевтическое воздействие на все сферы ребенка,  повышает речевую активность, обеспечивает коррекцию нарушений коммуникативной сферы. Дети  проявляют индивидуальные особенности, что способствует формированию их внутреннего мира.</w:t>
      </w:r>
    </w:p>
    <w:p w:rsidR="0010645D" w:rsidRDefault="0010645D" w:rsidP="00425AC7">
      <w:pPr>
        <w:shd w:val="clear" w:color="auto" w:fill="FFFFFF"/>
        <w:spacing w:after="0" w:line="360" w:lineRule="auto"/>
        <w:ind w:left="141" w:right="284" w:firstLine="56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326A" w:rsidRPr="00483B4A" w:rsidRDefault="00E5326A" w:rsidP="00425AC7">
      <w:pPr>
        <w:shd w:val="clear" w:color="auto" w:fill="FFFFFF"/>
        <w:spacing w:after="0" w:line="360" w:lineRule="auto"/>
        <w:ind w:left="141" w:right="284" w:firstLine="56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3B4A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</w:p>
    <w:p w:rsidR="00E5326A" w:rsidRPr="000E41F3" w:rsidRDefault="00E5326A" w:rsidP="00425AC7">
      <w:pPr>
        <w:shd w:val="clear" w:color="auto" w:fill="FFFFFF"/>
        <w:spacing w:after="0" w:line="360" w:lineRule="auto"/>
        <w:ind w:left="141" w:right="284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1F3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содержательно и выразительно пересказывать литературные тексты, драматизировать их с использованием различных видов театров, приобщая к театральному искусству.</w:t>
      </w:r>
    </w:p>
    <w:p w:rsidR="0010645D" w:rsidRPr="000E41F3" w:rsidRDefault="0010645D" w:rsidP="00425AC7">
      <w:pPr>
        <w:shd w:val="clear" w:color="auto" w:fill="FFFFFF"/>
        <w:spacing w:after="0" w:line="360" w:lineRule="auto"/>
        <w:ind w:left="141" w:right="284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326A" w:rsidRPr="00483B4A" w:rsidRDefault="00E5326A" w:rsidP="00425AC7">
      <w:pPr>
        <w:shd w:val="clear" w:color="auto" w:fill="FFFFFF"/>
        <w:spacing w:after="0" w:line="360" w:lineRule="auto"/>
        <w:ind w:left="141" w:right="284" w:firstLine="56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3B4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5326A" w:rsidRPr="000E41F3" w:rsidRDefault="00E5326A" w:rsidP="00425AC7">
      <w:pPr>
        <w:shd w:val="clear" w:color="auto" w:fill="FFFFFF"/>
        <w:spacing w:after="0" w:line="360" w:lineRule="auto"/>
        <w:ind w:left="141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1F3">
        <w:rPr>
          <w:rFonts w:ascii="Times New Roman" w:hAnsi="Times New Roman"/>
          <w:color w:val="000000"/>
          <w:sz w:val="28"/>
          <w:szCs w:val="28"/>
          <w:lang w:eastAsia="ru-RU"/>
        </w:rPr>
        <w:t>1. Закреплять умение передавать образ через средства выразительности (поза, жест, мимика, интонация, движения).</w:t>
      </w:r>
    </w:p>
    <w:p w:rsidR="00E5326A" w:rsidRPr="000E41F3" w:rsidRDefault="00E5326A" w:rsidP="00425AC7">
      <w:pPr>
        <w:shd w:val="clear" w:color="auto" w:fill="FFFFFF"/>
        <w:spacing w:after="0" w:line="360" w:lineRule="auto"/>
        <w:ind w:left="141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1F3">
        <w:rPr>
          <w:rFonts w:ascii="Times New Roman" w:hAnsi="Times New Roman"/>
          <w:color w:val="000000"/>
          <w:sz w:val="28"/>
          <w:szCs w:val="28"/>
          <w:lang w:eastAsia="ru-RU"/>
        </w:rPr>
        <w:t>2. Развивать творческую самостоятельность, эстетический вкус.</w:t>
      </w:r>
    </w:p>
    <w:p w:rsidR="00E5326A" w:rsidRPr="000E41F3" w:rsidRDefault="00F61F0F" w:rsidP="00425AC7">
      <w:pPr>
        <w:shd w:val="clear" w:color="auto" w:fill="FFFFFF"/>
        <w:spacing w:after="0" w:line="360" w:lineRule="auto"/>
        <w:ind w:left="141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1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E5326A" w:rsidRPr="000E41F3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самостоятельность дошкольников в организации театрализованных игр, изготовление необходимых атрибутов и декорация.</w:t>
      </w:r>
    </w:p>
    <w:p w:rsidR="00E5326A" w:rsidRPr="000E41F3" w:rsidRDefault="00E5326A" w:rsidP="00425AC7">
      <w:pPr>
        <w:shd w:val="clear" w:color="auto" w:fill="FFFFFF"/>
        <w:spacing w:after="0" w:line="360" w:lineRule="auto"/>
        <w:ind w:left="141" w:right="283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1F3">
        <w:rPr>
          <w:rFonts w:ascii="Times New Roman" w:hAnsi="Times New Roman"/>
          <w:color w:val="000000"/>
          <w:sz w:val="28"/>
          <w:szCs w:val="28"/>
          <w:lang w:eastAsia="ru-RU"/>
        </w:rPr>
        <w:t>4. Воспитывать культуру речевого общения.</w:t>
      </w:r>
    </w:p>
    <w:p w:rsidR="002D3550" w:rsidRPr="0010645D" w:rsidRDefault="00E5326A" w:rsidP="002D3550">
      <w:pPr>
        <w:shd w:val="clear" w:color="auto" w:fill="FFFFFF"/>
        <w:spacing w:after="0" w:line="360" w:lineRule="auto"/>
        <w:ind w:left="141" w:right="28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Большое влияние театрализованных игр на личность ребенка, позволяет использовать их в разных видах деятельности, в том числе игре.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Известно, что игра – дело серьёзное, но и весёлое тоже. Но много ли мы найдём педагогических трудов, которые рекомендуют развивать чувство юмора? Как это ни парадоксально, в дошкольной педагогике, юмор занимает незначительное место, и лишь благодаря нашим мастерам художественного слова он не исчез полностью. Не будь, скажем, К. Чуковского, С. Я Маршака, Н. Носова, Г.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Остера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, юмор, озорная шутка были бы с теми детьми, которым повезло на весёлого педагога и родителей</w:t>
      </w:r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[2 </w:t>
      </w:r>
      <w:proofErr w:type="spellStart"/>
      <w:proofErr w:type="gramStart"/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15]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театрализованной деятельностью тесно связано и совершенствование речи, так как в процессе работы над выразительностью </w:t>
      </w:r>
      <w:r w:rsidRPr="00425AC7">
        <w:rPr>
          <w:rFonts w:ascii="Times New Roman" w:hAnsi="Times New Roman"/>
          <w:sz w:val="28"/>
          <w:szCs w:val="28"/>
          <w:lang w:eastAsia="ru-RU"/>
        </w:rPr>
        <w:t>реплик персонажей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собственных высказываний  активизируется словарь ребенка, совершенствуется звуковая культура его речи, ее интонационный строй. Понятие «выразительной речи» включает в себя вербальные и невербальные средства выразительности. </w:t>
      </w:r>
      <w:r w:rsidRPr="00425AC7">
        <w:rPr>
          <w:rFonts w:ascii="Times New Roman" w:hAnsi="Times New Roman"/>
          <w:sz w:val="28"/>
          <w:szCs w:val="28"/>
          <w:lang w:eastAsia="ru-RU"/>
        </w:rPr>
        <w:t xml:space="preserve">Для развития выразительной речи необходимо создание таких условий, в которых ребенок мог бы передавать свои эмоции, чувства, желания, взгляды. Привычку к выразительной публичной речи можно воспитать только путём привлечения ребенка к выступлениям перед аудиторией. Большую помощь в этом могут оказать занятия по театрализованной деятельности, воздействие и воспитательные возможности которых огромны, её тематика не </w:t>
      </w:r>
      <w:r w:rsidRPr="00174E61">
        <w:rPr>
          <w:rFonts w:ascii="Times New Roman" w:hAnsi="Times New Roman"/>
          <w:sz w:val="28"/>
          <w:szCs w:val="28"/>
          <w:lang w:eastAsia="ru-RU"/>
        </w:rPr>
        <w:t>ограничена.</w:t>
      </w:r>
      <w:r w:rsidRPr="0017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Чтение  и драматизация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художественных произведений и сказок, оказывают большое влияние не только на развитие речи, но и на  нравственное воспитание детей.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«Театр – источник развития чувств, переживаний, эмоциональных открытий ребенка. Чтобы веселиться чужим весельем и сочувствовать чужому горю, нужно уметь с помощью воображения перенестись в положение другого человека, мысленно встать на его место» (Б.М. Теплов)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Театр объединяет в себе все виды искусства, что дает возможность говорить с детьми не только о его истории, но и о живописи, архитектуре, истории костюма и декоративно-прикладном искусстве. В своей работе по театральной деятельности мы идем от бессловесных этюдов к этюдам со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словами. Обыгрываем сказки, где главные действующие лица – звери. </w:t>
      </w:r>
      <w:proofErr w:type="gram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Детям легче всегда представить себя зайкой, собачкой, обезьянкой и т. д. Театр это ещё целый мир новых слов, понятий, которых в обыденной жизни мы не употребляем (портер, занавес, сцена, кулисы, овации)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1714">
        <w:rPr>
          <w:rFonts w:ascii="Times New Roman" w:hAnsi="Times New Roman"/>
          <w:color w:val="000000"/>
          <w:sz w:val="28"/>
          <w:szCs w:val="28"/>
          <w:lang w:eastAsia="ru-RU"/>
        </w:rPr>
        <w:t>[2 стр.3</w:t>
      </w:r>
      <w:r w:rsidR="00F61F0F" w:rsidRPr="00425AC7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Для успешной работы в области кукольно-театрального искусства мы создаем условия для развития творческой активности детей, поощряем исполнительство, развиваем способность держаться раскрепощено, свободно, приобщаем детей к театральной культуре, знакомим с устройством театра, театральными жанрами, видами театров, обеспечиваем взаимосвязь с другими видами деятельности.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детском саду мы применяем такие виды театров: пальчиковый, настольный, вертушка, куклы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би-би-бо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тростевой, паркетный, театр ложек, марионеток,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топотушек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, шалевый, театр «варежка», театр теней.</w:t>
      </w:r>
      <w:proofErr w:type="gramEnd"/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пробудить интерес к театру разработали комплекс занятий, которые включают в себя: просмотр кукольных спектаклей и беседы по их содержанию; игры-драматизации; подготовку и разыгрывание сказок, инсценировок с предварительным изготовлением кукол; пальчиковые гимнастики; упражнения по этике, этюды на развитие эмоций, телесной пластики;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кукловождение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В группе оборудовали театральный уголок, разместили разные виды кукольного театра, декорации, маски и другие атрибуты которые периодически обновляем и изготавливаем новые совместно с детьми и родителями.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Для приобретения детьми навыков и умений театрального искусства используем следующие упражнения – «Дружба», «Помиримся», «Здравствуй», «Умница», «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Мурочка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», «Дружный топот» на развитие мелкой моторики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F61F0F" w:rsidRPr="00425AC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145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 w:rsidR="0001171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формирующие дыхания: «Надоедливый комар», «Скорый поезд»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proofErr w:type="spellStart"/>
      <w:proofErr w:type="gramStart"/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Для выразительности речи и дикции используем артикуляционную гимнастику, 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, скороговорки, рифмовки.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С целью развития воображения и мышления, упражнения на развитие актерского мастерства, над звукоподражанием, этюды на развитие фантазии. Используем упражнения «Что бывает</w:t>
      </w:r>
      <w:proofErr w:type="gram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….</w:t>
      </w:r>
      <w:proofErr w:type="gram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пушистое?», «Что может прыгать?» тренирующие быструю реакцию на слово и вызов ассоциации.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развития мышления, памяти предлагаем детям упражнения формирующие слушать и говорить: «Оля читает бабушке интересную книгу………….Оля читает» </w:t>
      </w:r>
      <w:r w:rsidR="009146E1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[3 </w:t>
      </w:r>
      <w:proofErr w:type="spellStart"/>
      <w:proofErr w:type="gramStart"/>
      <w:r w:rsidR="009146E1" w:rsidRPr="00425AC7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="009146E1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29]</w:t>
      </w:r>
      <w:r w:rsidR="001064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Для развития свободы и раскованности движений, внимания работаем над координацией речи и движений</w:t>
      </w:r>
      <w:r w:rsidR="0001171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знакомя с хороводами, упражнениями на развитие общей моторики.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Для развития пластической выразительности мы предлагаем детям упражнения пантомимы.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Стараемся так организовать театрализованную деятельность детей, чтобы каждый ребенок имел возможность участвовать в театрализованном представлении. Для этого используем приемы: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- выбор детьми роли по желанию</w:t>
      </w:r>
    </w:p>
    <w:p w:rsidR="00E5326A" w:rsidRPr="00425AC7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-назначение на роли менее активных, застенчивых детей.</w:t>
      </w:r>
    </w:p>
    <w:p w:rsidR="00E5326A" w:rsidRPr="000E41F3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Поощряем участие родителей, проводим для них консультации, организовываем костюмированные представления «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Огневушк</w:t>
      </w:r>
      <w:proofErr w:type="gram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Поскакушка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», «Репка на новый лад», «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Зайкина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избушка»,открытые занятия с элементами драматизации. </w:t>
      </w:r>
      <w:r w:rsidRPr="000E41F3">
        <w:rPr>
          <w:rFonts w:ascii="Times New Roman" w:hAnsi="Times New Roman"/>
          <w:sz w:val="28"/>
          <w:szCs w:val="28"/>
          <w:lang w:eastAsia="ru-RU"/>
        </w:rPr>
        <w:t>В дальнейшем предполагаем, через театральную деятельность продолжить работу над выразительностью и обогащением речи, расширять словарный запас детей, а главное будем учить их доброте и милосердию.</w:t>
      </w:r>
    </w:p>
    <w:p w:rsidR="00E5326A" w:rsidRPr="000E41F3" w:rsidRDefault="00E5326A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1F3">
        <w:rPr>
          <w:rFonts w:ascii="Times New Roman" w:hAnsi="Times New Roman"/>
          <w:sz w:val="28"/>
          <w:szCs w:val="28"/>
          <w:lang w:eastAsia="ru-RU"/>
        </w:rPr>
        <w:t>Раскрывая внутренний потенциал ребенка, мы раскрываем в нём творческий талант, который он может применить в последующей своей жизни.</w:t>
      </w:r>
    </w:p>
    <w:p w:rsidR="0010645D" w:rsidRPr="000E41F3" w:rsidRDefault="0010645D" w:rsidP="00425AC7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326A" w:rsidRPr="00425AC7" w:rsidRDefault="00E5326A" w:rsidP="00425AC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DD"/>
        </w:rPr>
      </w:pPr>
      <w:r w:rsidRPr="00425A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DD"/>
        </w:rPr>
        <w:lastRenderedPageBreak/>
        <w:t>Список  литературы:</w:t>
      </w:r>
    </w:p>
    <w:p w:rsidR="00E5326A" w:rsidRPr="00425AC7" w:rsidRDefault="00E5326A" w:rsidP="00F95F4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bCs/>
          <w:color w:val="000000"/>
          <w:sz w:val="28"/>
          <w:szCs w:val="28"/>
          <w:shd w:val="clear" w:color="auto" w:fill="FFFFDD"/>
        </w:rPr>
        <w:t xml:space="preserve">1. </w:t>
      </w:r>
      <w:r w:rsidR="002D3550" w:rsidRPr="00425AC7">
        <w:rPr>
          <w:rFonts w:ascii="Times New Roman" w:hAnsi="Times New Roman"/>
          <w:color w:val="000000"/>
          <w:sz w:val="28"/>
          <w:szCs w:val="28"/>
          <w:lang w:eastAsia="ru-RU"/>
        </w:rPr>
        <w:t>Антонова Л.Г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Развитие речи. Уроки риторики. Ярославль </w:t>
      </w:r>
      <w:r w:rsidR="004212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2122E" w:rsidRPr="0042122E">
        <w:rPr>
          <w:rFonts w:ascii="Times New Roman" w:hAnsi="Times New Roman"/>
          <w:sz w:val="28"/>
          <w:szCs w:val="28"/>
          <w:shd w:val="clear" w:color="auto" w:fill="FFFFFF"/>
        </w:rPr>
        <w:t>Академия</w:t>
      </w:r>
      <w:r w:rsidR="0042122E" w:rsidRPr="0042122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2122E" w:rsidRPr="0042122E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</w:t>
      </w:r>
      <w:r w:rsidR="0042122E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4212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2122E" w:rsidRPr="0042122E">
        <w:rPr>
          <w:rFonts w:ascii="Times New Roman" w:hAnsi="Times New Roman"/>
          <w:sz w:val="28"/>
          <w:szCs w:val="28"/>
          <w:shd w:val="clear" w:color="auto" w:fill="FFFFFF"/>
        </w:rPr>
        <w:t xml:space="preserve"> Холдинг</w:t>
      </w:r>
      <w:r w:rsidRPr="0042122E">
        <w:rPr>
          <w:rFonts w:ascii="Times New Roman" w:hAnsi="Times New Roman"/>
          <w:sz w:val="28"/>
          <w:szCs w:val="28"/>
          <w:lang w:eastAsia="ru-RU"/>
        </w:rPr>
        <w:t>1997г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26A" w:rsidRPr="00425AC7" w:rsidRDefault="00E5326A" w:rsidP="00F95F48">
      <w:pPr>
        <w:pStyle w:val="a3"/>
        <w:shd w:val="clear" w:color="auto" w:fill="FFFFFF"/>
        <w:spacing w:after="0" w:line="360" w:lineRule="auto"/>
        <w:ind w:left="0"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2. Артемова Л.В. Театрализованные игры дошкольников. М. Просвещение 1991г.</w:t>
      </w:r>
    </w:p>
    <w:p w:rsidR="00E5326A" w:rsidRPr="00425AC7" w:rsidRDefault="00E5326A" w:rsidP="00F95F4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Джежелей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 </w:t>
      </w:r>
      <w:r w:rsidR="0046162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Помогайка</w:t>
      </w:r>
      <w:proofErr w:type="spellEnd"/>
      <w:r w:rsidR="0046162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М. </w:t>
      </w:r>
      <w:r w:rsidR="00461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Просвещение </w:t>
      </w: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1994г.</w:t>
      </w:r>
    </w:p>
    <w:p w:rsidR="00E5326A" w:rsidRPr="0042122E" w:rsidRDefault="00E5326A" w:rsidP="00F95F4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 Театрализованная деятельность дошкольника. М. </w:t>
      </w:r>
      <w:r w:rsidR="0042122E" w:rsidRPr="0042122E">
        <w:rPr>
          <w:rFonts w:ascii="Times New Roman" w:hAnsi="Times New Roman"/>
          <w:sz w:val="28"/>
          <w:szCs w:val="28"/>
          <w:shd w:val="clear" w:color="auto" w:fill="FFFFFF"/>
        </w:rPr>
        <w:t>ТЦ Сфера, 2009...</w:t>
      </w:r>
      <w:r w:rsidRPr="0042122E">
        <w:rPr>
          <w:rFonts w:ascii="Times New Roman" w:hAnsi="Times New Roman"/>
          <w:sz w:val="28"/>
          <w:szCs w:val="28"/>
          <w:lang w:eastAsia="ru-RU"/>
        </w:rPr>
        <w:t>1999г.</w:t>
      </w:r>
    </w:p>
    <w:p w:rsidR="00E5326A" w:rsidRPr="00425AC7" w:rsidRDefault="00E5326A" w:rsidP="00F95F48">
      <w:pPr>
        <w:pStyle w:val="a3"/>
        <w:shd w:val="clear" w:color="auto" w:fill="FFFFFF"/>
        <w:spacing w:after="0" w:line="360" w:lineRule="auto"/>
        <w:ind w:left="0"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 Театрализованные занятия в детском саду. М. ТЦ-Сфера 2003г.</w:t>
      </w:r>
    </w:p>
    <w:p w:rsidR="00F61F0F" w:rsidRPr="00425AC7" w:rsidRDefault="00F61F0F" w:rsidP="00F95F4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A2723"/>
          <w:sz w:val="28"/>
          <w:szCs w:val="28"/>
        </w:rPr>
      </w:pPr>
      <w:r w:rsidRPr="00425AC7">
        <w:rPr>
          <w:b w:val="0"/>
          <w:color w:val="000000"/>
          <w:sz w:val="28"/>
          <w:szCs w:val="28"/>
        </w:rPr>
        <w:t>6.</w:t>
      </w:r>
      <w:r w:rsidRPr="00425AC7">
        <w:rPr>
          <w:b w:val="0"/>
          <w:bCs w:val="0"/>
          <w:sz w:val="28"/>
          <w:szCs w:val="28"/>
        </w:rPr>
        <w:t xml:space="preserve"> </w:t>
      </w:r>
      <w:proofErr w:type="spellStart"/>
      <w:r w:rsidRPr="00425AC7">
        <w:rPr>
          <w:b w:val="0"/>
          <w:bCs w:val="0"/>
          <w:sz w:val="28"/>
          <w:szCs w:val="28"/>
        </w:rPr>
        <w:t>Нищева</w:t>
      </w:r>
      <w:proofErr w:type="spellEnd"/>
      <w:r w:rsidRPr="00425AC7">
        <w:rPr>
          <w:b w:val="0"/>
          <w:bCs w:val="0"/>
          <w:sz w:val="28"/>
          <w:szCs w:val="28"/>
        </w:rPr>
        <w:t xml:space="preserve"> Н. В. Конспекты подгрупповых логопедических занятий в старшей   группе детского сада для детей с ОНР</w:t>
      </w:r>
      <w:r w:rsidRPr="00425AC7">
        <w:rPr>
          <w:b w:val="0"/>
          <w:bCs w:val="0"/>
          <w:color w:val="2A2723"/>
          <w:sz w:val="28"/>
          <w:szCs w:val="28"/>
        </w:rPr>
        <w:t xml:space="preserve"> </w:t>
      </w:r>
      <w:r w:rsidRPr="00425AC7">
        <w:rPr>
          <w:color w:val="2A2723"/>
          <w:sz w:val="28"/>
          <w:szCs w:val="28"/>
        </w:rPr>
        <w:t xml:space="preserve"> </w:t>
      </w:r>
      <w:r w:rsidRPr="00425AC7">
        <w:rPr>
          <w:b w:val="0"/>
          <w:sz w:val="28"/>
          <w:szCs w:val="28"/>
        </w:rPr>
        <w:t>СПб</w:t>
      </w:r>
      <w:proofErr w:type="gramStart"/>
      <w:r w:rsidRPr="00425AC7">
        <w:rPr>
          <w:b w:val="0"/>
          <w:sz w:val="28"/>
          <w:szCs w:val="28"/>
        </w:rPr>
        <w:t xml:space="preserve">.: </w:t>
      </w:r>
      <w:proofErr w:type="gramEnd"/>
      <w:r w:rsidRPr="00425AC7">
        <w:rPr>
          <w:b w:val="0"/>
          <w:sz w:val="28"/>
          <w:szCs w:val="28"/>
        </w:rPr>
        <w:t>ДЕТСТВО-ПРЕСС 2007</w:t>
      </w:r>
      <w:r w:rsidRPr="00425AC7">
        <w:rPr>
          <w:b w:val="0"/>
          <w:color w:val="2A2723"/>
          <w:sz w:val="28"/>
          <w:szCs w:val="28"/>
        </w:rPr>
        <w:t>.</w:t>
      </w:r>
    </w:p>
    <w:p w:rsidR="00F61F0F" w:rsidRPr="00425AC7" w:rsidRDefault="00F61F0F" w:rsidP="00F95F4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326A" w:rsidRPr="00425AC7" w:rsidRDefault="00F61F0F" w:rsidP="00F95F48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bCs w:val="0"/>
          <w:color w:val="2A2723"/>
          <w:sz w:val="28"/>
          <w:szCs w:val="28"/>
        </w:rPr>
      </w:pPr>
      <w:r w:rsidRPr="00425AC7">
        <w:rPr>
          <w:b w:val="0"/>
          <w:color w:val="000000"/>
          <w:sz w:val="28"/>
          <w:szCs w:val="28"/>
        </w:rPr>
        <w:t>7</w:t>
      </w:r>
      <w:r w:rsidR="00E5326A" w:rsidRPr="00425AC7">
        <w:rPr>
          <w:b w:val="0"/>
          <w:color w:val="000000"/>
          <w:sz w:val="28"/>
          <w:szCs w:val="28"/>
        </w:rPr>
        <w:t xml:space="preserve">. </w:t>
      </w:r>
      <w:proofErr w:type="spellStart"/>
      <w:r w:rsidR="00E5326A" w:rsidRPr="00425AC7">
        <w:rPr>
          <w:b w:val="0"/>
          <w:color w:val="000000"/>
          <w:sz w:val="28"/>
          <w:szCs w:val="28"/>
        </w:rPr>
        <w:t>Новотворцева</w:t>
      </w:r>
      <w:proofErr w:type="spellEnd"/>
      <w:r w:rsidR="00E5326A" w:rsidRPr="00425AC7">
        <w:rPr>
          <w:b w:val="0"/>
          <w:color w:val="000000"/>
          <w:sz w:val="28"/>
          <w:szCs w:val="28"/>
        </w:rPr>
        <w:t xml:space="preserve"> Н.В. Обучение грамоте в детском саду. Ярославль </w:t>
      </w:r>
      <w:r w:rsidR="0042122E" w:rsidRPr="0042122E">
        <w:rPr>
          <w:b w:val="0"/>
          <w:sz w:val="28"/>
          <w:szCs w:val="28"/>
          <w:shd w:val="clear" w:color="auto" w:fill="FFFFFF"/>
        </w:rPr>
        <w:t>«Академия развития»</w:t>
      </w:r>
      <w:r w:rsidR="00E5326A" w:rsidRPr="00425AC7">
        <w:rPr>
          <w:b w:val="0"/>
          <w:color w:val="000000"/>
          <w:sz w:val="28"/>
          <w:szCs w:val="28"/>
        </w:rPr>
        <w:t>1998г.</w:t>
      </w:r>
    </w:p>
    <w:p w:rsidR="00E5326A" w:rsidRPr="00425AC7" w:rsidRDefault="00F61F0F" w:rsidP="00F95F4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>Стрельцова</w:t>
      </w:r>
      <w:proofErr w:type="spellEnd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Мастерская слова. Дошкольное воспитание №10. 1996г.</w:t>
      </w:r>
    </w:p>
    <w:p w:rsidR="00E5326A" w:rsidRPr="00425AC7" w:rsidRDefault="00F61F0F" w:rsidP="00F95F4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>Царенко</w:t>
      </w:r>
      <w:proofErr w:type="spellEnd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От </w:t>
      </w:r>
      <w:proofErr w:type="spellStart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пушкинскому балу. М.</w:t>
      </w:r>
      <w:r w:rsidR="0042122E" w:rsidRPr="0042122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42122E" w:rsidRPr="0042122E">
        <w:rPr>
          <w:rFonts w:ascii="Times New Roman" w:hAnsi="Times New Roman"/>
          <w:sz w:val="28"/>
          <w:szCs w:val="28"/>
          <w:shd w:val="clear" w:color="auto" w:fill="FFFFFF"/>
        </w:rPr>
        <w:t>Линка-Пресс</w:t>
      </w:r>
      <w:proofErr w:type="spellEnd"/>
      <w:r w:rsidR="0042122E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>1999г.</w:t>
      </w:r>
    </w:p>
    <w:p w:rsidR="00E5326A" w:rsidRPr="00425AC7" w:rsidRDefault="00F61F0F" w:rsidP="00F95F4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AC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="00E5326A" w:rsidRPr="00425A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В.В. Играем пальчиками и р</w:t>
      </w:r>
      <w:r w:rsidR="00F95F48">
        <w:rPr>
          <w:rFonts w:ascii="Times New Roman" w:hAnsi="Times New Roman"/>
          <w:color w:val="000000"/>
          <w:sz w:val="28"/>
          <w:szCs w:val="28"/>
          <w:lang w:eastAsia="ru-RU"/>
        </w:rPr>
        <w:t>азвиваем речь. Новгород.</w:t>
      </w:r>
      <w:r w:rsidR="0042122E" w:rsidRPr="0042122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42122E" w:rsidRPr="0042122E">
        <w:rPr>
          <w:rFonts w:ascii="Times New Roman" w:hAnsi="Times New Roman"/>
          <w:sz w:val="28"/>
          <w:szCs w:val="28"/>
          <w:shd w:val="clear" w:color="auto" w:fill="FFFFFF"/>
        </w:rPr>
        <w:t>Флокс</w:t>
      </w:r>
      <w:r w:rsidR="00F95F48" w:rsidRPr="00421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F48">
        <w:rPr>
          <w:rFonts w:ascii="Times New Roman" w:hAnsi="Times New Roman"/>
          <w:color w:val="000000"/>
          <w:sz w:val="28"/>
          <w:szCs w:val="28"/>
          <w:lang w:eastAsia="ru-RU"/>
        </w:rPr>
        <w:t>1995г.</w:t>
      </w:r>
    </w:p>
    <w:sectPr w:rsidR="00E5326A" w:rsidRPr="00425AC7" w:rsidSect="00EB3E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DC3"/>
    <w:multiLevelType w:val="hybridMultilevel"/>
    <w:tmpl w:val="1C765BD0"/>
    <w:lvl w:ilvl="0" w:tplc="B8B219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653CEE"/>
    <w:multiLevelType w:val="hybridMultilevel"/>
    <w:tmpl w:val="00E6E424"/>
    <w:lvl w:ilvl="0" w:tplc="E0A00F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CAB6689"/>
    <w:multiLevelType w:val="multilevel"/>
    <w:tmpl w:val="B3868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B92281"/>
    <w:multiLevelType w:val="hybridMultilevel"/>
    <w:tmpl w:val="7EBC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561AC7"/>
    <w:multiLevelType w:val="hybridMultilevel"/>
    <w:tmpl w:val="A82C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5"/>
    <w:rsid w:val="000038DB"/>
    <w:rsid w:val="00011714"/>
    <w:rsid w:val="00050C65"/>
    <w:rsid w:val="000E41F3"/>
    <w:rsid w:val="0010645D"/>
    <w:rsid w:val="001153D8"/>
    <w:rsid w:val="00174E61"/>
    <w:rsid w:val="001A40ED"/>
    <w:rsid w:val="001B5D92"/>
    <w:rsid w:val="001D0FDB"/>
    <w:rsid w:val="001D572D"/>
    <w:rsid w:val="001E1D61"/>
    <w:rsid w:val="00212933"/>
    <w:rsid w:val="00255056"/>
    <w:rsid w:val="00284CD0"/>
    <w:rsid w:val="002B03E4"/>
    <w:rsid w:val="002C2921"/>
    <w:rsid w:val="002D3550"/>
    <w:rsid w:val="002F38B4"/>
    <w:rsid w:val="00307885"/>
    <w:rsid w:val="003765E1"/>
    <w:rsid w:val="003B15A4"/>
    <w:rsid w:val="003C2BB8"/>
    <w:rsid w:val="004134F2"/>
    <w:rsid w:val="0042122E"/>
    <w:rsid w:val="00425AC7"/>
    <w:rsid w:val="0046162B"/>
    <w:rsid w:val="00463544"/>
    <w:rsid w:val="00483B4A"/>
    <w:rsid w:val="00490E3B"/>
    <w:rsid w:val="004A6447"/>
    <w:rsid w:val="004A788B"/>
    <w:rsid w:val="004B2E8B"/>
    <w:rsid w:val="005C3563"/>
    <w:rsid w:val="00654A95"/>
    <w:rsid w:val="00676DBE"/>
    <w:rsid w:val="00682CB2"/>
    <w:rsid w:val="006C5CBB"/>
    <w:rsid w:val="006E0435"/>
    <w:rsid w:val="007223FD"/>
    <w:rsid w:val="00745C28"/>
    <w:rsid w:val="00755133"/>
    <w:rsid w:val="00770CC8"/>
    <w:rsid w:val="007801BB"/>
    <w:rsid w:val="007A6E3C"/>
    <w:rsid w:val="007B6ED3"/>
    <w:rsid w:val="007C6363"/>
    <w:rsid w:val="007D0991"/>
    <w:rsid w:val="00877D7E"/>
    <w:rsid w:val="009146E1"/>
    <w:rsid w:val="00A07345"/>
    <w:rsid w:val="00A46A62"/>
    <w:rsid w:val="00A72771"/>
    <w:rsid w:val="00AB7BDF"/>
    <w:rsid w:val="00B8476E"/>
    <w:rsid w:val="00C10262"/>
    <w:rsid w:val="00CE5D78"/>
    <w:rsid w:val="00CF3920"/>
    <w:rsid w:val="00D82BBC"/>
    <w:rsid w:val="00D969B0"/>
    <w:rsid w:val="00DC0F85"/>
    <w:rsid w:val="00DF5432"/>
    <w:rsid w:val="00E26BDD"/>
    <w:rsid w:val="00E5326A"/>
    <w:rsid w:val="00EB3E12"/>
    <w:rsid w:val="00F5440A"/>
    <w:rsid w:val="00F61F0F"/>
    <w:rsid w:val="00F85EA3"/>
    <w:rsid w:val="00F95F48"/>
    <w:rsid w:val="00FA44DB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D3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D9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C5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CBB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2D355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2015-01-26T14:54:00Z</dcterms:created>
  <dcterms:modified xsi:type="dcterms:W3CDTF">2015-02-20T04:29:00Z</dcterms:modified>
</cp:coreProperties>
</file>