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DC" w:rsidRPr="004C367B" w:rsidRDefault="009D7F3E" w:rsidP="00A5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7B">
        <w:rPr>
          <w:rFonts w:ascii="Times New Roman" w:hAnsi="Times New Roman" w:cs="Times New Roman"/>
          <w:b/>
          <w:sz w:val="28"/>
          <w:szCs w:val="28"/>
        </w:rPr>
        <w:t>Сценарий познавательно-спортивного турнира «Кодекс выживания городского участника движения»</w:t>
      </w:r>
    </w:p>
    <w:p w:rsidR="00A5252E" w:rsidRPr="00A5252E" w:rsidRDefault="006D4863" w:rsidP="00A52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6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обогащение, систематизация и закрепление знаний у педагогов</w:t>
      </w:r>
      <w:r w:rsidR="004C367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C367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улице.</w:t>
      </w:r>
      <w:bookmarkStart w:id="0" w:name="_GoBack"/>
      <w:bookmarkEnd w:id="0"/>
    </w:p>
    <w:p w:rsidR="009D7F3E" w:rsidRPr="00A5252E" w:rsidRDefault="009D7F3E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 №1: У дорог и улиц есть свои строгие законы, своя азбука – это правила дорожного движения, которые необходимо соблюдать водителям и пешеходам. Незнание языка дорог может привести к беде, к дорожно-транспортным  происшествиям. Для того чтобы с вами такого не случилось, мы сегодня вспомним ПДД.</w:t>
      </w:r>
    </w:p>
    <w:p w:rsidR="009D7F3E" w:rsidRPr="00A5252E" w:rsidRDefault="009D7F3E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 №2: Для того чтобы вспомнить ПДД мы сегодня проведём турнир между педагогами. В конкурсе будет участвовать две команды (выбираются с помощью жетонов красных и синих).</w:t>
      </w:r>
    </w:p>
    <w:p w:rsidR="009D7F3E" w:rsidRPr="00A5252E" w:rsidRDefault="009D7F3E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Оценивать конкурс нам поможет жюри (представление состава жюри). За правильный ответ команда получает – 1 балл, за скорость – 1балл.</w:t>
      </w:r>
    </w:p>
    <w:p w:rsidR="009D7F3E" w:rsidRPr="00A5252E" w:rsidRDefault="009D7F3E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Вед№1: И так для начала конкурс  «разминка» - командам нужно придумать название и девиз командам, выбрать капитана.</w:t>
      </w:r>
    </w:p>
    <w:p w:rsidR="009D7F3E" w:rsidRPr="00A5252E" w:rsidRDefault="009D7F3E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Вед№2: Второй конкурс «Кроссворды» нужно добежать по очереди</w:t>
      </w:r>
      <w:r w:rsidR="00AF138A" w:rsidRPr="00A5252E">
        <w:rPr>
          <w:rFonts w:ascii="Times New Roman" w:hAnsi="Times New Roman" w:cs="Times New Roman"/>
          <w:sz w:val="28"/>
          <w:szCs w:val="28"/>
        </w:rPr>
        <w:t xml:space="preserve"> к столам, где лежат кроссворды,</w:t>
      </w:r>
      <w:r w:rsidRPr="00A5252E">
        <w:rPr>
          <w:rFonts w:ascii="Times New Roman" w:hAnsi="Times New Roman" w:cs="Times New Roman"/>
          <w:sz w:val="28"/>
          <w:szCs w:val="28"/>
        </w:rPr>
        <w:t xml:space="preserve"> и отгадать слово из </w:t>
      </w:r>
      <w:r w:rsidR="00AF138A" w:rsidRPr="00A5252E">
        <w:rPr>
          <w:rFonts w:ascii="Times New Roman" w:hAnsi="Times New Roman" w:cs="Times New Roman"/>
          <w:sz w:val="28"/>
          <w:szCs w:val="28"/>
        </w:rPr>
        <w:t>кроссворда.</w:t>
      </w:r>
    </w:p>
    <w:p w:rsidR="00AF138A" w:rsidRPr="00A5252E" w:rsidRDefault="00AF138A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Вед№1: конкурс № 3 «Автомобилист». Ведущий предлагает командам с мешочками с песком на голове и рулём в руках проехать определённое  расстояние и вернуться назад, каждый участник должен проехать. Кто первый выполнит тот и выиграл.</w:t>
      </w:r>
    </w:p>
    <w:p w:rsidR="00AF138A" w:rsidRPr="00A5252E" w:rsidRDefault="00AF138A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Вед№2: Конкурс № 4 «Узнай по описанию». Ведущий читает характеристику знака, участники должны узнать его, кто быстрее. </w:t>
      </w:r>
      <w:proofErr w:type="gramStart"/>
      <w:r w:rsidRPr="00A5252E">
        <w:rPr>
          <w:rFonts w:ascii="Times New Roman" w:hAnsi="Times New Roman" w:cs="Times New Roman"/>
          <w:sz w:val="28"/>
          <w:szCs w:val="28"/>
        </w:rPr>
        <w:t>Ответившие</w:t>
      </w:r>
      <w:proofErr w:type="gramEnd"/>
      <w:r w:rsidRPr="00A5252E">
        <w:rPr>
          <w:rFonts w:ascii="Times New Roman" w:hAnsi="Times New Roman" w:cs="Times New Roman"/>
          <w:sz w:val="28"/>
          <w:szCs w:val="28"/>
        </w:rPr>
        <w:t xml:space="preserve"> правильно получают 1 балл.</w:t>
      </w:r>
    </w:p>
    <w:p w:rsidR="00AF138A" w:rsidRPr="00A5252E" w:rsidRDefault="00AF138A" w:rsidP="00AF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Этот знак устанавливается за 50-100 метров до пешеходного перехода, он предупреждает водителей о приближении  к участку дороги, движение по которому требует принятия мер, соответствующих обстановке (предупреждающий знак «пешеходный переход»).</w:t>
      </w:r>
    </w:p>
    <w:p w:rsidR="00AF138A" w:rsidRPr="00A5252E" w:rsidRDefault="00AB43F7" w:rsidP="00AF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Этот дорожный знак устанавливает очерёдность проезда перекрёстков: водитель должен уступить дорогу транспортным средствам, движущимся по пересекаемой дороге </w:t>
      </w:r>
      <w:proofErr w:type="gramStart"/>
      <w:r w:rsidRPr="00A525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252E">
        <w:rPr>
          <w:rFonts w:ascii="Times New Roman" w:hAnsi="Times New Roman" w:cs="Times New Roman"/>
          <w:sz w:val="28"/>
          <w:szCs w:val="28"/>
        </w:rPr>
        <w:t>знак приоритета «уступите дорогу»).</w:t>
      </w:r>
    </w:p>
    <w:p w:rsidR="00AB43F7" w:rsidRPr="00A5252E" w:rsidRDefault="00AB43F7" w:rsidP="00AF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lastRenderedPageBreak/>
        <w:t>Данный дорожный знак запрещает остановку и стоянку транспортных средств. Как правило, его устанавливают на узких дорогах, где остановившийся автомобиль может вызвать помехи в движении или создать повышенную опасность столкновений (запрещающий знак «остановка запрещена»).</w:t>
      </w:r>
    </w:p>
    <w:p w:rsidR="00AB43F7" w:rsidRPr="00A5252E" w:rsidRDefault="00AB43F7" w:rsidP="00AF13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Данный знак разрешает движение только на велосипедах и мопедах, а так же движение пешеходам при отсутствии тротуара и пешеходной дорожки (предписывающий знак «велосипедная дорожка»).</w:t>
      </w:r>
    </w:p>
    <w:p w:rsidR="00AB43F7" w:rsidRPr="00A5252E" w:rsidRDefault="00AB43F7" w:rsidP="00AB43F7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Вед№1: Конкурс капитанов №5: «Знак». Каждому капитану предлагается конверт, в котором находится один из дорожных знаков, разрезанный на 9 частей. Необходимо составить его и дать небольшую информацию. Кто быстрее?</w:t>
      </w:r>
    </w:p>
    <w:p w:rsidR="00083546" w:rsidRPr="00A5252E" w:rsidRDefault="00083546" w:rsidP="00AB43F7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Вед№2: </w:t>
      </w:r>
      <w:r w:rsidRPr="00A5252E">
        <w:rPr>
          <w:rFonts w:ascii="Times New Roman" w:hAnsi="Times New Roman" w:cs="Times New Roman"/>
          <w:sz w:val="28"/>
          <w:szCs w:val="28"/>
        </w:rPr>
        <w:t xml:space="preserve"> Конкурс №6: «Инспектор ГИБДД»</w:t>
      </w:r>
    </w:p>
    <w:p w:rsidR="00083546" w:rsidRPr="00A5252E" w:rsidRDefault="00083546" w:rsidP="00AB43F7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 этом конкурсе каждый участник может побывать инспектором ГИБДД. По команде по одному представителю бегут к столу,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передать эстафету другому участнику.</w:t>
      </w:r>
    </w:p>
    <w:p w:rsidR="00083546" w:rsidRPr="00A5252E" w:rsidRDefault="00083546" w:rsidP="00083546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Вед№1:</w:t>
      </w:r>
      <w:r w:rsidRPr="00A5252E">
        <w:rPr>
          <w:rFonts w:ascii="Times New Roman" w:hAnsi="Times New Roman" w:cs="Times New Roman"/>
          <w:sz w:val="28"/>
          <w:szCs w:val="28"/>
        </w:rPr>
        <w:t xml:space="preserve"> конкурс № 7: «Ребусы».</w:t>
      </w:r>
    </w:p>
    <w:p w:rsidR="00083546" w:rsidRPr="00A5252E" w:rsidRDefault="00083546" w:rsidP="00083546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Каждой команде даётся ребус, который нужно отгадать как можно быстрее и правильно.</w:t>
      </w:r>
    </w:p>
    <w:p w:rsidR="00083546" w:rsidRPr="00A5252E" w:rsidRDefault="00083546" w:rsidP="000835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>Нота +оконечности на голове животных = узкая полоса земли (</w:t>
      </w:r>
      <w:proofErr w:type="spellStart"/>
      <w:proofErr w:type="gramStart"/>
      <w:r w:rsidRPr="00A5252E">
        <w:rPr>
          <w:rFonts w:ascii="Times New Roman" w:hAnsi="Times New Roman" w:cs="Times New Roman"/>
          <w:sz w:val="28"/>
          <w:szCs w:val="28"/>
        </w:rPr>
        <w:t>до+рога</w:t>
      </w:r>
      <w:proofErr w:type="spellEnd"/>
      <w:proofErr w:type="gramEnd"/>
      <w:r w:rsidRPr="00A5252E">
        <w:rPr>
          <w:rFonts w:ascii="Times New Roman" w:hAnsi="Times New Roman" w:cs="Times New Roman"/>
          <w:sz w:val="28"/>
          <w:szCs w:val="28"/>
        </w:rPr>
        <w:t>=дорога)</w:t>
      </w:r>
    </w:p>
    <w:p w:rsidR="006D4863" w:rsidRDefault="00083546" w:rsidP="000835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Нота + </w:t>
      </w:r>
      <w:r w:rsidR="00A5252E" w:rsidRPr="00A5252E">
        <w:rPr>
          <w:rFonts w:ascii="Times New Roman" w:hAnsi="Times New Roman" w:cs="Times New Roman"/>
          <w:sz w:val="28"/>
          <w:szCs w:val="28"/>
        </w:rPr>
        <w:t>египетский</w:t>
      </w:r>
      <w:r w:rsidRPr="00A5252E">
        <w:rPr>
          <w:rFonts w:ascii="Times New Roman" w:hAnsi="Times New Roman" w:cs="Times New Roman"/>
          <w:sz w:val="28"/>
          <w:szCs w:val="28"/>
        </w:rPr>
        <w:t xml:space="preserve"> бог=прибор освещения автомобиля</w:t>
      </w:r>
      <w:r w:rsidR="00A5252E" w:rsidRPr="00A5252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5252E" w:rsidRPr="00A5252E">
        <w:rPr>
          <w:rFonts w:ascii="Times New Roman" w:hAnsi="Times New Roman" w:cs="Times New Roman"/>
          <w:sz w:val="28"/>
          <w:szCs w:val="28"/>
        </w:rPr>
        <w:t>фа+ра</w:t>
      </w:r>
      <w:proofErr w:type="spellEnd"/>
      <w:r w:rsidR="00A5252E" w:rsidRPr="00A5252E">
        <w:rPr>
          <w:rFonts w:ascii="Times New Roman" w:hAnsi="Times New Roman" w:cs="Times New Roman"/>
          <w:sz w:val="28"/>
          <w:szCs w:val="28"/>
        </w:rPr>
        <w:t>=фара).</w:t>
      </w:r>
    </w:p>
    <w:p w:rsidR="00083546" w:rsidRP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Вед№1: </w:t>
      </w:r>
      <w:r w:rsidRPr="006D4863">
        <w:rPr>
          <w:rFonts w:ascii="Times New Roman" w:hAnsi="Times New Roman" w:cs="Times New Roman"/>
          <w:sz w:val="28"/>
          <w:szCs w:val="28"/>
        </w:rPr>
        <w:t>Вот и подошёл  к концу наш турнир и в заключении хочется сказать:</w:t>
      </w:r>
    </w:p>
    <w:p w:rsidR="006D4863" w:rsidRP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6D4863">
        <w:rPr>
          <w:rFonts w:ascii="Times New Roman" w:hAnsi="Times New Roman" w:cs="Times New Roman"/>
          <w:sz w:val="28"/>
          <w:szCs w:val="28"/>
        </w:rPr>
        <w:t>Чтоб жить, не зная огорчения</w:t>
      </w:r>
    </w:p>
    <w:p w:rsidR="006D4863" w:rsidRP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6D4863">
        <w:rPr>
          <w:rFonts w:ascii="Times New Roman" w:hAnsi="Times New Roman" w:cs="Times New Roman"/>
          <w:sz w:val="28"/>
          <w:szCs w:val="28"/>
        </w:rPr>
        <w:t>Чтоб бегать плавать и летать,</w:t>
      </w:r>
    </w:p>
    <w:p w:rsidR="006D4863" w:rsidRP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6D4863">
        <w:rPr>
          <w:rFonts w:ascii="Times New Roman" w:hAnsi="Times New Roman" w:cs="Times New Roman"/>
          <w:sz w:val="28"/>
          <w:szCs w:val="28"/>
        </w:rPr>
        <w:t>Должны вы правила движения</w:t>
      </w:r>
    </w:p>
    <w:p w:rsid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6D4863">
        <w:rPr>
          <w:rFonts w:ascii="Times New Roman" w:hAnsi="Times New Roman" w:cs="Times New Roman"/>
          <w:sz w:val="28"/>
          <w:szCs w:val="28"/>
        </w:rPr>
        <w:t>Всегда и всюду соблюдать!</w:t>
      </w:r>
    </w:p>
    <w:p w:rsid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  <w:r w:rsidRPr="00A5252E">
        <w:rPr>
          <w:rFonts w:ascii="Times New Roman" w:hAnsi="Times New Roman" w:cs="Times New Roman"/>
          <w:sz w:val="28"/>
          <w:szCs w:val="28"/>
        </w:rPr>
        <w:t xml:space="preserve">Вед№2:  </w:t>
      </w: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F03D73" w:rsidRDefault="00F03D73" w:rsidP="006D48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678"/>
        <w:gridCol w:w="770"/>
        <w:gridCol w:w="801"/>
        <w:gridCol w:w="590"/>
        <w:gridCol w:w="645"/>
        <w:gridCol w:w="502"/>
        <w:gridCol w:w="828"/>
        <w:gridCol w:w="696"/>
        <w:gridCol w:w="641"/>
        <w:gridCol w:w="648"/>
        <w:gridCol w:w="681"/>
        <w:gridCol w:w="502"/>
        <w:gridCol w:w="502"/>
        <w:gridCol w:w="506"/>
      </w:tblGrid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7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ш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E41D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5</w:t>
            </w:r>
            <w:r w:rsidR="006E41DB" w:rsidRPr="006E41DB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6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8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E41D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1</w:t>
            </w:r>
            <w:r w:rsidR="006E41DB" w:rsidRPr="006E41DB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Ф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9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Ё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Ё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Л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E41D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2</w:t>
            </w:r>
            <w:r w:rsidR="006E41DB">
              <w:rPr>
                <w:rFonts w:ascii="Times New Roman" w:hAnsi="Times New Roman" w:cs="Times New Roman"/>
                <w:sz w:val="56"/>
                <w:szCs w:val="56"/>
              </w:rPr>
              <w:t>З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3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д</w:t>
            </w:r>
          </w:p>
        </w:tc>
      </w:tr>
      <w:tr w:rsidR="006E41DB" w:rsidRPr="006E41DB" w:rsidTr="006E41DB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А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  <w:vertAlign w:val="superscript"/>
              </w:rPr>
              <w:t>4</w:t>
            </w: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т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E41DB">
              <w:rPr>
                <w:rFonts w:ascii="Times New Roman" w:hAnsi="Times New Roman" w:cs="Times New Roman"/>
                <w:sz w:val="56"/>
                <w:szCs w:val="56"/>
              </w:rPr>
              <w:t>к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6E41DB" w:rsidRPr="006E41DB" w:rsidTr="006E41DB">
        <w:tc>
          <w:tcPr>
            <w:tcW w:w="189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6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37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30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51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4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5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49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526" w:type="dxa"/>
            <w:vAlign w:val="center"/>
          </w:tcPr>
          <w:p w:rsidR="00F03D73" w:rsidRPr="006E41DB" w:rsidRDefault="00F03D73" w:rsidP="006D4863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6D4863" w:rsidRDefault="006D4863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</w:p>
    <w:p w:rsidR="006E41DB" w:rsidRDefault="006E41DB" w:rsidP="006D4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горизонтали: </w:t>
      </w:r>
    </w:p>
    <w:p w:rsidR="006E41DB" w:rsidRDefault="006E41DB" w:rsidP="006E4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столб, но не забор, что же это?</w:t>
      </w:r>
    </w:p>
    <w:p w:rsidR="006E41DB" w:rsidRDefault="006E41DB" w:rsidP="006E4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Пешеходная дорога, на какого зверя похожа?</w:t>
      </w:r>
    </w:p>
    <w:p w:rsidR="006E41DB" w:rsidRDefault="006E41DB" w:rsidP="006E4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полосатый переход, кто же по нему идёт?</w:t>
      </w:r>
    </w:p>
    <w:p w:rsidR="006E41DB" w:rsidRDefault="006E41DB" w:rsidP="006E4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светофора: красный, желтый, зелёный, какое слово общее у них?</w:t>
      </w:r>
    </w:p>
    <w:p w:rsidR="006E41DB" w:rsidRDefault="006E41D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вертикали: </w:t>
      </w:r>
    </w:p>
    <w:p w:rsidR="006E41D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Ты конечно должен знать, что означает дорожный знак…</w:t>
      </w:r>
    </w:p>
    <w:p w:rsidR="004C367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остановку подъезжает и людей сажает</w:t>
      </w:r>
    </w:p>
    <w:p w:rsidR="004C367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зовут самого высокого милиционера?</w:t>
      </w:r>
    </w:p>
    <w:p w:rsidR="004C367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7.Кому доверит можно в машине руль?</w:t>
      </w:r>
    </w:p>
    <w:p w:rsidR="004C367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учит детей прыгать, бегать, кувыркаться?</w:t>
      </w:r>
    </w:p>
    <w:p w:rsidR="004C367B" w:rsidRDefault="004C367B" w:rsidP="006E4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Без чего нельзя ездить в общественном транспорте?</w:t>
      </w:r>
    </w:p>
    <w:sectPr w:rsidR="004C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AAA"/>
    <w:multiLevelType w:val="hybridMultilevel"/>
    <w:tmpl w:val="5650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7DE"/>
    <w:multiLevelType w:val="hybridMultilevel"/>
    <w:tmpl w:val="8920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3451"/>
    <w:multiLevelType w:val="hybridMultilevel"/>
    <w:tmpl w:val="ABEA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517C1"/>
    <w:multiLevelType w:val="hybridMultilevel"/>
    <w:tmpl w:val="0122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8E"/>
    <w:rsid w:val="00083546"/>
    <w:rsid w:val="00311573"/>
    <w:rsid w:val="004C367B"/>
    <w:rsid w:val="006D4863"/>
    <w:rsid w:val="006E41DB"/>
    <w:rsid w:val="0070118E"/>
    <w:rsid w:val="009D7F3E"/>
    <w:rsid w:val="00A5252E"/>
    <w:rsid w:val="00AB43F7"/>
    <w:rsid w:val="00AF138A"/>
    <w:rsid w:val="00BF79F5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8A"/>
    <w:pPr>
      <w:ind w:left="720"/>
      <w:contextualSpacing/>
    </w:pPr>
  </w:style>
  <w:style w:type="table" w:styleId="a4">
    <w:name w:val="Table Grid"/>
    <w:basedOn w:val="a1"/>
    <w:uiPriority w:val="59"/>
    <w:rsid w:val="00F0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8A"/>
    <w:pPr>
      <w:ind w:left="720"/>
      <w:contextualSpacing/>
    </w:pPr>
  </w:style>
  <w:style w:type="table" w:styleId="a4">
    <w:name w:val="Table Grid"/>
    <w:basedOn w:val="a1"/>
    <w:uiPriority w:val="59"/>
    <w:rsid w:val="00F0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2015-04-09T01:17:00Z</dcterms:created>
  <dcterms:modified xsi:type="dcterms:W3CDTF">2015-04-10T03:22:00Z</dcterms:modified>
</cp:coreProperties>
</file>