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41" w:rsidRDefault="00FC4841" w:rsidP="00FC4841">
      <w:pPr>
        <w:spacing w:after="0" w:line="240" w:lineRule="auto"/>
        <w:jc w:val="right"/>
        <w:rPr>
          <w:rFonts w:asciiTheme="majorHAnsi" w:hAnsiTheme="majorHAnsi" w:cs="Times New Roman"/>
          <w:i/>
          <w:sz w:val="32"/>
          <w:szCs w:val="32"/>
        </w:rPr>
      </w:pPr>
      <w:r w:rsidRPr="003E7D90">
        <w:rPr>
          <w:rFonts w:asciiTheme="majorHAnsi" w:hAnsiTheme="majorHAnsi" w:cs="Times New Roman"/>
          <w:i/>
          <w:sz w:val="32"/>
          <w:szCs w:val="32"/>
        </w:rPr>
        <w:t>К</w:t>
      </w:r>
      <w:r w:rsidR="003E7D90">
        <w:rPr>
          <w:rFonts w:asciiTheme="majorHAnsi" w:hAnsiTheme="majorHAnsi" w:cs="Times New Roman"/>
          <w:i/>
          <w:sz w:val="32"/>
          <w:szCs w:val="32"/>
        </w:rPr>
        <w:t>онсультации</w:t>
      </w:r>
      <w:r w:rsidRPr="003E7D90">
        <w:rPr>
          <w:rFonts w:asciiTheme="majorHAnsi" w:hAnsiTheme="majorHAnsi" w:cs="Times New Roman"/>
          <w:i/>
          <w:sz w:val="32"/>
          <w:szCs w:val="32"/>
        </w:rPr>
        <w:t xml:space="preserve"> для педагогов:</w:t>
      </w:r>
    </w:p>
    <w:p w:rsidR="00FC5668" w:rsidRPr="003E7D90" w:rsidRDefault="005978ED" w:rsidP="005978ED">
      <w:pPr>
        <w:tabs>
          <w:tab w:val="left" w:pos="2895"/>
        </w:tabs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r w:rsidRPr="003E7D90">
        <w:rPr>
          <w:rFonts w:asciiTheme="majorHAnsi" w:hAnsiTheme="majorHAnsi" w:cs="Times New Roman"/>
          <w:b/>
          <w:sz w:val="32"/>
          <w:szCs w:val="32"/>
        </w:rPr>
        <w:t xml:space="preserve"> </w:t>
      </w:r>
    </w:p>
    <w:p w:rsidR="003E7D90" w:rsidRDefault="003E7D90" w:rsidP="00FC4841">
      <w:pPr>
        <w:spacing w:after="0" w:line="240" w:lineRule="auto"/>
        <w:jc w:val="right"/>
        <w:rPr>
          <w:rFonts w:asciiTheme="majorHAnsi" w:hAnsiTheme="majorHAnsi" w:cs="Times New Roman"/>
          <w:i/>
          <w:sz w:val="32"/>
          <w:szCs w:val="32"/>
        </w:rPr>
      </w:pPr>
    </w:p>
    <w:p w:rsidR="003E7D90" w:rsidRPr="003E7D90" w:rsidRDefault="003E7D90" w:rsidP="00FC4841">
      <w:pPr>
        <w:spacing w:after="0" w:line="240" w:lineRule="auto"/>
        <w:jc w:val="right"/>
        <w:rPr>
          <w:rFonts w:asciiTheme="majorHAnsi" w:hAnsiTheme="majorHAnsi" w:cs="Times New Roman"/>
          <w:i/>
          <w:sz w:val="32"/>
          <w:szCs w:val="32"/>
        </w:rPr>
      </w:pPr>
    </w:p>
    <w:p w:rsidR="00E47453" w:rsidRPr="00E47453" w:rsidRDefault="00E47453" w:rsidP="00E47453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47453">
        <w:rPr>
          <w:rFonts w:asciiTheme="majorHAnsi" w:hAnsiTheme="majorHAnsi" w:cs="Times New Roman"/>
          <w:b/>
          <w:sz w:val="32"/>
          <w:szCs w:val="32"/>
        </w:rPr>
        <w:t>"Особенности  развития личности</w:t>
      </w:r>
    </w:p>
    <w:p w:rsidR="00E47453" w:rsidRPr="00E47453" w:rsidRDefault="00E47453" w:rsidP="00E63E94">
      <w:pPr>
        <w:tabs>
          <w:tab w:val="left" w:pos="2895"/>
        </w:tabs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47453">
        <w:rPr>
          <w:rFonts w:asciiTheme="majorHAnsi" w:hAnsiTheme="majorHAnsi" w:cs="Times New Roman"/>
          <w:b/>
          <w:sz w:val="32"/>
          <w:szCs w:val="32"/>
        </w:rPr>
        <w:t>и эмоцио</w:t>
      </w:r>
      <w:r w:rsidR="00FC5668">
        <w:rPr>
          <w:rFonts w:asciiTheme="majorHAnsi" w:hAnsiTheme="majorHAnsi" w:cs="Times New Roman"/>
          <w:b/>
          <w:sz w:val="32"/>
          <w:szCs w:val="32"/>
        </w:rPr>
        <w:t xml:space="preserve">нально-волевой сферы детей с </w:t>
      </w:r>
      <w:r w:rsidR="00FC5668" w:rsidRPr="003E7D90">
        <w:rPr>
          <w:rFonts w:asciiTheme="majorHAnsi" w:hAnsiTheme="majorHAnsi" w:cs="Times New Roman"/>
          <w:b/>
          <w:sz w:val="32"/>
          <w:szCs w:val="32"/>
        </w:rPr>
        <w:t>детским  церебральным параличом"</w:t>
      </w:r>
    </w:p>
    <w:p w:rsidR="00E47453" w:rsidRPr="00E47453" w:rsidRDefault="00E47453" w:rsidP="00E47453">
      <w:pPr>
        <w:rPr>
          <w:rFonts w:ascii="Times New Roman" w:hAnsi="Times New Roman" w:cs="Times New Roman"/>
          <w:sz w:val="28"/>
          <w:szCs w:val="28"/>
        </w:rPr>
      </w:pPr>
    </w:p>
    <w:p w:rsidR="002A7780" w:rsidRPr="00853246" w:rsidRDefault="00E47453" w:rsidP="00FC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46">
        <w:rPr>
          <w:rFonts w:ascii="Times New Roman" w:hAnsi="Times New Roman" w:cs="Times New Roman"/>
          <w:sz w:val="28"/>
          <w:szCs w:val="28"/>
        </w:rPr>
        <w:t xml:space="preserve">Развитие личности у детей с ДЦП в большинстве случаев проходит </w:t>
      </w:r>
      <w:proofErr w:type="gramStart"/>
      <w:r w:rsidRPr="00853246">
        <w:rPr>
          <w:rFonts w:ascii="Times New Roman" w:hAnsi="Times New Roman" w:cs="Times New Roman"/>
          <w:sz w:val="28"/>
          <w:szCs w:val="28"/>
        </w:rPr>
        <w:t>весьма своеобразно</w:t>
      </w:r>
      <w:proofErr w:type="gramEnd"/>
      <w:r w:rsidRPr="00853246">
        <w:rPr>
          <w:rFonts w:ascii="Times New Roman" w:hAnsi="Times New Roman" w:cs="Times New Roman"/>
          <w:sz w:val="28"/>
          <w:szCs w:val="28"/>
        </w:rPr>
        <w:t>, хотя по тем же законам, что и развитие личности нормально развивающихся детей. Специфические особенности формирования эмоционально-волевой сферы детей с церебральным параличом могут быть</w:t>
      </w:r>
      <w:r w:rsidR="002A7780" w:rsidRPr="00853246">
        <w:rPr>
          <w:rFonts w:ascii="Times New Roman" w:hAnsi="Times New Roman" w:cs="Times New Roman"/>
          <w:sz w:val="28"/>
          <w:szCs w:val="28"/>
        </w:rPr>
        <w:t xml:space="preserve"> обусловлены двумя факторами:</w:t>
      </w:r>
    </w:p>
    <w:p w:rsidR="002A7780" w:rsidRPr="00853246" w:rsidRDefault="002A7780" w:rsidP="00FC4841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3246">
        <w:rPr>
          <w:rFonts w:ascii="Times New Roman" w:hAnsi="Times New Roman" w:cs="Times New Roman"/>
          <w:sz w:val="28"/>
          <w:szCs w:val="28"/>
        </w:rPr>
        <w:t xml:space="preserve">биологическими особенностями, связанными с </w:t>
      </w:r>
      <w:r w:rsidR="00E47453" w:rsidRPr="00853246">
        <w:rPr>
          <w:rFonts w:ascii="Times New Roman" w:hAnsi="Times New Roman" w:cs="Times New Roman"/>
          <w:sz w:val="28"/>
          <w:szCs w:val="28"/>
        </w:rPr>
        <w:t>характер</w:t>
      </w:r>
      <w:r w:rsidRPr="00853246">
        <w:rPr>
          <w:rFonts w:ascii="Times New Roman" w:hAnsi="Times New Roman" w:cs="Times New Roman"/>
          <w:sz w:val="28"/>
          <w:szCs w:val="28"/>
        </w:rPr>
        <w:t>ом заболевания;</w:t>
      </w:r>
    </w:p>
    <w:p w:rsidR="00375CA3" w:rsidRPr="00853246" w:rsidRDefault="00E47453" w:rsidP="00FC4841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3246">
        <w:rPr>
          <w:rFonts w:ascii="Times New Roman" w:hAnsi="Times New Roman" w:cs="Times New Roman"/>
          <w:sz w:val="28"/>
          <w:szCs w:val="28"/>
        </w:rPr>
        <w:t>социаль</w:t>
      </w:r>
      <w:r w:rsidR="002A7780" w:rsidRPr="00853246">
        <w:rPr>
          <w:rFonts w:ascii="Times New Roman" w:hAnsi="Times New Roman" w:cs="Times New Roman"/>
          <w:sz w:val="28"/>
          <w:szCs w:val="28"/>
        </w:rPr>
        <w:t>ными условиями – воспитание и обучение</w:t>
      </w:r>
      <w:r w:rsidRPr="0085324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A7780" w:rsidRPr="00853246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375CA3" w:rsidRPr="0085324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47453" w:rsidRPr="00853246" w:rsidRDefault="002A7780" w:rsidP="00FC4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24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53246">
        <w:rPr>
          <w:rFonts w:ascii="Times New Roman" w:hAnsi="Times New Roman" w:cs="Times New Roman"/>
          <w:sz w:val="28"/>
          <w:szCs w:val="28"/>
        </w:rPr>
        <w:t>.</w:t>
      </w:r>
    </w:p>
    <w:p w:rsidR="00E47453" w:rsidRPr="00853246" w:rsidRDefault="00E47453" w:rsidP="00FC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46">
        <w:rPr>
          <w:rFonts w:ascii="Times New Roman" w:hAnsi="Times New Roman" w:cs="Times New Roman"/>
          <w:sz w:val="28"/>
          <w:szCs w:val="28"/>
        </w:rPr>
        <w:t xml:space="preserve">Другими словами, на развитие и формирование личности ребенка, с одной стороны, существенное влияние оказывает его исключительное положение, связанное с ограничением движения и речи; с другой стороны - отношение семьи к болезни ребенка, окружающая его атмосфера. Поэтому всегда нужно помнить о том, что личностные особенности детей, страдающих ДЦП, - результат тесного взаимодействия этих двух факторов. </w:t>
      </w:r>
    </w:p>
    <w:p w:rsidR="00E47453" w:rsidRDefault="00853246" w:rsidP="00FC4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246">
        <w:rPr>
          <w:rFonts w:ascii="Times New Roman" w:hAnsi="Times New Roman" w:cs="Times New Roman"/>
          <w:sz w:val="28"/>
          <w:szCs w:val="28"/>
        </w:rPr>
        <w:t xml:space="preserve">По эмоционально-волевым проявлениям детей с ДЦП условно можно разделить на две группы. В одном случае дети с повышенной возбудимостью, чрезмерной чувствительностью ко всем внешним раздражителям. Обычно эти дети </w:t>
      </w:r>
      <w:r>
        <w:rPr>
          <w:rFonts w:ascii="Times New Roman" w:hAnsi="Times New Roman" w:cs="Times New Roman"/>
          <w:sz w:val="28"/>
          <w:szCs w:val="28"/>
        </w:rPr>
        <w:t xml:space="preserve">расторможены, суетливы, беспокойны, склонны к вспышкам раздражительности, упрямству. Эти дети эмоционально лабильны: то они чрезмерно шумны, веселы, то вдруг становятся вялыми, плаксивыми, раздражительными. Склонность к колебаниям настроения часто сочетается с инертностью эмоциональных реакций.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начав плакать или смеяться ребенок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остановиться.  Нарушение поведения могут проявляться в виде двигательной  расторможенности</w:t>
      </w:r>
      <w:r w:rsidR="000919A5">
        <w:rPr>
          <w:rFonts w:ascii="Times New Roman" w:hAnsi="Times New Roman" w:cs="Times New Roman"/>
          <w:sz w:val="28"/>
          <w:szCs w:val="28"/>
        </w:rPr>
        <w:t xml:space="preserve">, агрессии, реакции протеста по отношению к окружающим, усиливаясь в новой для ребенка </w:t>
      </w:r>
      <w:r w:rsidR="000919A5">
        <w:rPr>
          <w:rFonts w:ascii="Times New Roman" w:hAnsi="Times New Roman" w:cs="Times New Roman"/>
          <w:sz w:val="28"/>
          <w:szCs w:val="28"/>
        </w:rPr>
        <w:lastRenderedPageBreak/>
        <w:t>обстановке и при утомлении. Нарушения поведения отмечаются не у всех детей церебральным параличом.</w:t>
      </w:r>
    </w:p>
    <w:p w:rsidR="000919A5" w:rsidRDefault="000919A5" w:rsidP="00FC4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более многочисленной группы детей процесс торможения превалирует над процессом возбуждения. Такие дети от</w:t>
      </w:r>
      <w:r w:rsidR="005805AC">
        <w:rPr>
          <w:rFonts w:ascii="Times New Roman" w:hAnsi="Times New Roman" w:cs="Times New Roman"/>
          <w:sz w:val="28"/>
          <w:szCs w:val="28"/>
        </w:rPr>
        <w:t>личаются пассивностью,</w:t>
      </w:r>
      <w:r>
        <w:rPr>
          <w:rFonts w:ascii="Times New Roman" w:hAnsi="Times New Roman" w:cs="Times New Roman"/>
          <w:sz w:val="28"/>
          <w:szCs w:val="28"/>
        </w:rPr>
        <w:t xml:space="preserve"> безынициативностью, нерешительностью, заторможенностью. </w:t>
      </w:r>
      <w:r w:rsidR="00E95467" w:rsidRPr="00E95467">
        <w:rPr>
          <w:rFonts w:ascii="Times New Roman" w:hAnsi="Times New Roman" w:cs="Times New Roman"/>
          <w:sz w:val="28"/>
          <w:szCs w:val="28"/>
        </w:rPr>
        <w:t xml:space="preserve">Любая ситуация выбора ставит их в тупик. Их действиям свойственна вялость, медлительность. </w:t>
      </w:r>
      <w:r w:rsidRPr="00E95467">
        <w:rPr>
          <w:rFonts w:ascii="Times New Roman" w:hAnsi="Times New Roman" w:cs="Times New Roman"/>
          <w:sz w:val="28"/>
          <w:szCs w:val="28"/>
        </w:rPr>
        <w:t>Эти дети с трудом привыкают к новой обстановке, не могут</w:t>
      </w:r>
      <w:r>
        <w:rPr>
          <w:rFonts w:ascii="Times New Roman" w:hAnsi="Times New Roman" w:cs="Times New Roman"/>
          <w:sz w:val="28"/>
          <w:szCs w:val="28"/>
        </w:rPr>
        <w:t xml:space="preserve">  адаптироваться в изменяющихся условиях, с большим трудом</w:t>
      </w:r>
      <w:r w:rsidR="00E95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налаживают контакты с новыми людьми.</w:t>
      </w:r>
      <w:r w:rsidR="00E95467">
        <w:rPr>
          <w:rFonts w:ascii="Times New Roman" w:hAnsi="Times New Roman" w:cs="Times New Roman"/>
          <w:sz w:val="28"/>
          <w:szCs w:val="28"/>
        </w:rPr>
        <w:t xml:space="preserve"> </w:t>
      </w:r>
      <w:r w:rsidR="00093F6E">
        <w:rPr>
          <w:rFonts w:ascii="Times New Roman" w:hAnsi="Times New Roman" w:cs="Times New Roman"/>
          <w:sz w:val="28"/>
          <w:szCs w:val="28"/>
        </w:rPr>
        <w:t>У данной категории детей отмечаются такие нарушения личностного развития, как пониженная мотивация к деятельности</w:t>
      </w:r>
      <w:r w:rsidR="005805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05AC">
        <w:rPr>
          <w:rFonts w:ascii="Times New Roman" w:hAnsi="Times New Roman" w:cs="Times New Roman"/>
          <w:sz w:val="28"/>
          <w:szCs w:val="28"/>
        </w:rPr>
        <w:t>страхи</w:t>
      </w:r>
      <w:proofErr w:type="gramEnd"/>
      <w:r w:rsidR="005805AC">
        <w:rPr>
          <w:rFonts w:ascii="Times New Roman" w:hAnsi="Times New Roman" w:cs="Times New Roman"/>
          <w:sz w:val="28"/>
          <w:szCs w:val="28"/>
        </w:rPr>
        <w:t xml:space="preserve"> связанные с передвижением, падением, сном и общением. В момент страха у них наблюдаются физиологические изменения (учащение пульса и дыхания, повышается мышечный тонус, появляется пот, усиливаются слюнотечение и гиперкинезы). Они стремятся к ограничению социальных контактов. Причиной этих нарушений чаще всего является гиперопекающее воспитание ребенка и реакция на физический дефект. </w:t>
      </w:r>
    </w:p>
    <w:p w:rsidR="007B1E17" w:rsidRDefault="007B1E17" w:rsidP="00FC4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у всех детей с ДЦП проявляется личностная незрелость, которая выражается в наивности суждений, слабой ориентированности в бытовых и практических вопросах жизни. Легко формируются иждивенческие установки, неспособность и нежелание к самостоятельной практической деятельности. Выраженные трудности социальной адаптации способствуют формированию таких черт личности, как робость, застенчивость, неумение постоять за свои интересы. Это сочетается с повышенной чувствительностью, обидчивостью, замкнутостью, впечатлительностью.</w:t>
      </w:r>
    </w:p>
    <w:p w:rsidR="00FC4841" w:rsidRDefault="00FC4841" w:rsidP="00FC4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Обобщив вышеизложенное, можно отметить, что психическое развитие ребенка с церебральным параличом характеризуется нарушением формирования познавательной деятельности, эмоционально-волевой сферы и личности</w:t>
      </w:r>
      <w:r w:rsidR="002F1D70">
        <w:rPr>
          <w:rFonts w:ascii="Times New Roman" w:hAnsi="Times New Roman" w:cs="Times New Roman"/>
          <w:sz w:val="28"/>
          <w:szCs w:val="28"/>
        </w:rPr>
        <w:t>. Поэтому перед специалистами, работающими с детьми данной категории, встает важная задача – оказание психолого-педагогической и социальной помощи в профилактике и коррекции этих нарушений.</w:t>
      </w:r>
    </w:p>
    <w:sectPr w:rsidR="00FC4841" w:rsidSect="002F1D7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5D"/>
      </v:shape>
    </w:pict>
  </w:numPicBullet>
  <w:abstractNum w:abstractNumId="0">
    <w:nsid w:val="183611C2"/>
    <w:multiLevelType w:val="hybridMultilevel"/>
    <w:tmpl w:val="C6D46C62"/>
    <w:lvl w:ilvl="0" w:tplc="6B3EC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8C7831"/>
    <w:multiLevelType w:val="hybridMultilevel"/>
    <w:tmpl w:val="302EDC06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CC"/>
    <w:rsid w:val="000919A5"/>
    <w:rsid w:val="00093F6E"/>
    <w:rsid w:val="00104C26"/>
    <w:rsid w:val="00130EB2"/>
    <w:rsid w:val="00226B47"/>
    <w:rsid w:val="002A7780"/>
    <w:rsid w:val="002F1D70"/>
    <w:rsid w:val="00375CA3"/>
    <w:rsid w:val="003E7D90"/>
    <w:rsid w:val="004D15CC"/>
    <w:rsid w:val="005739F9"/>
    <w:rsid w:val="005805AC"/>
    <w:rsid w:val="005978ED"/>
    <w:rsid w:val="00786B53"/>
    <w:rsid w:val="007B1E17"/>
    <w:rsid w:val="00853246"/>
    <w:rsid w:val="00947B5B"/>
    <w:rsid w:val="00D43E63"/>
    <w:rsid w:val="00DF112A"/>
    <w:rsid w:val="00E47453"/>
    <w:rsid w:val="00E63E94"/>
    <w:rsid w:val="00E95467"/>
    <w:rsid w:val="00FC4841"/>
    <w:rsid w:val="00FC5668"/>
    <w:rsid w:val="00FC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2014-06-08T10:58:00Z</dcterms:created>
  <dcterms:modified xsi:type="dcterms:W3CDTF">2014-06-08T15:36:00Z</dcterms:modified>
</cp:coreProperties>
</file>