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>ДВИЖЕНИЯ РУК.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>«ДЕРЕВО НА ВЕТРУ».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Руки подняты.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Раскачиваются параллельно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вправо – влево.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ИГРЫ С ВООБРАЖАЕМЫМИ ПРЕДМЕТАМИ.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>«ДВОРНИК».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Руки – одна наверху, другая – 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обхватывает рукоятку </w:t>
      </w:r>
      <w:proofErr w:type="gramStart"/>
      <w:r w:rsidRPr="00F41226">
        <w:rPr>
          <w:color w:val="auto"/>
        </w:rPr>
        <w:t>воображаемой</w:t>
      </w:r>
      <w:proofErr w:type="gramEnd"/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 метлы. Широкими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взмахами «подметаем тротуар».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Руки – в том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же положении –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«обхватывает лом». «Колем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лед». </w:t>
      </w:r>
    </w:p>
    <w:p w:rsidR="00D0684B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Руки «обхватывают черенок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>лопаты». «Сгребаем снег»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ДВИЖЕНИЯ РУК.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«ДЕРЕВО НА ВЕТРУ».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Руки подняты.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Раскачиваются параллельно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вправо – влево.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ИГРЫ С ВООБРАЖАЕМЫМИ ПРЕДМЕТАМИ.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>«ДВОРНИК».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Руки – одна наверху, другая –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обхватывает рукоятку воображаемой метлы. Широкими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взмахами «подметаем тротуар».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Руки – в том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же положении –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«обхватывает лом». «Колем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лед».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Руки «обхватывают черенок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лопаты». «Сгребаем снег». </w:t>
      </w:r>
    </w:p>
    <w:p w:rsidR="00F41226" w:rsidRPr="00F41226" w:rsidRDefault="00F41226" w:rsidP="00F41226">
      <w:pPr>
        <w:pStyle w:val="a4"/>
        <w:rPr>
          <w:color w:val="auto"/>
        </w:rPr>
      </w:pPr>
    </w:p>
    <w:p w:rsidR="00F41226" w:rsidRPr="00F41226" w:rsidRDefault="00F41226" w:rsidP="00F41226">
      <w:pPr>
        <w:pStyle w:val="a4"/>
        <w:rPr>
          <w:color w:val="auto"/>
        </w:rPr>
      </w:pPr>
    </w:p>
    <w:p w:rsidR="00F41226" w:rsidRPr="00F41226" w:rsidRDefault="00F41226" w:rsidP="00F41226">
      <w:pPr>
        <w:pStyle w:val="a4"/>
        <w:rPr>
          <w:color w:val="auto"/>
        </w:rPr>
      </w:pP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«ДРОВОСЕКИ».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Встать друг против друга. Левая нога выдвинута вперед.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Правой рукой двигать воображаемую пилу к себе и от себя.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Рубим дрова. Расставить ноги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на ширину плеч. Руки со </w:t>
      </w:r>
      <w:proofErr w:type="gramStart"/>
      <w:r w:rsidRPr="00F41226">
        <w:rPr>
          <w:color w:val="auto"/>
        </w:rPr>
        <w:t>сцепленными</w:t>
      </w:r>
      <w:proofErr w:type="gramEnd"/>
      <w:r w:rsidRPr="00F41226">
        <w:rPr>
          <w:color w:val="auto"/>
        </w:rPr>
        <w:t xml:space="preserve">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пальцами – над головой. Наклоняясь, широким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взмахом опускать руки вниз.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«РЫБАК». 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На корточках. Ладони, сложенные вместе,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 «держат удочку».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Резкий взмах руками снизу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вверх – «поймали рыбку».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«ПЛОТНИК».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Опираясь левой рукой о стол,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«плотник» широкими движениями правой руки «строгает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доску» – водит </w:t>
      </w:r>
      <w:proofErr w:type="gramStart"/>
      <w:r w:rsidRPr="00F41226">
        <w:rPr>
          <w:color w:val="auto"/>
        </w:rPr>
        <w:t>воображаемым</w:t>
      </w:r>
      <w:proofErr w:type="gramEnd"/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рубанком. Затем «распиливает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доску пилой». И, наконец, 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«сколачивает полку» – «забивает гвозди»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 воображаемым молотком.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ТЕАТР ЗВЕРЕЙ.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«ЗАЙЧИК».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Руки согнуты перед грудью,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кисти опущены. Скачет,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передвигаясь одновременно на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двух ногах вперед, назад, вбок.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Пугливо оглядывается. </w:t>
      </w:r>
    </w:p>
    <w:p w:rsidR="00F41226" w:rsidRPr="00F41226" w:rsidRDefault="00F41226" w:rsidP="00F41226">
      <w:pPr>
        <w:pStyle w:val="a4"/>
        <w:rPr>
          <w:color w:val="auto"/>
        </w:rPr>
      </w:pP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«ЛИСИЧКА».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Руки – перед грудью. Мягко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переступает на носочках – 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«крадется». Поворачивает голову вправо, </w:t>
      </w:r>
    </w:p>
    <w:p w:rsidR="00F41226" w:rsidRPr="00F41226" w:rsidRDefault="00F41226" w:rsidP="00F41226">
      <w:pPr>
        <w:pStyle w:val="a4"/>
        <w:rPr>
          <w:color w:val="auto"/>
        </w:rPr>
      </w:pPr>
      <w:r w:rsidRPr="00F41226">
        <w:rPr>
          <w:color w:val="auto"/>
        </w:rPr>
        <w:t>влево. Оборачива</w:t>
      </w:r>
      <w:r w:rsidR="00AB7E03" w:rsidRPr="00F41226">
        <w:rPr>
          <w:color w:val="auto"/>
        </w:rPr>
        <w:t xml:space="preserve">ется на ходу,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оглядывая свой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«пушистый хвост».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«ЁЖИКИ».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Сложить вместе согнутые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«лапки», слегка присесть, пере-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ступая мелкими шажочками. </w:t>
      </w:r>
    </w:p>
    <w:p w:rsidR="00AB7E03" w:rsidRPr="00F41226" w:rsidRDefault="00F41226" w:rsidP="00F41226">
      <w:pPr>
        <w:pStyle w:val="a4"/>
        <w:rPr>
          <w:color w:val="auto"/>
        </w:rPr>
      </w:pPr>
      <w:r w:rsidRPr="00F41226">
        <w:rPr>
          <w:color w:val="auto"/>
        </w:rPr>
        <w:t>«Свернуться клубком»: присесть,</w:t>
      </w:r>
      <w:r w:rsidR="00AB7E03" w:rsidRPr="00F41226">
        <w:rPr>
          <w:color w:val="auto"/>
        </w:rPr>
        <w:t xml:space="preserve"> обхватив колени руками,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голову – вниз. </w:t>
      </w:r>
    </w:p>
    <w:p w:rsidR="00AB7E03" w:rsidRPr="00F41226" w:rsidRDefault="00AB7E03" w:rsidP="00F41226">
      <w:pPr>
        <w:pStyle w:val="a4"/>
        <w:rPr>
          <w:b/>
          <w:color w:val="auto"/>
        </w:rPr>
      </w:pPr>
      <w:r w:rsidRPr="00F41226">
        <w:rPr>
          <w:b/>
          <w:color w:val="auto"/>
        </w:rPr>
        <w:t xml:space="preserve">«ЦВЕТОК».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1. Что сделать, чтоб вырос красивый цветок?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Чтоб крепким, высоким был стебелёк?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2. Чтоб бутончик раскрылся?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Чтобы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пышнее цветок распустился?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3. Землю лопатой нужно взрыхлить.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Бережно семечко посадить. </w:t>
      </w:r>
    </w:p>
    <w:p w:rsidR="00F41226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Что семечку нужно, чтоб прорасти?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 4. Дождику нужно </w:t>
      </w:r>
      <w:proofErr w:type="gramStart"/>
      <w:r w:rsidRPr="00F41226">
        <w:rPr>
          <w:color w:val="auto"/>
        </w:rPr>
        <w:t>почаще</w:t>
      </w:r>
      <w:proofErr w:type="gramEnd"/>
      <w:r w:rsidRPr="00F41226">
        <w:rPr>
          <w:color w:val="auto"/>
        </w:rPr>
        <w:t xml:space="preserve"> идти!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Семечко чистой водички напьется,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Стебель из семечка к солнцу пробьётся! </w:t>
      </w:r>
    </w:p>
    <w:p w:rsidR="00AB7E03" w:rsidRPr="00F41226" w:rsidRDefault="00F41226" w:rsidP="00F41226">
      <w:pPr>
        <w:pStyle w:val="a4"/>
        <w:rPr>
          <w:color w:val="auto"/>
        </w:rPr>
      </w:pPr>
      <w:r w:rsidRPr="00F41226">
        <w:rPr>
          <w:color w:val="auto"/>
        </w:rPr>
        <w:t>5. Солнце цветам пом</w:t>
      </w:r>
      <w:r w:rsidR="00AB7E03" w:rsidRPr="00F41226">
        <w:rPr>
          <w:color w:val="auto"/>
        </w:rPr>
        <w:t xml:space="preserve">огает расти.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Солнышку нужно </w:t>
      </w:r>
      <w:proofErr w:type="gramStart"/>
      <w:r w:rsidRPr="00F41226">
        <w:rPr>
          <w:color w:val="auto"/>
        </w:rPr>
        <w:t>поярче</w:t>
      </w:r>
      <w:proofErr w:type="gramEnd"/>
      <w:r w:rsidRPr="00F41226">
        <w:rPr>
          <w:color w:val="auto"/>
        </w:rPr>
        <w:t xml:space="preserve"> светить!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6. К</w:t>
      </w:r>
      <w:r w:rsidR="00F41226" w:rsidRPr="00F41226">
        <w:rPr>
          <w:color w:val="auto"/>
        </w:rPr>
        <w:t xml:space="preserve"> </w:t>
      </w:r>
      <w:r w:rsidRPr="00F41226">
        <w:rPr>
          <w:color w:val="auto"/>
        </w:rPr>
        <w:t xml:space="preserve">солнышку тянется стебелёк,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И за листком вырастает листок.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lastRenderedPageBreak/>
        <w:t xml:space="preserve">Вот и прекрасный цветок распустился. 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>Солнце и дождик, и руки мои</w:t>
      </w:r>
    </w:p>
    <w:p w:rsidR="00AB7E03" w:rsidRPr="00F41226" w:rsidRDefault="00AB7E03" w:rsidP="00F41226">
      <w:pPr>
        <w:pStyle w:val="a4"/>
        <w:rPr>
          <w:color w:val="auto"/>
        </w:rPr>
      </w:pPr>
      <w:r w:rsidRPr="00F41226">
        <w:rPr>
          <w:color w:val="auto"/>
        </w:rPr>
        <w:t xml:space="preserve">Вместе цветку подрасти помогли! </w:t>
      </w:r>
    </w:p>
    <w:sectPr w:rsidR="00AB7E03" w:rsidRPr="00F41226" w:rsidSect="00D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E03"/>
    <w:rsid w:val="00AB7E03"/>
    <w:rsid w:val="00D0684B"/>
    <w:rsid w:val="00F4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226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F41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F412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2013-10-30T20:38:00Z</dcterms:created>
  <dcterms:modified xsi:type="dcterms:W3CDTF">2013-10-30T20:53:00Z</dcterms:modified>
</cp:coreProperties>
</file>