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4A" w:rsidRPr="00160BDE" w:rsidRDefault="008F794A" w:rsidP="008F794A">
      <w:pPr>
        <w:tabs>
          <w:tab w:val="left" w:pos="9288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Санкт-Петербурга</w:t>
      </w:r>
    </w:p>
    <w:p w:rsidR="008F794A" w:rsidRDefault="008F794A" w:rsidP="008F794A">
      <w:pPr>
        <w:tabs>
          <w:tab w:val="left" w:pos="9288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</w:t>
      </w:r>
    </w:p>
    <w:p w:rsidR="008F794A" w:rsidRPr="00160BDE" w:rsidRDefault="008F794A" w:rsidP="008F794A">
      <w:pPr>
        <w:tabs>
          <w:tab w:val="left" w:pos="9288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94A" w:rsidRPr="00160BDE" w:rsidRDefault="008F794A" w:rsidP="008F794A">
      <w:pPr>
        <w:tabs>
          <w:tab w:val="left" w:pos="9288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8F794A" w:rsidRPr="00160BDE" w:rsidRDefault="008F794A" w:rsidP="008F794A">
      <w:pPr>
        <w:tabs>
          <w:tab w:val="left" w:pos="9288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«Лицей № 273»</w:t>
      </w:r>
    </w:p>
    <w:p w:rsidR="008F794A" w:rsidRPr="00160BDE" w:rsidRDefault="008F794A" w:rsidP="008F794A">
      <w:pPr>
        <w:spacing w:after="0" w:line="360" w:lineRule="auto"/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pStyle w:val="a3"/>
        <w:spacing w:before="0" w:beforeAutospacing="0" w:after="0" w:afterAutospacing="0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8F794A" w:rsidRDefault="008F794A" w:rsidP="008F794A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:rsidR="008F794A" w:rsidRPr="008F794A" w:rsidRDefault="008F794A" w:rsidP="008F794A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:rsidR="008F794A" w:rsidRPr="00C642B0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794A" w:rsidRPr="00160BDE" w:rsidRDefault="008F794A" w:rsidP="008F79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60BDE">
        <w:rPr>
          <w:b/>
          <w:bCs/>
          <w:sz w:val="28"/>
          <w:szCs w:val="28"/>
        </w:rPr>
        <w:t xml:space="preserve">Методическая разработка </w:t>
      </w:r>
      <w:r>
        <w:rPr>
          <w:b/>
          <w:bCs/>
          <w:sz w:val="28"/>
          <w:szCs w:val="28"/>
        </w:rPr>
        <w:t>урока</w:t>
      </w:r>
      <w:r w:rsidRPr="00160BDE">
        <w:rPr>
          <w:b/>
          <w:bCs/>
          <w:sz w:val="28"/>
          <w:szCs w:val="28"/>
        </w:rPr>
        <w:t xml:space="preserve"> истории</w:t>
      </w:r>
    </w:p>
    <w:p w:rsidR="008F794A" w:rsidRPr="00160BDE" w:rsidRDefault="008F794A" w:rsidP="008F79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«Человек и император Николай II»</w:t>
      </w:r>
    </w:p>
    <w:p w:rsidR="008F794A" w:rsidRPr="00160BDE" w:rsidRDefault="008F794A" w:rsidP="008F794A">
      <w:pPr>
        <w:tabs>
          <w:tab w:val="left" w:pos="9288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24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  <w:r w:rsidRPr="00160B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60BDE">
        <w:rPr>
          <w:rFonts w:ascii="Times New Roman" w:eastAsia="Calibri" w:hAnsi="Times New Roman" w:cs="Times New Roman"/>
          <w:sz w:val="28"/>
          <w:szCs w:val="28"/>
        </w:rPr>
        <w:t>Лоскутникова</w:t>
      </w:r>
      <w:proofErr w:type="spellEnd"/>
      <w:r w:rsidRPr="00160BDE">
        <w:rPr>
          <w:rFonts w:ascii="Times New Roman" w:eastAsia="Calibri" w:hAnsi="Times New Roman" w:cs="Times New Roman"/>
          <w:sz w:val="28"/>
          <w:szCs w:val="28"/>
        </w:rPr>
        <w:t xml:space="preserve"> О.П.</w:t>
      </w:r>
    </w:p>
    <w:p w:rsidR="008F794A" w:rsidRPr="00160BDE" w:rsidRDefault="008F794A" w:rsidP="008F794A">
      <w:pPr>
        <w:spacing w:after="0" w:line="24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0BDE">
        <w:rPr>
          <w:rFonts w:ascii="Times New Roman" w:eastAsia="Calibri" w:hAnsi="Times New Roman" w:cs="Times New Roman"/>
          <w:sz w:val="28"/>
          <w:szCs w:val="28"/>
        </w:rPr>
        <w:t>учитель истории и обществознания</w:t>
      </w:r>
    </w:p>
    <w:p w:rsidR="008F794A" w:rsidRPr="00160BDE" w:rsidRDefault="008F794A" w:rsidP="008F794A">
      <w:pPr>
        <w:spacing w:after="0" w:line="24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0BDE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8F794A" w:rsidRPr="00160BDE" w:rsidRDefault="008F794A" w:rsidP="008F794A">
      <w:pPr>
        <w:spacing w:after="0" w:line="24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F794A" w:rsidRPr="008F794A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F794A" w:rsidRPr="00160BDE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Pr="00160BDE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spacing w:after="0" w:line="360" w:lineRule="auto"/>
        <w:ind w:left="-54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794A" w:rsidRDefault="008F794A" w:rsidP="008F794A">
      <w:pPr>
        <w:spacing w:after="0" w:line="360" w:lineRule="auto"/>
        <w:ind w:left="-5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0BDE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8F794A" w:rsidRDefault="008F794A" w:rsidP="008F794A">
      <w:pPr>
        <w:pStyle w:val="a3"/>
        <w:spacing w:before="0" w:beforeAutospacing="0" w:after="0" w:afterAutospacing="0"/>
        <w:jc w:val="center"/>
        <w:rPr>
          <w:b/>
        </w:rPr>
      </w:pPr>
    </w:p>
    <w:p w:rsidR="008F794A" w:rsidRPr="00C642B0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642B0">
        <w:rPr>
          <w:b/>
        </w:rPr>
        <w:lastRenderedPageBreak/>
        <w:t>Конкурс педагогических работ</w:t>
      </w:r>
    </w:p>
    <w:p w:rsidR="008F794A" w:rsidRPr="004065D0" w:rsidRDefault="008F794A" w:rsidP="008F794A">
      <w:pPr>
        <w:pStyle w:val="a3"/>
        <w:spacing w:before="0" w:beforeAutospacing="0" w:after="0" w:afterAutospacing="0"/>
        <w:jc w:val="center"/>
      </w:pPr>
      <w:r w:rsidRPr="004065D0">
        <w:rPr>
          <w:b/>
          <w:bCs/>
        </w:rPr>
        <w:t>Методическая разработка лабораторного занятия по истории</w:t>
      </w:r>
    </w:p>
    <w:p w:rsidR="008F794A" w:rsidRPr="004065D0" w:rsidRDefault="008F794A" w:rsidP="008F7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65D0">
        <w:rPr>
          <w:rFonts w:ascii="Times New Roman" w:hAnsi="Times New Roman" w:cs="Times New Roman"/>
          <w:sz w:val="24"/>
          <w:szCs w:val="24"/>
        </w:rPr>
        <w:t>10 класс</w:t>
      </w:r>
    </w:p>
    <w:p w:rsidR="008F794A" w:rsidRPr="00D37D79" w:rsidRDefault="008F794A" w:rsidP="008F7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D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  Человек и император Николай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37D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94A" w:rsidRDefault="008F794A" w:rsidP="008F794A">
      <w:pPr>
        <w:pStyle w:val="a3"/>
        <w:spacing w:before="0" w:beforeAutospacing="0" w:after="0" w:afterAutospacing="0"/>
        <w:jc w:val="both"/>
        <w:rPr>
          <w:rStyle w:val="a4"/>
          <w:lang w:val="en-US"/>
        </w:rPr>
      </w:pPr>
      <w:r>
        <w:rPr>
          <w:rStyle w:val="a4"/>
        </w:rPr>
        <w:t>Цели занятия:</w:t>
      </w:r>
    </w:p>
    <w:p w:rsidR="008F794A" w:rsidRPr="00D029C9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lang w:eastAsia="ar-SA"/>
        </w:rPr>
      </w:pPr>
      <w:r>
        <w:t>организовав изучение личности Николая I</w:t>
      </w:r>
      <w:r>
        <w:rPr>
          <w:lang w:val="en-US"/>
        </w:rPr>
        <w:t>I</w:t>
      </w:r>
      <w:r>
        <w:t xml:space="preserve"> по документам, показать неоднозначность его личности</w:t>
      </w:r>
      <w:r w:rsidRPr="00C3757F">
        <w:t xml:space="preserve"> </w:t>
      </w:r>
      <w:r>
        <w:t>и</w:t>
      </w:r>
      <w:r w:rsidRPr="00C3757F">
        <w:t xml:space="preserve"> </w:t>
      </w:r>
      <w:r>
        <w:t xml:space="preserve">деятельности; </w:t>
      </w:r>
    </w:p>
    <w:p w:rsidR="008F794A" w:rsidRPr="009A1910" w:rsidRDefault="008F794A" w:rsidP="008F794A">
      <w:pPr>
        <w:pStyle w:val="a3"/>
        <w:numPr>
          <w:ilvl w:val="0"/>
          <w:numId w:val="1"/>
        </w:numPr>
        <w:rPr>
          <w:bCs/>
          <w:lang w:eastAsia="ar-SA"/>
        </w:rPr>
      </w:pPr>
      <w:r w:rsidRPr="009A1910">
        <w:rPr>
          <w:bCs/>
          <w:lang w:eastAsia="ar-SA"/>
        </w:rPr>
        <w:t xml:space="preserve">духовно-нравственное развитие личности </w:t>
      </w:r>
      <w:r>
        <w:rPr>
          <w:bCs/>
          <w:lang w:eastAsia="ar-SA"/>
        </w:rPr>
        <w:t>и</w:t>
      </w:r>
      <w:r w:rsidRPr="009A1910">
        <w:rPr>
          <w:bCs/>
          <w:lang w:eastAsia="ar-SA"/>
        </w:rPr>
        <w:t xml:space="preserve"> приобщение молодежи к ценностям отечественной духовной традиции</w:t>
      </w:r>
    </w:p>
    <w:p w:rsidR="008F794A" w:rsidRPr="009A1910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lang w:eastAsia="ar-SA"/>
        </w:rPr>
      </w:pPr>
      <w:r w:rsidRPr="009A1910">
        <w:rPr>
          <w:bCs/>
          <w:lang w:eastAsia="ar-SA"/>
        </w:rPr>
        <w:t>осмысление идеалов веры и благочестия;</w:t>
      </w:r>
    </w:p>
    <w:p w:rsidR="008F794A" w:rsidRPr="00C84D49" w:rsidRDefault="008F794A" w:rsidP="008F794A">
      <w:pPr>
        <w:pStyle w:val="a3"/>
        <w:numPr>
          <w:ilvl w:val="0"/>
          <w:numId w:val="1"/>
        </w:numPr>
        <w:jc w:val="both"/>
        <w:rPr>
          <w:bCs/>
          <w:lang w:eastAsia="ar-SA"/>
        </w:rPr>
      </w:pPr>
      <w:r w:rsidRPr="00085C3D">
        <w:t xml:space="preserve">развивать </w:t>
      </w:r>
      <w:r>
        <w:t>аналитические</w:t>
      </w:r>
      <w:r w:rsidRPr="00085C3D">
        <w:t xml:space="preserve"> умения учащихся</w:t>
      </w:r>
      <w:r>
        <w:t>;</w:t>
      </w:r>
      <w:r>
        <w:rPr>
          <w:bCs/>
          <w:lang w:eastAsia="ar-SA"/>
        </w:rPr>
        <w:t xml:space="preserve">     </w:t>
      </w:r>
    </w:p>
    <w:p w:rsidR="008F794A" w:rsidRPr="00C84D49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lang w:eastAsia="ar-SA"/>
        </w:rPr>
      </w:pPr>
      <w:r>
        <w:t>помочь ученикам в определении собственного отношения к данной теме;</w:t>
      </w:r>
      <w:r w:rsidRPr="00085C3D">
        <w:t xml:space="preserve"> </w:t>
      </w:r>
    </w:p>
    <w:p w:rsidR="008F794A" w:rsidRPr="00091578" w:rsidRDefault="008F794A" w:rsidP="008F794A">
      <w:pPr>
        <w:pStyle w:val="a3"/>
        <w:spacing w:before="0" w:beforeAutospacing="0" w:after="0" w:afterAutospacing="0"/>
        <w:jc w:val="both"/>
        <w:rPr>
          <w:b/>
        </w:rPr>
      </w:pPr>
      <w:r w:rsidRPr="00091578">
        <w:rPr>
          <w:b/>
        </w:rPr>
        <w:t>Задачи:</w:t>
      </w:r>
    </w:p>
    <w:p w:rsidR="008F794A" w:rsidRPr="00B801E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</w:t>
      </w:r>
      <w:r w:rsidRPr="00B801EA">
        <w:t>овершенствование навыков исследовательской деятельности учащихся</w:t>
      </w:r>
      <w:r>
        <w:t>;</w:t>
      </w:r>
      <w:r w:rsidRPr="00B801EA">
        <w:t xml:space="preserve"> </w:t>
      </w:r>
      <w:r>
        <w:t xml:space="preserve"> </w:t>
      </w:r>
    </w:p>
    <w:p w:rsidR="008F794A" w:rsidRPr="00B801E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801EA">
        <w:t>умение выделять проблему исследования;</w:t>
      </w:r>
    </w:p>
    <w:p w:rsidR="008F794A" w:rsidRPr="00B801E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801EA">
        <w:t>умение выдвигать гипотезы для решения проблемы исследования через организацию самостоятельной работы с различными информ</w:t>
      </w:r>
      <w:r>
        <w:t>ационными источниками;</w:t>
      </w:r>
    </w:p>
    <w:p w:rsidR="008F794A" w:rsidRPr="00B801E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801EA">
        <w:t>умение делать выводы и анализ проведенной исследовательской работы;</w:t>
      </w:r>
    </w:p>
    <w:p w:rsidR="008F794A" w:rsidRPr="00B801E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801EA">
        <w:t>умение проводить рефлексию собственной, групповой и коллективной деятельности.</w:t>
      </w:r>
    </w:p>
    <w:p w:rsidR="008F794A" w:rsidRPr="00B801EA" w:rsidRDefault="008F794A" w:rsidP="008F794A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Средства обучения: </w:t>
      </w:r>
      <w:r>
        <w:t xml:space="preserve">   </w:t>
      </w:r>
      <w:r w:rsidRPr="00B801EA">
        <w:t xml:space="preserve"> </w:t>
      </w:r>
      <w:r>
        <w:t>проектор, компьютер</w:t>
      </w:r>
      <w:r w:rsidRPr="00B801EA">
        <w:t xml:space="preserve">, </w:t>
      </w:r>
      <w:r>
        <w:t xml:space="preserve"> раздаточный материал </w:t>
      </w:r>
      <w:r w:rsidRPr="00B801EA">
        <w:t>для организации работы в группах.</w:t>
      </w:r>
    </w:p>
    <w:p w:rsidR="008F794A" w:rsidRDefault="008F794A" w:rsidP="008F794A">
      <w:pPr>
        <w:pStyle w:val="a3"/>
        <w:spacing w:before="0" w:beforeAutospacing="0" w:after="0" w:afterAutospacing="0"/>
        <w:jc w:val="both"/>
        <w:rPr>
          <w:b/>
        </w:rPr>
      </w:pPr>
      <w:r w:rsidRPr="00091578">
        <w:rPr>
          <w:b/>
        </w:rPr>
        <w:t>П</w:t>
      </w:r>
      <w:r w:rsidRPr="00923A36">
        <w:t>р</w:t>
      </w:r>
      <w:r w:rsidRPr="00091578">
        <w:rPr>
          <w:b/>
        </w:rPr>
        <w:t xml:space="preserve">едварительная работа: </w:t>
      </w:r>
    </w:p>
    <w:p w:rsidR="008F794A" w:rsidRPr="00923A36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923A36">
        <w:rPr>
          <w:bCs/>
        </w:rPr>
        <w:t>пережающее задание</w:t>
      </w:r>
      <w:r>
        <w:rPr>
          <w:bCs/>
        </w:rPr>
        <w:t>:</w:t>
      </w:r>
      <w:r>
        <w:t xml:space="preserve"> исследовать исторический фон событий  периода правления  </w:t>
      </w:r>
      <w:r w:rsidRPr="000C3990">
        <w:t>Николая I</w:t>
      </w:r>
      <w:r w:rsidRPr="00923A36">
        <w:t>I</w:t>
      </w:r>
      <w:r w:rsidRPr="00091578">
        <w:t xml:space="preserve"> </w:t>
      </w:r>
      <w:r w:rsidRPr="00923A36">
        <w:t>и его оценки как человека и государственного деятеля современниками и историками.</w:t>
      </w:r>
    </w:p>
    <w:p w:rsidR="008F794A" w:rsidRPr="00B801E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801EA">
        <w:t>Деление класса на группы по принципу равных способностей и возможностей.</w:t>
      </w:r>
    </w:p>
    <w:p w:rsidR="008F794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801EA">
        <w:t xml:space="preserve">Подбор  </w:t>
      </w:r>
      <w:r>
        <w:t xml:space="preserve">литературы и </w:t>
      </w:r>
      <w:r w:rsidRPr="00B801EA">
        <w:t>печатных материалов для организации работы в группах.</w:t>
      </w:r>
    </w:p>
    <w:p w:rsidR="008F794A" w:rsidRPr="00B801EA" w:rsidRDefault="008F794A" w:rsidP="008F794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Подготовка презентации с наиболее активными учениками.</w:t>
      </w:r>
    </w:p>
    <w:p w:rsidR="008F794A" w:rsidRPr="005B1B67" w:rsidRDefault="008F794A" w:rsidP="008F7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B67">
        <w:rPr>
          <w:rFonts w:ascii="Times New Roman" w:hAnsi="Times New Roman" w:cs="Times New Roman"/>
          <w:b/>
          <w:sz w:val="24"/>
          <w:szCs w:val="24"/>
        </w:rPr>
        <w:t>Тип урока: лабораторное занятие</w:t>
      </w:r>
    </w:p>
    <w:p w:rsidR="008F794A" w:rsidRPr="005B1B67" w:rsidRDefault="008F794A" w:rsidP="008F79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B67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занятия. </w:t>
      </w:r>
    </w:p>
    <w:p w:rsidR="008F794A" w:rsidRPr="004065D0" w:rsidRDefault="008F794A" w:rsidP="008F794A">
      <w:pPr>
        <w:pStyle w:val="a3"/>
        <w:spacing w:before="0" w:beforeAutospacing="0" w:after="0" w:afterAutospacing="0"/>
        <w:rPr>
          <w:b/>
        </w:rPr>
      </w:pPr>
      <w:r w:rsidRPr="004065D0">
        <w:rPr>
          <w:b/>
        </w:rPr>
        <w:t>Этапы: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 w:rsidRPr="00C84D49">
        <w:t>I. Организационный</w:t>
      </w:r>
      <w:r>
        <w:t xml:space="preserve">. Учитель сообщает тему, вместе с детьми выдвигает учебную проблему; знакомит класс с документами; определяет формы самостоятельной работы учащихся; разъясняет инструкцию и требования к оформлению результатов лабораторной работы. 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 w:rsidRPr="00C84D49">
        <w:t>II. Самостоятельная работа</w:t>
      </w:r>
      <w:r>
        <w:t xml:space="preserve"> учащихся с учебными текстами. Учитель выступает в роли консультанта и координатора совместной деятельности класса.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 w:rsidRPr="00C84D49">
        <w:t>Ш. Коллективное обсуждение результатов</w:t>
      </w:r>
      <w:r>
        <w:t>. Творческие отчеты групп, выступление представителей, фронтальная обобщающая беседа.</w:t>
      </w:r>
    </w:p>
    <w:p w:rsidR="008F794A" w:rsidRDefault="008F794A" w:rsidP="008F794A">
      <w:pPr>
        <w:pStyle w:val="a3"/>
        <w:spacing w:before="0" w:beforeAutospacing="0" w:after="0" w:afterAutospacing="0"/>
        <w:contextualSpacing/>
        <w:jc w:val="both"/>
      </w:pPr>
      <w:r w:rsidRPr="00C84D49">
        <w:t>IV. Подведение итогов</w:t>
      </w:r>
      <w:r>
        <w:t>. Суммирование подходов и оценок и формулирование общего вывода; оценивание школьников.</w:t>
      </w:r>
    </w:p>
    <w:p w:rsidR="008F794A" w:rsidRPr="00C84D49" w:rsidRDefault="008F794A" w:rsidP="008F794A">
      <w:pPr>
        <w:pStyle w:val="a3"/>
        <w:spacing w:before="0" w:beforeAutospacing="0"/>
        <w:contextualSpacing/>
        <w:jc w:val="both"/>
        <w:rPr>
          <w:b/>
        </w:rPr>
      </w:pPr>
      <w:r>
        <w:rPr>
          <w:b/>
        </w:rPr>
        <w:t xml:space="preserve"> </w:t>
      </w:r>
    </w:p>
    <w:p w:rsidR="008F794A" w:rsidRDefault="008F794A" w:rsidP="008F794A">
      <w:pPr>
        <w:pStyle w:val="a3"/>
        <w:spacing w:before="0" w:beforeAutospacing="0" w:after="0" w:afterAutospacing="0"/>
        <w:contextualSpacing/>
        <w:jc w:val="both"/>
      </w:pPr>
      <w:proofErr w:type="gramStart"/>
      <w:r>
        <w:rPr>
          <w:lang w:val="en-US"/>
        </w:rPr>
        <w:t>I</w:t>
      </w:r>
      <w:r w:rsidRPr="00091578">
        <w:t>.</w:t>
      </w:r>
      <w:r>
        <w:t xml:space="preserve"> </w:t>
      </w:r>
      <w:r w:rsidRPr="00D70DD7">
        <w:t>Организационный момент.</w:t>
      </w:r>
      <w:proofErr w:type="gramEnd"/>
      <w:r>
        <w:t xml:space="preserve"> </w:t>
      </w:r>
    </w:p>
    <w:p w:rsidR="008F794A" w:rsidRDefault="008F794A" w:rsidP="008F794A">
      <w:pPr>
        <w:pStyle w:val="a3"/>
        <w:spacing w:before="0" w:beforeAutospacing="0" w:after="0" w:afterAutospacing="0"/>
        <w:contextualSpacing/>
        <w:jc w:val="both"/>
      </w:pPr>
      <w:r>
        <w:t xml:space="preserve">Настрой учащихся на работу. Фрагмент фильма «Николай </w:t>
      </w:r>
      <w:r>
        <w:rPr>
          <w:lang w:val="en-US"/>
        </w:rPr>
        <w:t>II</w:t>
      </w:r>
      <w:r>
        <w:t>. Сорванный триумф»</w:t>
      </w:r>
    </w:p>
    <w:p w:rsidR="008F794A" w:rsidRDefault="008F794A" w:rsidP="008F794A">
      <w:pPr>
        <w:pStyle w:val="a3"/>
        <w:spacing w:before="0" w:beforeAutospacing="0"/>
        <w:ind w:left="1080"/>
        <w:contextualSpacing/>
        <w:jc w:val="both"/>
      </w:pPr>
    </w:p>
    <w:p w:rsidR="008F794A" w:rsidRPr="00EB3B88" w:rsidRDefault="008F794A" w:rsidP="008F794A">
      <w:pPr>
        <w:pStyle w:val="a3"/>
        <w:spacing w:before="0" w:beforeAutospacing="0" w:after="0" w:afterAutospacing="0"/>
        <w:contextualSpacing/>
        <w:jc w:val="both"/>
      </w:pPr>
      <w:r>
        <w:t>1. Вступительное слово учителя.</w:t>
      </w:r>
      <w:r w:rsidRPr="00EB3B88">
        <w:t xml:space="preserve"> </w:t>
      </w:r>
      <w:r>
        <w:t>(Слайд 1, 2, 3)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Сегодня у нас не совсем обычный урок по теме: «Уроки веры и благочестия. Человек и император Николай </w:t>
      </w:r>
      <w:r>
        <w:rPr>
          <w:lang w:val="en-US"/>
        </w:rPr>
        <w:t>II</w:t>
      </w:r>
      <w:r>
        <w:t xml:space="preserve">» 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Запись темы урока в тетрадях.</w:t>
      </w:r>
    </w:p>
    <w:p w:rsidR="008F794A" w:rsidRPr="00D70DD7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 w:rsidRPr="00300194">
        <w:rPr>
          <w:u w:val="single"/>
        </w:rPr>
        <w:lastRenderedPageBreak/>
        <w:t>Вопрос:</w:t>
      </w:r>
      <w:r>
        <w:t xml:space="preserve">  Ребята, как вы понимаете, что такое вера и благочестие? 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Ответы учеников.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Обобщение ответов и уточнение определений по словарям,  запись в тетрадях.</w:t>
      </w:r>
    </w:p>
    <w:p w:rsidR="008F794A" w:rsidRPr="006D50D5" w:rsidRDefault="008F794A" w:rsidP="008F794A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Толковый словарь Даля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proofErr w:type="gramStart"/>
      <w:r w:rsidRPr="00AF505D">
        <w:rPr>
          <w:bCs/>
        </w:rPr>
        <w:t>Вера</w:t>
      </w:r>
      <w:r w:rsidRPr="00AF505D">
        <w:t xml:space="preserve"> -</w:t>
      </w:r>
      <w:r w:rsidRPr="006D50D5">
        <w:t xml:space="preserve"> уверенность, убеждение, твердое сознание, понятие о чем–либо, особенно о предметах высших, невещественных, духовных</w:t>
      </w:r>
      <w:r>
        <w:t>.</w:t>
      </w:r>
      <w:proofErr w:type="gramEnd"/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contextualSpacing/>
        <w:jc w:val="both"/>
      </w:pPr>
      <w:r w:rsidRPr="006D50D5">
        <w:t>Толковый словарь Ожегова.</w:t>
      </w:r>
    </w:p>
    <w:p w:rsidR="008F794A" w:rsidRDefault="008F794A" w:rsidP="008F794A">
      <w:pPr>
        <w:pStyle w:val="a3"/>
        <w:spacing w:before="0" w:beforeAutospacing="0" w:after="0" w:afterAutospacing="0"/>
        <w:contextualSpacing/>
        <w:jc w:val="both"/>
      </w:pPr>
      <w:proofErr w:type="gramStart"/>
      <w:r w:rsidRPr="00AF505D">
        <w:rPr>
          <w:bCs/>
        </w:rPr>
        <w:t>Благочестивый</w:t>
      </w:r>
      <w:proofErr w:type="gramEnd"/>
      <w:r w:rsidRPr="00AF505D">
        <w:rPr>
          <w:b/>
          <w:bCs/>
        </w:rPr>
        <w:t xml:space="preserve"> </w:t>
      </w:r>
      <w:r>
        <w:t>- у</w:t>
      </w:r>
      <w:r w:rsidRPr="006D50D5">
        <w:t xml:space="preserve"> верующих: соблюдающий </w:t>
      </w:r>
      <w:hyperlink w:history="1">
        <w:r w:rsidRPr="006D50D5">
          <w:t>предписания</w:t>
        </w:r>
      </w:hyperlink>
      <w:r w:rsidRPr="006D50D5">
        <w:t xml:space="preserve"> религии, церкви </w:t>
      </w:r>
    </w:p>
    <w:p w:rsidR="008F794A" w:rsidRPr="006D50D5" w:rsidRDefault="008F794A" w:rsidP="008F794A">
      <w:pPr>
        <w:pStyle w:val="a3"/>
        <w:spacing w:before="0" w:beforeAutospacing="0" w:after="0" w:afterAutospacing="0"/>
        <w:contextualSpacing/>
        <w:jc w:val="both"/>
      </w:pPr>
    </w:p>
    <w:p w:rsidR="008F794A" w:rsidRPr="006D50D5" w:rsidRDefault="008F794A" w:rsidP="008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D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Т.Ф. Толковый словарь русского языка.</w:t>
      </w:r>
    </w:p>
    <w:p w:rsidR="008F794A" w:rsidRDefault="008F794A" w:rsidP="008F79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0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Благочестивый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D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очитающий Бога,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 предписания религии; п</w:t>
      </w:r>
      <w:r w:rsidRPr="006D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реисполненный </w:t>
      </w:r>
      <w:hyperlink w:history="1">
        <w:r w:rsidRPr="006D50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благочестия</w:t>
        </w:r>
      </w:hyperlink>
      <w:r w:rsidRPr="006D50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94A" w:rsidRPr="006D50D5" w:rsidRDefault="008F794A" w:rsidP="008F79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    В летописи истории России символом переломной эпохи навсегда остался последний император Николай </w:t>
      </w:r>
      <w:r>
        <w:rPr>
          <w:lang w:val="en-US"/>
        </w:rPr>
        <w:t>II</w:t>
      </w:r>
      <w:r>
        <w:t xml:space="preserve"> Александрович, родившийся в 1868 году, вступивший на престол в 1894 году, смещенный с трона в марте 1917 года, убитый в июле 1918 года. Это не только хронологические вехи судьбы правителя, но и рубежи русской истории. </w:t>
      </w:r>
      <w:proofErr w:type="gramStart"/>
      <w:r>
        <w:t>Он появился на свет, когда в России происходили бурные социальные изменения, принял монарший скипетр в момент уверенного движения империи в будущее, потерял власть в разгар жестокой мировой войны, а расстался с земной жизнью тогда, когда на его любимой родине все безнадежно оборвалось, безвозвратно изменилось и на долгие десятилетия распалась живая связь времен.</w:t>
      </w:r>
      <w:proofErr w:type="gramEnd"/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   До сих пор  биография Николая </w:t>
      </w:r>
      <w:r>
        <w:rPr>
          <w:lang w:val="en-US"/>
        </w:rPr>
        <w:t>II</w:t>
      </w:r>
      <w:r>
        <w:t xml:space="preserve"> окутана разнородными слухами, противоречивыми утверждениями, и даже знатокам истории порой трудно отделить вымысел от правды, действительное от мнимого и точно установить, где заканчиваются баснословные сказания, и начинается подлинность исторического образа. 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Pr="005B1B67" w:rsidRDefault="008F794A" w:rsidP="008F794A">
      <w:pPr>
        <w:pStyle w:val="a3"/>
        <w:spacing w:before="0" w:beforeAutospacing="0" w:after="0" w:afterAutospacing="0"/>
        <w:jc w:val="both"/>
      </w:pPr>
      <w:r w:rsidRPr="00447906">
        <w:rPr>
          <w:u w:val="single"/>
        </w:rPr>
        <w:t>Задание:</w:t>
      </w:r>
      <w:r>
        <w:t xml:space="preserve"> изучите документ  </w:t>
      </w:r>
      <w:r w:rsidRPr="005B1B67">
        <w:t xml:space="preserve"> (</w:t>
      </w:r>
      <w:r>
        <w:t>Приложение 1</w:t>
      </w:r>
      <w:r w:rsidRPr="005B1B67">
        <w:t>)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Pr="004B7D42" w:rsidRDefault="008F794A" w:rsidP="008F794A">
      <w:pPr>
        <w:pStyle w:val="a3"/>
        <w:spacing w:before="0" w:beforeAutospacing="0" w:after="0" w:afterAutospacing="0"/>
        <w:jc w:val="both"/>
      </w:pPr>
      <w:r w:rsidRPr="000C3990">
        <w:rPr>
          <w:u w:val="single"/>
        </w:rPr>
        <w:t>Ученик представляет</w:t>
      </w:r>
      <w:r w:rsidRPr="000C3990">
        <w:t xml:space="preserve"> биографию Николая </w:t>
      </w:r>
      <w:r w:rsidRPr="000C3990">
        <w:rPr>
          <w:lang w:val="en-US"/>
        </w:rPr>
        <w:t>II</w:t>
      </w:r>
      <w:r w:rsidRPr="000C3990">
        <w:t>.</w:t>
      </w:r>
      <w:r>
        <w:t xml:space="preserve"> (Приложение 2)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На основании этих документов и представленной информации попробуйте сформулировать проблему нашего урока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Постановка и обсуждение проблемы  учениками. Обобщение ответов учителем.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 w:rsidRPr="00447906">
        <w:rPr>
          <w:u w:val="single"/>
        </w:rPr>
        <w:t>Проблема урока:</w:t>
      </w:r>
      <w:r>
        <w:t xml:space="preserve">   В какой же цветовой гамме, в темной или светлой, рассматривать облик последнего царя России?    </w:t>
      </w:r>
    </w:p>
    <w:p w:rsidR="008F794A" w:rsidRDefault="008F794A" w:rsidP="008F794A">
      <w:pPr>
        <w:pStyle w:val="a3"/>
      </w:pPr>
      <w:r>
        <w:t>2. Знакомство с документами</w:t>
      </w:r>
    </w:p>
    <w:p w:rsidR="008F794A" w:rsidRDefault="008F794A" w:rsidP="008F794A">
      <w:pPr>
        <w:pStyle w:val="a3"/>
      </w:pPr>
      <w:r>
        <w:t>3. Инструкция к работе.</w:t>
      </w:r>
    </w:p>
    <w:p w:rsidR="008F794A" w:rsidRDefault="008F794A" w:rsidP="008F794A">
      <w:pPr>
        <w:pStyle w:val="a3"/>
        <w:jc w:val="both"/>
      </w:pPr>
      <w:r>
        <w:t xml:space="preserve">Учащиеся работают в  группах, каждая из которых анализируют различные аспекты жизни </w:t>
      </w:r>
      <w:r w:rsidRPr="000C3990">
        <w:t>Николая I</w:t>
      </w:r>
      <w:r w:rsidRPr="000C3990">
        <w:rPr>
          <w:lang w:val="en-US"/>
        </w:rPr>
        <w:t>I</w:t>
      </w:r>
      <w:r>
        <w:t xml:space="preserve"> на материале предварительного исследования и полученных документов. </w:t>
      </w:r>
    </w:p>
    <w:p w:rsidR="008F794A" w:rsidRDefault="008F794A" w:rsidP="008F794A">
      <w:pPr>
        <w:pStyle w:val="a3"/>
        <w:jc w:val="both"/>
      </w:pPr>
    </w:p>
    <w:p w:rsidR="008F794A" w:rsidRDefault="008F794A" w:rsidP="008F794A">
      <w:pPr>
        <w:pStyle w:val="a3"/>
        <w:jc w:val="both"/>
      </w:pPr>
      <w:r>
        <w:lastRenderedPageBreak/>
        <w:t xml:space="preserve"> </w:t>
      </w:r>
      <w:r w:rsidRPr="00EA06C0">
        <w:rPr>
          <w:u w:val="single"/>
        </w:rPr>
        <w:t>Работа в группах</w:t>
      </w:r>
      <w:r w:rsidRPr="00021EA2">
        <w:t xml:space="preserve"> </w:t>
      </w:r>
    </w:p>
    <w:p w:rsidR="008F794A" w:rsidRPr="00021EA2" w:rsidRDefault="008F794A" w:rsidP="008F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распределяются 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(Приложение 2</w:t>
      </w:r>
      <w:r w:rsidRPr="00021E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Группы получают пакеты документов и карточки-инструкции.</w:t>
      </w:r>
    </w:p>
    <w:p w:rsidR="008F794A" w:rsidRPr="00021EA2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t xml:space="preserve"> </w:t>
      </w:r>
      <w:r w:rsidRPr="00EA06C0">
        <w:rPr>
          <w:b/>
          <w:bCs/>
        </w:rPr>
        <w:t>Карточка-инструкция № 1</w:t>
      </w:r>
      <w:r w:rsidRPr="00021EA2">
        <w:rPr>
          <w:b/>
          <w:bCs/>
        </w:rPr>
        <w:t xml:space="preserve">. </w:t>
      </w:r>
      <w:r w:rsidRPr="00B70A08">
        <w:rPr>
          <w:b/>
          <w:bCs/>
        </w:rPr>
        <w:t xml:space="preserve"> </w:t>
      </w:r>
      <w:r>
        <w:rPr>
          <w:b/>
          <w:bCs/>
        </w:rPr>
        <w:t>«Императорская семья»</w:t>
      </w:r>
      <w:r w:rsidRPr="00021EA2">
        <w:rPr>
          <w:b/>
          <w:bCs/>
        </w:rPr>
        <w:t xml:space="preserve">  </w:t>
      </w:r>
    </w:p>
    <w:p w:rsidR="008F794A" w:rsidRPr="00527B39" w:rsidRDefault="008F794A" w:rsidP="008F794A">
      <w:pPr>
        <w:pStyle w:val="a3"/>
        <w:spacing w:before="0" w:beforeAutospacing="0" w:after="0" w:afterAutospacing="0"/>
        <w:jc w:val="center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Изучите документы (Приложения 4,5,6,7,8,9), сделайте анализ, и ответьте на вопросы: </w:t>
      </w:r>
      <w:r w:rsidRPr="0060236B">
        <w:t xml:space="preserve"> </w:t>
      </w:r>
    </w:p>
    <w:p w:rsidR="008F794A" w:rsidRPr="00F469C5" w:rsidRDefault="008F794A" w:rsidP="008F794A">
      <w:pPr>
        <w:pStyle w:val="a3"/>
        <w:spacing w:before="0" w:beforeAutospacing="0" w:after="0" w:afterAutospacing="0"/>
        <w:jc w:val="both"/>
      </w:pPr>
      <w:r>
        <w:t xml:space="preserve">а) какие стороны характера Николая </w:t>
      </w:r>
      <w:r>
        <w:rPr>
          <w:lang w:val="en-US"/>
        </w:rPr>
        <w:t>II</w:t>
      </w:r>
      <w:r>
        <w:t xml:space="preserve"> раскрывают эти документы;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б) выскажите вашу позицию на вопрос образования и воспитания Николая </w:t>
      </w:r>
      <w:r>
        <w:rPr>
          <w:lang w:val="en-US"/>
        </w:rPr>
        <w:t>II</w:t>
      </w:r>
      <w:r>
        <w:t xml:space="preserve">. 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в)  составьте рассказ «Семейный мир императора»</w:t>
      </w:r>
      <w:r w:rsidRPr="00A572D7">
        <w:t xml:space="preserve"> </w:t>
      </w:r>
      <w:r>
        <w:t xml:space="preserve"> 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слайды презентации 6, 7, 8, 9, 10, 11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Pr="00527B39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Карточка-инструкция № 2. «Ноша монарха»</w:t>
      </w:r>
    </w:p>
    <w:p w:rsidR="008F794A" w:rsidRPr="00527B39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Изучите документы: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Приложение 10, 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</w:t>
      </w:r>
      <w:proofErr w:type="spellStart"/>
      <w:r w:rsidRPr="00C05CF2">
        <w:t>Буганов</w:t>
      </w:r>
      <w:proofErr w:type="spellEnd"/>
      <w:r w:rsidRPr="00C05CF2">
        <w:t xml:space="preserve"> В.И. История России</w:t>
      </w:r>
      <w:r>
        <w:t xml:space="preserve">, 10 </w:t>
      </w:r>
      <w:proofErr w:type="spellStart"/>
      <w:r>
        <w:t>кл</w:t>
      </w:r>
      <w:proofErr w:type="spellEnd"/>
      <w:r>
        <w:t>. с. 161,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</w:t>
      </w:r>
      <w:r w:rsidRPr="009A3229">
        <w:t>Орлов А.С., Георгиев В.А. Хрестоматия по истории России</w:t>
      </w:r>
      <w:r>
        <w:t>, с 390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</w:t>
      </w:r>
      <w:r w:rsidRPr="009A3229">
        <w:t xml:space="preserve">А.А Данилов, Л.Г. Косулина, М.Ю. Брандт. История России, </w:t>
      </w:r>
      <w:r w:rsidRPr="009A3229">
        <w:rPr>
          <w:lang w:val="en-US"/>
        </w:rPr>
        <w:t>XX</w:t>
      </w:r>
      <w:r>
        <w:t>, с. 22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</w:t>
      </w:r>
      <w:r w:rsidRPr="009A3229">
        <w:t>Забродин В.М. Герои и антигерои Отечества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.246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сделайте анализ, ответьте на вопросы: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а) в чем трагедия жизни Николая </w:t>
      </w:r>
      <w:r>
        <w:rPr>
          <w:lang w:val="en-US"/>
        </w:rPr>
        <w:t>II</w:t>
      </w:r>
    </w:p>
    <w:p w:rsidR="008F794A" w:rsidRDefault="008F794A" w:rsidP="008F794A">
      <w:pPr>
        <w:pStyle w:val="a3"/>
        <w:spacing w:before="0" w:beforeAutospacing="0" w:after="0" w:afterAutospacing="0"/>
        <w:jc w:val="both"/>
        <w:rPr>
          <w:bCs/>
        </w:rPr>
      </w:pPr>
      <w:r>
        <w:t>б</w:t>
      </w:r>
      <w:r w:rsidRPr="00995E3E">
        <w:t xml:space="preserve">) </w:t>
      </w:r>
      <w:r>
        <w:t xml:space="preserve">на кого он возлагал </w:t>
      </w:r>
      <w:r w:rsidRPr="00995E3E">
        <w:rPr>
          <w:bCs/>
        </w:rPr>
        <w:t>ответственность за судьбы России</w:t>
      </w:r>
    </w:p>
    <w:p w:rsidR="008F794A" w:rsidRDefault="008F794A" w:rsidP="008F794A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в) сравните различные оценки государственной деятельности Николая </w:t>
      </w:r>
      <w:r>
        <w:rPr>
          <w:bCs/>
          <w:lang w:val="en-US"/>
        </w:rPr>
        <w:t>II</w:t>
      </w:r>
      <w:r>
        <w:rPr>
          <w:bCs/>
        </w:rPr>
        <w:t xml:space="preserve"> </w:t>
      </w:r>
    </w:p>
    <w:p w:rsidR="008F794A" w:rsidRPr="00995E3E" w:rsidRDefault="008F794A" w:rsidP="008F794A">
      <w:pPr>
        <w:pStyle w:val="a3"/>
        <w:spacing w:before="0" w:beforeAutospacing="0" w:after="0" w:afterAutospacing="0"/>
        <w:jc w:val="both"/>
      </w:pPr>
      <w:r>
        <w:rPr>
          <w:bCs/>
        </w:rPr>
        <w:t>г) сделайте свой вывод</w:t>
      </w:r>
    </w:p>
    <w:p w:rsidR="008F794A" w:rsidRDefault="008F794A" w:rsidP="008F794A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 </w:t>
      </w:r>
    </w:p>
    <w:p w:rsidR="008F794A" w:rsidRDefault="008F794A" w:rsidP="008F794A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Карточка-инструкция № 3 «Правление Николая </w:t>
      </w:r>
      <w:r>
        <w:rPr>
          <w:b/>
          <w:bCs/>
          <w:lang w:val="en-US"/>
        </w:rPr>
        <w:t>II</w:t>
      </w:r>
      <w:r>
        <w:rPr>
          <w:b/>
          <w:bCs/>
        </w:rPr>
        <w:t>»</w:t>
      </w:r>
    </w:p>
    <w:p w:rsidR="008F794A" w:rsidRPr="00870C02" w:rsidRDefault="008F794A" w:rsidP="008F794A">
      <w:pPr>
        <w:pStyle w:val="a3"/>
        <w:tabs>
          <w:tab w:val="left" w:pos="3300"/>
        </w:tabs>
        <w:spacing w:before="0" w:beforeAutospacing="0" w:after="0" w:afterAutospacing="0"/>
        <w:jc w:val="center"/>
        <w:rPr>
          <w:b/>
          <w:bCs/>
        </w:rPr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Изучите документы: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Приложение 11, 12,</w:t>
      </w:r>
    </w:p>
    <w:p w:rsidR="008F794A" w:rsidRPr="00421EDB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</w:t>
      </w:r>
      <w:proofErr w:type="spellStart"/>
      <w:r w:rsidRPr="00421EDB">
        <w:t>Буганов</w:t>
      </w:r>
      <w:proofErr w:type="spellEnd"/>
      <w:r w:rsidRPr="00421EDB">
        <w:t xml:space="preserve"> В.И. История России, 10 </w:t>
      </w:r>
      <w:proofErr w:type="spellStart"/>
      <w:r w:rsidRPr="00421EDB">
        <w:t>кл</w:t>
      </w:r>
      <w:proofErr w:type="spellEnd"/>
      <w:r w:rsidRPr="00421EDB">
        <w:t xml:space="preserve">. </w:t>
      </w:r>
      <w:r>
        <w:t>с. 268</w:t>
      </w:r>
      <w:r w:rsidRPr="00421EDB">
        <w:t>,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</w:t>
      </w:r>
      <w:r w:rsidRPr="00421EDB">
        <w:t>Орлов А.С</w:t>
      </w:r>
      <w:r>
        <w:t>., Георгиев В.А. История России, с. 300,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сделайте анализ, ответьте на вопросы:</w:t>
      </w:r>
    </w:p>
    <w:p w:rsidR="008F794A" w:rsidRDefault="008F794A" w:rsidP="008F794A">
      <w:pPr>
        <w:pStyle w:val="a3"/>
        <w:tabs>
          <w:tab w:val="left" w:pos="3300"/>
        </w:tabs>
        <w:spacing w:before="0" w:beforeAutospacing="0" w:after="0" w:afterAutospacing="0"/>
      </w:pPr>
      <w:r>
        <w:t>а) справедливы ли обвинения царя в жестокости и бессердечии;</w:t>
      </w:r>
    </w:p>
    <w:p w:rsidR="008F794A" w:rsidRDefault="008F794A" w:rsidP="008F794A">
      <w:pPr>
        <w:pStyle w:val="a3"/>
        <w:tabs>
          <w:tab w:val="left" w:pos="3300"/>
        </w:tabs>
        <w:spacing w:before="0" w:beforeAutospacing="0" w:after="0" w:afterAutospacing="0"/>
      </w:pPr>
      <w:r>
        <w:t xml:space="preserve">б) в чем Николай </w:t>
      </w:r>
      <w:r>
        <w:rPr>
          <w:lang w:val="en-US"/>
        </w:rPr>
        <w:t>II</w:t>
      </w:r>
      <w:r>
        <w:t xml:space="preserve"> усматривал высший долг правительств в устройстве мира;</w:t>
      </w:r>
    </w:p>
    <w:p w:rsidR="008F794A" w:rsidRDefault="008F794A" w:rsidP="008F794A">
      <w:pPr>
        <w:pStyle w:val="a3"/>
        <w:tabs>
          <w:tab w:val="left" w:pos="3300"/>
        </w:tabs>
        <w:spacing w:before="0" w:beforeAutospacing="0" w:after="0" w:afterAutospacing="0"/>
        <w:rPr>
          <w:bCs/>
        </w:rPr>
      </w:pPr>
      <w:r>
        <w:t xml:space="preserve">в)  </w:t>
      </w:r>
      <w:r>
        <w:rPr>
          <w:bCs/>
        </w:rPr>
        <w:t>сделайте свой вывод</w:t>
      </w:r>
    </w:p>
    <w:p w:rsidR="008F794A" w:rsidRPr="00870C02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Карточка-инструкция № 4 «Пошли нам, Господи, терпенье…»</w:t>
      </w:r>
    </w:p>
    <w:p w:rsidR="008F794A" w:rsidRDefault="008F794A" w:rsidP="008F794A">
      <w:pPr>
        <w:pStyle w:val="a3"/>
        <w:spacing w:before="0" w:beforeAutospacing="0" w:after="0" w:afterAutospacing="0"/>
      </w:pPr>
    </w:p>
    <w:p w:rsidR="008F794A" w:rsidRDefault="008F794A" w:rsidP="008F794A">
      <w:pPr>
        <w:pStyle w:val="a3"/>
        <w:spacing w:before="0" w:beforeAutospacing="0" w:after="0" w:afterAutospacing="0"/>
      </w:pPr>
      <w:r>
        <w:t>Изучите документы: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t xml:space="preserve">        Приложение 17, 18, 19, 20. 21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t xml:space="preserve">сделайте анализ, выразите </w:t>
      </w:r>
      <w:r w:rsidRPr="000B0A32">
        <w:t xml:space="preserve"> своё отношение к  вопросу</w:t>
      </w:r>
      <w:r>
        <w:t xml:space="preserve"> уничтожения царской семьи и причисления к лику святых.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t xml:space="preserve">Выскажите ваше мнение по отношению к казни, убийству царя,  убийству женщин, детей.  Чего </w:t>
      </w:r>
      <w:proofErr w:type="gramStart"/>
      <w:r>
        <w:t>боялись</w:t>
      </w:r>
      <w:proofErr w:type="gramEnd"/>
      <w:r>
        <w:t xml:space="preserve"> новые власти? Слайды презентации 12, 13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t>Сделайте вывод.</w:t>
      </w:r>
    </w:p>
    <w:p w:rsidR="008F794A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794A" w:rsidRDefault="008F794A" w:rsidP="008F794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Карточка-инструкция № 5 «Святая царственная семья»</w:t>
      </w:r>
    </w:p>
    <w:p w:rsidR="008F794A" w:rsidRDefault="008F794A" w:rsidP="008F794A">
      <w:pPr>
        <w:pStyle w:val="a3"/>
        <w:spacing w:before="0" w:beforeAutospacing="0" w:after="0" w:afterAutospacing="0"/>
        <w:jc w:val="center"/>
      </w:pPr>
    </w:p>
    <w:p w:rsidR="008F794A" w:rsidRDefault="008F794A" w:rsidP="008F794A">
      <w:pPr>
        <w:pStyle w:val="a3"/>
        <w:spacing w:before="0" w:beforeAutospacing="0" w:after="0" w:afterAutospacing="0"/>
      </w:pPr>
      <w:r>
        <w:t>Изучите документы, связанные с вопросом канонизации царской семьи: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t xml:space="preserve">           Приложения 21, 22, 23, 24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lastRenderedPageBreak/>
        <w:t xml:space="preserve">           </w:t>
      </w:r>
      <w:r w:rsidRPr="00845A51">
        <w:t>Платонов О., Царь Николай II.</w:t>
      </w:r>
      <w:r>
        <w:t xml:space="preserve"> с. 269,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t xml:space="preserve"> сделайте анализ и выводы о причинах канонизации.</w:t>
      </w:r>
    </w:p>
    <w:p w:rsidR="008F794A" w:rsidRDefault="008F794A" w:rsidP="008F794A">
      <w:pPr>
        <w:pStyle w:val="a3"/>
        <w:spacing w:before="0" w:beforeAutospacing="0" w:after="0" w:afterAutospacing="0"/>
      </w:pPr>
      <w:r>
        <w:t xml:space="preserve">Слайд презентации 14, Жанна </w:t>
      </w:r>
      <w:proofErr w:type="spellStart"/>
      <w:r>
        <w:t>Бичевская</w:t>
      </w:r>
      <w:proofErr w:type="spellEnd"/>
      <w:r>
        <w:t xml:space="preserve"> – Царская Семья</w:t>
      </w:r>
    </w:p>
    <w:p w:rsidR="008F794A" w:rsidRDefault="008F794A" w:rsidP="008F794A">
      <w:pPr>
        <w:pStyle w:val="a3"/>
        <w:spacing w:before="0" w:beforeAutospacing="0" w:after="0" w:afterAutospacing="0"/>
        <w:rPr>
          <w:b/>
          <w:bCs/>
        </w:rPr>
      </w:pPr>
    </w:p>
    <w:p w:rsidR="008F794A" w:rsidRPr="00F469C5" w:rsidRDefault="008F794A" w:rsidP="008F794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Карточка-инструкция № 6 «Образ в историографии»</w:t>
      </w:r>
    </w:p>
    <w:p w:rsidR="008F794A" w:rsidRPr="00F469C5" w:rsidRDefault="008F794A" w:rsidP="008F794A">
      <w:pPr>
        <w:pStyle w:val="a3"/>
        <w:spacing w:before="0" w:beforeAutospacing="0" w:after="0" w:afterAutospacing="0"/>
        <w:jc w:val="center"/>
      </w:pP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>Изучите документы разных эпох, описывающие образ императора:</w:t>
      </w:r>
    </w:p>
    <w:p w:rsidR="008F794A" w:rsidRPr="00845A51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Pr="00845A51">
        <w:t xml:space="preserve">А.А Данилов, Л.Г. Косулина, М.Ю. Брандт. История России, </w:t>
      </w:r>
      <w:r w:rsidRPr="00845A51">
        <w:rPr>
          <w:lang w:val="en-US"/>
        </w:rPr>
        <w:t>XX</w:t>
      </w:r>
      <w:r w:rsidRPr="00845A51">
        <w:t>, с. 22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Pr="00845A51">
        <w:t>Орлов А.С., Георгиев В.А. Хрестоматия по истории России, с</w:t>
      </w:r>
      <w:r>
        <w:t>.293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>
        <w:t xml:space="preserve">            Приложения 13, 14, 15, 16</w:t>
      </w:r>
    </w:p>
    <w:p w:rsidR="008F794A" w:rsidRPr="00527B39" w:rsidRDefault="008F794A" w:rsidP="008F794A">
      <w:pPr>
        <w:pStyle w:val="a3"/>
        <w:spacing w:before="0" w:beforeAutospacing="0" w:after="0" w:afterAutospacing="0"/>
        <w:jc w:val="both"/>
      </w:pPr>
      <w:r>
        <w:t xml:space="preserve"> сделайте анализ и выводы.</w:t>
      </w:r>
    </w:p>
    <w:p w:rsidR="008F794A" w:rsidRPr="00527B39" w:rsidRDefault="008F794A" w:rsidP="008F794A">
      <w:pPr>
        <w:pStyle w:val="a3"/>
        <w:spacing w:before="0" w:beforeAutospacing="0" w:after="0" w:afterAutospacing="0"/>
        <w:jc w:val="both"/>
      </w:pPr>
    </w:p>
    <w:p w:rsidR="008F794A" w:rsidRDefault="008F794A" w:rsidP="008F794A">
      <w:pPr>
        <w:pStyle w:val="a3"/>
      </w:pPr>
      <w:r>
        <w:t xml:space="preserve">III. </w:t>
      </w:r>
      <w:r>
        <w:rPr>
          <w:u w:val="single"/>
        </w:rPr>
        <w:t xml:space="preserve"> Отчеты групп</w:t>
      </w:r>
      <w:r>
        <w:t>.</w:t>
      </w:r>
    </w:p>
    <w:p w:rsidR="008F794A" w:rsidRDefault="008F794A" w:rsidP="008F794A">
      <w:pPr>
        <w:pStyle w:val="a3"/>
      </w:pPr>
      <w:r>
        <w:t>“Репортеры” выступают с результатами работы группы.</w:t>
      </w:r>
    </w:p>
    <w:p w:rsidR="008F794A" w:rsidRDefault="008F794A" w:rsidP="008F794A">
      <w:pPr>
        <w:pStyle w:val="a3"/>
      </w:pPr>
      <w:r>
        <w:t xml:space="preserve">IV. </w:t>
      </w:r>
      <w:r>
        <w:rPr>
          <w:u w:val="single"/>
        </w:rPr>
        <w:t>Подведение итогов.</w:t>
      </w:r>
    </w:p>
    <w:p w:rsidR="008F794A" w:rsidRDefault="008F794A" w:rsidP="008F794A">
      <w:pPr>
        <w:pStyle w:val="a3"/>
      </w:pPr>
      <w:r>
        <w:t>После выступления “репортеров” учащиеся совместно с учителем делают вывод  урока в соответствии с поставленной проблемой.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  <w:r w:rsidRPr="00447906">
        <w:rPr>
          <w:u w:val="single"/>
        </w:rPr>
        <w:t>Проблема урока:</w:t>
      </w:r>
      <w:r>
        <w:t xml:space="preserve"> В какой же цветовой гамме, в темной или светлой, рассматривать облик последнего царя России?    Слайд 15</w:t>
      </w:r>
    </w:p>
    <w:p w:rsidR="008F794A" w:rsidRDefault="008F794A" w:rsidP="008F794A">
      <w:pPr>
        <w:pStyle w:val="a3"/>
        <w:spacing w:before="0" w:beforeAutospacing="0" w:after="0" w:afterAutospacing="0"/>
        <w:jc w:val="both"/>
      </w:pPr>
    </w:p>
    <w:p w:rsidR="008F794A" w:rsidRPr="00AF4E04" w:rsidRDefault="008F794A" w:rsidP="008F794A">
      <w:pPr>
        <w:pStyle w:val="a3"/>
        <w:spacing w:before="0" w:beforeAutospacing="0" w:after="0" w:afterAutospacing="0"/>
        <w:jc w:val="both"/>
        <w:rPr>
          <w:u w:val="single"/>
        </w:rPr>
      </w:pPr>
      <w:r w:rsidRPr="00AF4E04">
        <w:rPr>
          <w:u w:val="single"/>
        </w:rPr>
        <w:t>Выводы учеников по проблеме.</w:t>
      </w:r>
    </w:p>
    <w:p w:rsidR="008F794A" w:rsidRDefault="008F794A" w:rsidP="008F794A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8F794A" w:rsidRPr="00C73CEB" w:rsidRDefault="008F794A" w:rsidP="008F794A">
      <w:pPr>
        <w:pStyle w:val="a3"/>
        <w:spacing w:before="0" w:beforeAutospacing="0" w:after="0" w:afterAutospacing="0"/>
        <w:jc w:val="both"/>
      </w:pPr>
      <w:r>
        <w:rPr>
          <w:u w:val="single"/>
        </w:rPr>
        <w:t>Вывод по уроку:</w:t>
      </w:r>
      <w:r w:rsidRPr="00C73CEB">
        <w:t xml:space="preserve">  </w:t>
      </w:r>
      <w:r>
        <w:t>слайд 16</w:t>
      </w:r>
    </w:p>
    <w:p w:rsidR="008F794A" w:rsidRPr="00AF4E04" w:rsidRDefault="008F794A" w:rsidP="008F794A">
      <w:pPr>
        <w:pStyle w:val="a3"/>
        <w:jc w:val="both"/>
      </w:pPr>
      <w:r w:rsidRPr="00AF4E04">
        <w:rPr>
          <w:bCs/>
        </w:rPr>
        <w:t xml:space="preserve">Николай </w:t>
      </w:r>
      <w:r w:rsidRPr="00AF4E04">
        <w:rPr>
          <w:bCs/>
          <w:lang w:val="en-US"/>
        </w:rPr>
        <w:t>II</w:t>
      </w:r>
      <w:r>
        <w:rPr>
          <w:bCs/>
        </w:rPr>
        <w:t xml:space="preserve">, несмотря на противоречивость взглядов, </w:t>
      </w:r>
      <w:r w:rsidRPr="00AF4E04">
        <w:rPr>
          <w:bCs/>
        </w:rPr>
        <w:t xml:space="preserve"> один из самых легендарных перс</w:t>
      </w:r>
      <w:r>
        <w:rPr>
          <w:bCs/>
        </w:rPr>
        <w:t xml:space="preserve">онажей отечественного прошлого, относившийся к обязанностям монарха, как к своему священному долгу.  </w:t>
      </w:r>
      <w:r w:rsidRPr="00AF4E04">
        <w:rPr>
          <w:bCs/>
        </w:rPr>
        <w:t>Его жизнь и жизнь Царственной Семьи являются образцом веры и благочестия для русского народа, для всех православных. Это люди, глубоко любившие Россию и искренне стремившиеся воплотить в своей жизни  заповеди Евангелия. Их мученическая кончина явилась светом Христовой веры побеждающей зло.</w:t>
      </w:r>
    </w:p>
    <w:p w:rsidR="008F794A" w:rsidRDefault="008F794A" w:rsidP="008F794A">
      <w:pPr>
        <w:pStyle w:val="a3"/>
      </w:pPr>
      <w:r>
        <w:t>Подведение итогов, анализ работы групп, выставление оценок.</w:t>
      </w:r>
    </w:p>
    <w:p w:rsidR="008F794A" w:rsidRDefault="008F794A" w:rsidP="008F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  <w:r w:rsidRPr="00EB3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Слайд 17</w:t>
      </w:r>
    </w:p>
    <w:p w:rsidR="008F794A" w:rsidRPr="009F23F8" w:rsidRDefault="008F794A" w:rsidP="008F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«Личность в истории»</w:t>
      </w:r>
      <w:r w:rsidRPr="00EB3B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написать эссе о Николае I</w:t>
      </w:r>
      <w:r w:rsidRPr="00EB3B8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</w:p>
    <w:p w:rsidR="002A641F" w:rsidRDefault="002A641F"/>
    <w:sectPr w:rsidR="002A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47A3"/>
    <w:multiLevelType w:val="hybridMultilevel"/>
    <w:tmpl w:val="C682E396"/>
    <w:lvl w:ilvl="0" w:tplc="B2F04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1"/>
    <w:rsid w:val="002A641F"/>
    <w:rsid w:val="00603C31"/>
    <w:rsid w:val="008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F79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F7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7147</Characters>
  <Application>Microsoft Office Word</Application>
  <DocSecurity>0</DocSecurity>
  <Lines>59</Lines>
  <Paragraphs>16</Paragraphs>
  <ScaleCrop>false</ScaleCrop>
  <Company>Home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2015-04-21T22:56:00Z</dcterms:created>
  <dcterms:modified xsi:type="dcterms:W3CDTF">2015-04-21T22:57:00Z</dcterms:modified>
</cp:coreProperties>
</file>