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6B" w:rsidRPr="00733980" w:rsidRDefault="003F656B" w:rsidP="007339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33980">
        <w:rPr>
          <w:rFonts w:ascii="Times New Roman" w:hAnsi="Times New Roman" w:cs="Times New Roman"/>
          <w:b/>
          <w:sz w:val="32"/>
          <w:szCs w:val="32"/>
        </w:rPr>
        <w:t>Роль семьи в воспитании глухого ребёнка ещё важнее, чем в воспитании нормально развивающегося.</w:t>
      </w:r>
    </w:p>
    <w:bookmarkEnd w:id="0"/>
    <w:p w:rsidR="00A0436B" w:rsidRPr="00F70986" w:rsidRDefault="00F70986" w:rsidP="00A0436B">
      <w:pPr>
        <w:jc w:val="both"/>
        <w:rPr>
          <w:rFonts w:ascii="Times New Roman" w:hAnsi="Times New Roman" w:cs="Times New Roman"/>
          <w:sz w:val="32"/>
          <w:szCs w:val="32"/>
        </w:rPr>
      </w:pPr>
      <w:r w:rsidRPr="00F70986">
        <w:rPr>
          <w:rFonts w:ascii="Times New Roman" w:hAnsi="Times New Roman" w:cs="Times New Roman"/>
          <w:sz w:val="32"/>
          <w:szCs w:val="32"/>
        </w:rPr>
        <w:t xml:space="preserve">  </w:t>
      </w:r>
      <w:r w:rsidR="00A0436B">
        <w:rPr>
          <w:rFonts w:ascii="Times New Roman" w:hAnsi="Times New Roman" w:cs="Times New Roman"/>
          <w:sz w:val="32"/>
          <w:szCs w:val="32"/>
        </w:rPr>
        <w:t>«</w:t>
      </w:r>
      <w:r w:rsidR="00A0436B" w:rsidRPr="00F70986">
        <w:rPr>
          <w:rFonts w:ascii="Times New Roman" w:hAnsi="Times New Roman" w:cs="Times New Roman"/>
          <w:sz w:val="32"/>
          <w:szCs w:val="32"/>
        </w:rPr>
        <w:t>Роль семьи в воспитании глухого ребенка еще важнее, чем в воспитании нормально развивающегося</w:t>
      </w:r>
      <w:r w:rsidR="00A0436B">
        <w:rPr>
          <w:rFonts w:ascii="Times New Roman" w:hAnsi="Times New Roman" w:cs="Times New Roman"/>
          <w:sz w:val="32"/>
          <w:szCs w:val="32"/>
        </w:rPr>
        <w:t>»</w:t>
      </w:r>
      <w:r w:rsidR="00A0436B" w:rsidRPr="00F70986">
        <w:rPr>
          <w:rFonts w:ascii="Times New Roman" w:hAnsi="Times New Roman" w:cs="Times New Roman"/>
          <w:sz w:val="32"/>
          <w:szCs w:val="32"/>
        </w:rPr>
        <w:t>.</w:t>
      </w:r>
    </w:p>
    <w:p w:rsidR="00A0436B" w:rsidRDefault="00A0436B" w:rsidP="00A043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F70986" w:rsidRPr="00F70986">
        <w:rPr>
          <w:rFonts w:ascii="Times New Roman" w:hAnsi="Times New Roman" w:cs="Times New Roman"/>
          <w:sz w:val="32"/>
          <w:szCs w:val="32"/>
        </w:rPr>
        <w:t>Чтобы правильно подойти к вос</w:t>
      </w:r>
      <w:r>
        <w:rPr>
          <w:rFonts w:ascii="Times New Roman" w:hAnsi="Times New Roman" w:cs="Times New Roman"/>
          <w:sz w:val="32"/>
          <w:szCs w:val="32"/>
        </w:rPr>
        <w:t xml:space="preserve">питанию и обучению, родителям </w:t>
      </w:r>
      <w:r w:rsidR="00F70986" w:rsidRPr="00F70986">
        <w:rPr>
          <w:rFonts w:ascii="Times New Roman" w:hAnsi="Times New Roman" w:cs="Times New Roman"/>
          <w:sz w:val="32"/>
          <w:szCs w:val="32"/>
        </w:rPr>
        <w:t>нео</w:t>
      </w:r>
      <w:r>
        <w:rPr>
          <w:rFonts w:ascii="Times New Roman" w:hAnsi="Times New Roman" w:cs="Times New Roman"/>
          <w:sz w:val="32"/>
          <w:szCs w:val="32"/>
        </w:rPr>
        <w:t>бходимо понять принципы воспитания глухого ребенка. Усвоив их, родители будут</w:t>
      </w:r>
      <w:r w:rsidR="00F70986" w:rsidRPr="00F70986">
        <w:rPr>
          <w:rFonts w:ascii="Times New Roman" w:hAnsi="Times New Roman" w:cs="Times New Roman"/>
          <w:sz w:val="32"/>
          <w:szCs w:val="32"/>
        </w:rPr>
        <w:t xml:space="preserve"> следовать им более сознательно, сообразуясь с индивидуальны</w:t>
      </w:r>
      <w:r>
        <w:rPr>
          <w:rFonts w:ascii="Times New Roman" w:hAnsi="Times New Roman" w:cs="Times New Roman"/>
          <w:sz w:val="32"/>
          <w:szCs w:val="32"/>
        </w:rPr>
        <w:t xml:space="preserve">ми особенностями развития </w:t>
      </w:r>
      <w:r w:rsidRPr="00F70986">
        <w:rPr>
          <w:rFonts w:ascii="Times New Roman" w:hAnsi="Times New Roman" w:cs="Times New Roman"/>
          <w:sz w:val="32"/>
          <w:szCs w:val="32"/>
        </w:rPr>
        <w:t>ребенка</w:t>
      </w:r>
      <w:r w:rsidR="00F70986" w:rsidRPr="00F70986">
        <w:rPr>
          <w:rFonts w:ascii="Times New Roman" w:hAnsi="Times New Roman" w:cs="Times New Roman"/>
          <w:sz w:val="32"/>
          <w:szCs w:val="32"/>
        </w:rPr>
        <w:t xml:space="preserve"> и условиями, в которых он</w:t>
      </w:r>
      <w:r>
        <w:rPr>
          <w:rFonts w:ascii="Times New Roman" w:hAnsi="Times New Roman" w:cs="Times New Roman"/>
          <w:sz w:val="32"/>
          <w:szCs w:val="32"/>
        </w:rPr>
        <w:t>и живу</w:t>
      </w:r>
      <w:r w:rsidR="00F70986" w:rsidRPr="00F70986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70986" w:rsidRPr="00F70986">
        <w:rPr>
          <w:rFonts w:ascii="Times New Roman" w:hAnsi="Times New Roman" w:cs="Times New Roman"/>
          <w:sz w:val="32"/>
          <w:szCs w:val="32"/>
        </w:rPr>
        <w:t>.</w:t>
      </w:r>
    </w:p>
    <w:p w:rsidR="00A0436B" w:rsidRPr="00F70986" w:rsidRDefault="00A0436B" w:rsidP="00A043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F70986">
        <w:rPr>
          <w:rFonts w:ascii="Times New Roman" w:hAnsi="Times New Roman" w:cs="Times New Roman"/>
          <w:sz w:val="32"/>
          <w:szCs w:val="32"/>
        </w:rPr>
        <w:t xml:space="preserve">С самого начала строго соблюдайте следующее: обучая, будьте сами примером </w:t>
      </w:r>
      <w:r w:rsidRPr="00F70986">
        <w:rPr>
          <w:rFonts w:ascii="Times New Roman" w:hAnsi="Times New Roman" w:cs="Times New Roman"/>
          <w:sz w:val="32"/>
          <w:szCs w:val="32"/>
        </w:rPr>
        <w:t>поведения</w:t>
      </w:r>
      <w:r w:rsidRPr="00F70986">
        <w:rPr>
          <w:rFonts w:ascii="Times New Roman" w:hAnsi="Times New Roman" w:cs="Times New Roman"/>
          <w:sz w:val="32"/>
          <w:szCs w:val="32"/>
        </w:rPr>
        <w:t xml:space="preserve"> для ребёнка, показывайте действия которым вы сможете научить его, </w:t>
      </w:r>
      <w:r w:rsidRPr="00F70986">
        <w:rPr>
          <w:rFonts w:ascii="Times New Roman" w:hAnsi="Times New Roman" w:cs="Times New Roman"/>
          <w:sz w:val="32"/>
          <w:szCs w:val="32"/>
        </w:rPr>
        <w:t>добивайтесь</w:t>
      </w:r>
      <w:r w:rsidRPr="00F70986">
        <w:rPr>
          <w:rFonts w:ascii="Times New Roman" w:hAnsi="Times New Roman" w:cs="Times New Roman"/>
          <w:sz w:val="32"/>
          <w:szCs w:val="32"/>
        </w:rPr>
        <w:t xml:space="preserve"> более точного подражания. Прививая ребёнку бытовые навыки, внимательно следите за тем, чтобы требования, предъявляемые вами или другими членами семьи, были всегда одинаковыми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A0436B" w:rsidRPr="00F70986" w:rsidRDefault="0078302A" w:rsidP="007830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A0436B" w:rsidRPr="00F70986">
        <w:rPr>
          <w:rFonts w:ascii="Times New Roman" w:hAnsi="Times New Roman" w:cs="Times New Roman"/>
          <w:sz w:val="32"/>
          <w:szCs w:val="32"/>
        </w:rPr>
        <w:t xml:space="preserve">Существуют три задачи, которые должны решаться вне зависимости от того, </w:t>
      </w:r>
      <w:r w:rsidRPr="00F70986">
        <w:rPr>
          <w:rFonts w:ascii="Times New Roman" w:hAnsi="Times New Roman" w:cs="Times New Roman"/>
          <w:sz w:val="32"/>
          <w:szCs w:val="32"/>
        </w:rPr>
        <w:t>воспитывается</w:t>
      </w:r>
      <w:r w:rsidR="00A0436B" w:rsidRPr="00F70986">
        <w:rPr>
          <w:rFonts w:ascii="Times New Roman" w:hAnsi="Times New Roman" w:cs="Times New Roman"/>
          <w:sz w:val="32"/>
          <w:szCs w:val="32"/>
        </w:rPr>
        <w:t xml:space="preserve"> ли ребёнок дома или в детском саду: в первом случае вы их будете решать сами, во втором – содействовать их решению, </w:t>
      </w:r>
      <w:r w:rsidR="00CD298E" w:rsidRPr="00F70986">
        <w:rPr>
          <w:rFonts w:ascii="Times New Roman" w:hAnsi="Times New Roman" w:cs="Times New Roman"/>
          <w:sz w:val="32"/>
          <w:szCs w:val="32"/>
        </w:rPr>
        <w:t>помогать учителю</w:t>
      </w:r>
      <w:r w:rsidR="00A0436B" w:rsidRPr="00F70986">
        <w:rPr>
          <w:rFonts w:ascii="Times New Roman" w:hAnsi="Times New Roman" w:cs="Times New Roman"/>
          <w:sz w:val="32"/>
          <w:szCs w:val="32"/>
        </w:rPr>
        <w:t xml:space="preserve"> и воспитателю.</w:t>
      </w:r>
    </w:p>
    <w:p w:rsidR="00A0436B" w:rsidRPr="00F70986" w:rsidRDefault="00A0436B" w:rsidP="0078302A">
      <w:pPr>
        <w:jc w:val="both"/>
        <w:rPr>
          <w:rFonts w:ascii="Times New Roman" w:hAnsi="Times New Roman" w:cs="Times New Roman"/>
          <w:sz w:val="32"/>
          <w:szCs w:val="32"/>
        </w:rPr>
      </w:pPr>
      <w:r w:rsidRPr="00F70986">
        <w:rPr>
          <w:rFonts w:ascii="Times New Roman" w:hAnsi="Times New Roman" w:cs="Times New Roman"/>
          <w:sz w:val="32"/>
          <w:szCs w:val="32"/>
        </w:rPr>
        <w:t>Первая задача – пробудить у ребёнка интерес к предметам и явлениям окружающего мира. Приучить его сосредотачиваться (начиная с</w:t>
      </w:r>
      <w:r w:rsidR="00CD298E">
        <w:rPr>
          <w:rFonts w:ascii="Times New Roman" w:hAnsi="Times New Roman" w:cs="Times New Roman"/>
          <w:sz w:val="32"/>
          <w:szCs w:val="32"/>
        </w:rPr>
        <w:t xml:space="preserve"> полминуты до двух минут) </w:t>
      </w:r>
      <w:r w:rsidRPr="00F70986">
        <w:rPr>
          <w:rFonts w:ascii="Times New Roman" w:hAnsi="Times New Roman" w:cs="Times New Roman"/>
          <w:sz w:val="32"/>
          <w:szCs w:val="32"/>
        </w:rPr>
        <w:t xml:space="preserve">на том, что вы ему показываете. Учить его подражать </w:t>
      </w:r>
      <w:r w:rsidR="00CD298E" w:rsidRPr="00F70986">
        <w:rPr>
          <w:rFonts w:ascii="Times New Roman" w:hAnsi="Times New Roman" w:cs="Times New Roman"/>
          <w:sz w:val="32"/>
          <w:szCs w:val="32"/>
        </w:rPr>
        <w:t>вам, развивать</w:t>
      </w:r>
      <w:r w:rsidRPr="00F70986">
        <w:rPr>
          <w:rFonts w:ascii="Times New Roman" w:hAnsi="Times New Roman" w:cs="Times New Roman"/>
          <w:sz w:val="32"/>
          <w:szCs w:val="32"/>
        </w:rPr>
        <w:t xml:space="preserve"> его память. Всё это готовит ребёнка к обучению, в частности к усвоению речи.</w:t>
      </w:r>
    </w:p>
    <w:p w:rsidR="00A0436B" w:rsidRPr="00F70986" w:rsidRDefault="00A0436B" w:rsidP="0078302A">
      <w:pPr>
        <w:jc w:val="both"/>
        <w:rPr>
          <w:rFonts w:ascii="Times New Roman" w:hAnsi="Times New Roman" w:cs="Times New Roman"/>
          <w:sz w:val="32"/>
          <w:szCs w:val="32"/>
        </w:rPr>
      </w:pPr>
      <w:r w:rsidRPr="00F70986">
        <w:rPr>
          <w:rFonts w:ascii="Times New Roman" w:hAnsi="Times New Roman" w:cs="Times New Roman"/>
          <w:sz w:val="32"/>
          <w:szCs w:val="32"/>
        </w:rPr>
        <w:t xml:space="preserve">Вторая </w:t>
      </w:r>
      <w:r w:rsidR="00CD298E" w:rsidRPr="00F70986">
        <w:rPr>
          <w:rFonts w:ascii="Times New Roman" w:hAnsi="Times New Roman" w:cs="Times New Roman"/>
          <w:sz w:val="32"/>
          <w:szCs w:val="32"/>
        </w:rPr>
        <w:t>задача -</w:t>
      </w:r>
      <w:r w:rsidRPr="00F70986">
        <w:rPr>
          <w:rFonts w:ascii="Times New Roman" w:hAnsi="Times New Roman" w:cs="Times New Roman"/>
          <w:sz w:val="32"/>
          <w:szCs w:val="32"/>
        </w:rPr>
        <w:t xml:space="preserve"> воспитывать у ребёнка положительное отношение и </w:t>
      </w:r>
      <w:r w:rsidR="00CD298E" w:rsidRPr="00F70986">
        <w:rPr>
          <w:rFonts w:ascii="Times New Roman" w:hAnsi="Times New Roman" w:cs="Times New Roman"/>
          <w:sz w:val="32"/>
          <w:szCs w:val="32"/>
        </w:rPr>
        <w:t>привычку к</w:t>
      </w:r>
      <w:r w:rsidRPr="00F70986">
        <w:rPr>
          <w:rFonts w:ascii="Times New Roman" w:hAnsi="Times New Roman" w:cs="Times New Roman"/>
          <w:sz w:val="32"/>
          <w:szCs w:val="32"/>
        </w:rPr>
        <w:t xml:space="preserve"> словесному обучению, </w:t>
      </w:r>
      <w:r w:rsidR="00CD298E" w:rsidRPr="00F70986">
        <w:rPr>
          <w:rFonts w:ascii="Times New Roman" w:hAnsi="Times New Roman" w:cs="Times New Roman"/>
          <w:sz w:val="32"/>
          <w:szCs w:val="32"/>
        </w:rPr>
        <w:t>будь</w:t>
      </w:r>
      <w:r w:rsidRPr="00F70986">
        <w:rPr>
          <w:rFonts w:ascii="Times New Roman" w:hAnsi="Times New Roman" w:cs="Times New Roman"/>
          <w:sz w:val="32"/>
          <w:szCs w:val="32"/>
        </w:rPr>
        <w:t xml:space="preserve"> то устное слово, сказанное </w:t>
      </w:r>
      <w:r w:rsidR="00CD298E" w:rsidRPr="00F70986">
        <w:rPr>
          <w:rFonts w:ascii="Times New Roman" w:hAnsi="Times New Roman" w:cs="Times New Roman"/>
          <w:sz w:val="32"/>
          <w:szCs w:val="32"/>
        </w:rPr>
        <w:t>тактильно</w:t>
      </w:r>
      <w:r w:rsidRPr="00F70986">
        <w:rPr>
          <w:rFonts w:ascii="Times New Roman" w:hAnsi="Times New Roman" w:cs="Times New Roman"/>
          <w:sz w:val="32"/>
          <w:szCs w:val="32"/>
        </w:rPr>
        <w:t xml:space="preserve"> или </w:t>
      </w:r>
      <w:r w:rsidR="004C4D8D" w:rsidRPr="00F70986">
        <w:rPr>
          <w:rFonts w:ascii="Times New Roman" w:hAnsi="Times New Roman" w:cs="Times New Roman"/>
          <w:sz w:val="32"/>
          <w:szCs w:val="32"/>
        </w:rPr>
        <w:t>предъявленное</w:t>
      </w:r>
      <w:r w:rsidRPr="00F70986">
        <w:rPr>
          <w:rFonts w:ascii="Times New Roman" w:hAnsi="Times New Roman" w:cs="Times New Roman"/>
          <w:sz w:val="32"/>
          <w:szCs w:val="32"/>
        </w:rPr>
        <w:t xml:space="preserve"> написанным. Научите ребёнка воспринимать слово, как обращение, указание к </w:t>
      </w:r>
      <w:r w:rsidR="004C4D8D" w:rsidRPr="00F70986">
        <w:rPr>
          <w:rFonts w:ascii="Times New Roman" w:hAnsi="Times New Roman" w:cs="Times New Roman"/>
          <w:sz w:val="32"/>
          <w:szCs w:val="32"/>
        </w:rPr>
        <w:t>действию</w:t>
      </w:r>
      <w:r w:rsidRPr="00F70986">
        <w:rPr>
          <w:rFonts w:ascii="Times New Roman" w:hAnsi="Times New Roman" w:cs="Times New Roman"/>
          <w:sz w:val="32"/>
          <w:szCs w:val="32"/>
        </w:rPr>
        <w:t xml:space="preserve">, слово как название предметов окружающего мира. Навыки эти – условие успешного формирования речи. </w:t>
      </w:r>
    </w:p>
    <w:p w:rsidR="00A0436B" w:rsidRPr="00F70986" w:rsidRDefault="00A0436B" w:rsidP="0078302A">
      <w:pPr>
        <w:jc w:val="both"/>
        <w:rPr>
          <w:rFonts w:ascii="Times New Roman" w:hAnsi="Times New Roman" w:cs="Times New Roman"/>
          <w:sz w:val="32"/>
          <w:szCs w:val="32"/>
        </w:rPr>
      </w:pPr>
      <w:r w:rsidRPr="00F70986">
        <w:rPr>
          <w:rFonts w:ascii="Times New Roman" w:hAnsi="Times New Roman" w:cs="Times New Roman"/>
          <w:sz w:val="32"/>
          <w:szCs w:val="32"/>
        </w:rPr>
        <w:t xml:space="preserve">Третья задача – обучить </w:t>
      </w:r>
      <w:proofErr w:type="spellStart"/>
      <w:r w:rsidR="004C4D8D">
        <w:rPr>
          <w:rFonts w:ascii="Times New Roman" w:hAnsi="Times New Roman" w:cs="Times New Roman"/>
          <w:sz w:val="32"/>
          <w:szCs w:val="32"/>
        </w:rPr>
        <w:t>д</w:t>
      </w:r>
      <w:r w:rsidR="004C4D8D" w:rsidRPr="00F70986">
        <w:rPr>
          <w:rFonts w:ascii="Times New Roman" w:hAnsi="Times New Roman" w:cs="Times New Roman"/>
          <w:sz w:val="32"/>
          <w:szCs w:val="32"/>
        </w:rPr>
        <w:t>актильному</w:t>
      </w:r>
      <w:proofErr w:type="spellEnd"/>
      <w:r w:rsidRPr="00F70986">
        <w:rPr>
          <w:rFonts w:ascii="Times New Roman" w:hAnsi="Times New Roman" w:cs="Times New Roman"/>
          <w:sz w:val="32"/>
          <w:szCs w:val="32"/>
        </w:rPr>
        <w:t xml:space="preserve"> чтению, что составляет основу дальнейшего быстрого продвижения ребёнка в накоплении словаря, как условие усвоения речи. Поставленные перед вами задачи важны </w:t>
      </w:r>
      <w:r w:rsidRPr="00F70986">
        <w:rPr>
          <w:rFonts w:ascii="Times New Roman" w:hAnsi="Times New Roman" w:cs="Times New Roman"/>
          <w:sz w:val="32"/>
          <w:szCs w:val="32"/>
        </w:rPr>
        <w:lastRenderedPageBreak/>
        <w:t xml:space="preserve">для дальнейшего обучения, поняв это вы </w:t>
      </w:r>
      <w:r w:rsidR="00CD298E" w:rsidRPr="00F70986">
        <w:rPr>
          <w:rFonts w:ascii="Times New Roman" w:hAnsi="Times New Roman" w:cs="Times New Roman"/>
          <w:sz w:val="32"/>
          <w:szCs w:val="32"/>
        </w:rPr>
        <w:t>будете</w:t>
      </w:r>
      <w:r w:rsidRPr="00F70986">
        <w:rPr>
          <w:rFonts w:ascii="Times New Roman" w:hAnsi="Times New Roman" w:cs="Times New Roman"/>
          <w:sz w:val="32"/>
          <w:szCs w:val="32"/>
        </w:rPr>
        <w:t xml:space="preserve"> их решать одновременно с воспитанием ребёнка в быту, в связи с привитием ему навыков, предписанных общей программой воспитания дошкольников</w:t>
      </w:r>
      <w:r w:rsidR="004C4D8D">
        <w:rPr>
          <w:rFonts w:ascii="Times New Roman" w:hAnsi="Times New Roman" w:cs="Times New Roman"/>
          <w:sz w:val="32"/>
          <w:szCs w:val="32"/>
        </w:rPr>
        <w:t>»</w:t>
      </w:r>
      <w:r w:rsidRPr="00F70986">
        <w:rPr>
          <w:rFonts w:ascii="Times New Roman" w:hAnsi="Times New Roman" w:cs="Times New Roman"/>
          <w:sz w:val="32"/>
          <w:szCs w:val="32"/>
        </w:rPr>
        <w:t>.</w:t>
      </w:r>
    </w:p>
    <w:p w:rsidR="00A0436B" w:rsidRDefault="00A0436B" w:rsidP="00F70986">
      <w:pPr>
        <w:rPr>
          <w:rFonts w:ascii="Times New Roman" w:hAnsi="Times New Roman" w:cs="Times New Roman"/>
          <w:sz w:val="32"/>
          <w:szCs w:val="32"/>
        </w:rPr>
      </w:pPr>
    </w:p>
    <w:p w:rsidR="00F70986" w:rsidRDefault="004C4D8D" w:rsidP="004C4D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3F656B" w:rsidRPr="00F70986">
        <w:rPr>
          <w:rFonts w:ascii="Times New Roman" w:hAnsi="Times New Roman" w:cs="Times New Roman"/>
          <w:sz w:val="32"/>
          <w:szCs w:val="32"/>
        </w:rPr>
        <w:t xml:space="preserve">Родители должны в меру своих возможностей активно участвовать не только в </w:t>
      </w:r>
      <w:r w:rsidR="00A0436B" w:rsidRPr="00F70986">
        <w:rPr>
          <w:rFonts w:ascii="Times New Roman" w:hAnsi="Times New Roman" w:cs="Times New Roman"/>
          <w:sz w:val="32"/>
          <w:szCs w:val="32"/>
        </w:rPr>
        <w:t>воспитании</w:t>
      </w:r>
      <w:r w:rsidR="003F656B" w:rsidRPr="00F70986">
        <w:rPr>
          <w:rFonts w:ascii="Times New Roman" w:hAnsi="Times New Roman" w:cs="Times New Roman"/>
          <w:sz w:val="32"/>
          <w:szCs w:val="32"/>
        </w:rPr>
        <w:t xml:space="preserve"> ребёнка, но и в обучении, т.е. помогать учителю и воспитателю, выполнять все их поручения и просьбы, особенно заниматься формированием речи.</w:t>
      </w:r>
      <w:r w:rsidR="00F70986" w:rsidRPr="00F70986">
        <w:rPr>
          <w:rFonts w:ascii="Times New Roman" w:hAnsi="Times New Roman" w:cs="Times New Roman"/>
          <w:sz w:val="32"/>
          <w:szCs w:val="32"/>
        </w:rPr>
        <w:t xml:space="preserve">  Для усвоения речи необходима определенная готовность ребенка. Вот почему, прежде чем обратиться к выполнению специальных задач </w:t>
      </w:r>
      <w:r>
        <w:rPr>
          <w:rFonts w:ascii="Times New Roman" w:hAnsi="Times New Roman" w:cs="Times New Roman"/>
          <w:sz w:val="32"/>
          <w:szCs w:val="32"/>
        </w:rPr>
        <w:t>– формированию речи ребенка, родителям</w:t>
      </w:r>
      <w:r w:rsidR="00F70986" w:rsidRPr="00F70986">
        <w:rPr>
          <w:rFonts w:ascii="Times New Roman" w:hAnsi="Times New Roman" w:cs="Times New Roman"/>
          <w:sz w:val="32"/>
          <w:szCs w:val="32"/>
        </w:rPr>
        <w:t xml:space="preserve"> следует целеустремленно воспитывать у ребенка привычки и навыки, свойственные и доступные детям его возраста. Если вы не научили и не сумеете сами научить ребенка правильно сидеть, есть, умываться, выполнять доступные его возрасту движения, которые в значительной степени характеризуют уровень его развития, то едва ли вам удастся выполнить те серьезные задачи, которые стоят перед вами в связи с формированием его речи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70986" w:rsidRPr="00F70986">
        <w:rPr>
          <w:rFonts w:ascii="Times New Roman" w:hAnsi="Times New Roman" w:cs="Times New Roman"/>
          <w:sz w:val="32"/>
          <w:szCs w:val="32"/>
        </w:rPr>
        <w:t>.</w:t>
      </w:r>
    </w:p>
    <w:p w:rsidR="00A0436B" w:rsidRPr="00F70986" w:rsidRDefault="004C4D8D" w:rsidP="004C4D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A0436B" w:rsidRPr="00A0436B">
        <w:rPr>
          <w:rFonts w:ascii="Times New Roman" w:hAnsi="Times New Roman" w:cs="Times New Roman"/>
          <w:sz w:val="32"/>
          <w:szCs w:val="32"/>
        </w:rPr>
        <w:t>Учить говорить глухого ребенка – это значит не только учить произносить звуки, хотя это и является специфическим в обучении неслышащего и требует особого умения, но главное – научить понимать смысл речи и пользоваться разговорной речью в общении, понимать по губам говорящего и самому внятно говорить</w:t>
      </w:r>
      <w:r w:rsidR="004E4E87">
        <w:rPr>
          <w:rFonts w:ascii="Times New Roman" w:hAnsi="Times New Roman" w:cs="Times New Roman"/>
          <w:sz w:val="32"/>
          <w:szCs w:val="32"/>
        </w:rPr>
        <w:t>»</w:t>
      </w:r>
      <w:r w:rsidR="00A0436B" w:rsidRPr="00A0436B">
        <w:rPr>
          <w:rFonts w:ascii="Times New Roman" w:hAnsi="Times New Roman" w:cs="Times New Roman"/>
          <w:sz w:val="32"/>
          <w:szCs w:val="32"/>
        </w:rPr>
        <w:t>.</w:t>
      </w:r>
    </w:p>
    <w:p w:rsidR="007629EA" w:rsidRPr="00F70986" w:rsidRDefault="007629EA" w:rsidP="003F656B">
      <w:pPr>
        <w:rPr>
          <w:rFonts w:ascii="Times New Roman" w:hAnsi="Times New Roman" w:cs="Times New Roman"/>
          <w:sz w:val="32"/>
          <w:szCs w:val="32"/>
        </w:rPr>
      </w:pPr>
    </w:p>
    <w:p w:rsidR="00E07F41" w:rsidRPr="00F70986" w:rsidRDefault="00E07F41" w:rsidP="003F656B">
      <w:pPr>
        <w:rPr>
          <w:rFonts w:ascii="Times New Roman" w:hAnsi="Times New Roman" w:cs="Times New Roman"/>
          <w:sz w:val="32"/>
          <w:szCs w:val="32"/>
        </w:rPr>
      </w:pPr>
      <w:r w:rsidRPr="00F7098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07F41" w:rsidRPr="00F70986" w:rsidRDefault="00E07F41" w:rsidP="004E4E87">
      <w:pPr>
        <w:jc w:val="both"/>
        <w:rPr>
          <w:rFonts w:ascii="Times New Roman" w:hAnsi="Times New Roman" w:cs="Times New Roman"/>
          <w:sz w:val="32"/>
          <w:szCs w:val="32"/>
        </w:rPr>
      </w:pPr>
      <w:r w:rsidRPr="00F70986">
        <w:rPr>
          <w:rFonts w:ascii="Times New Roman" w:hAnsi="Times New Roman" w:cs="Times New Roman"/>
          <w:sz w:val="32"/>
          <w:szCs w:val="32"/>
        </w:rPr>
        <w:t xml:space="preserve">   Первое. Умственные возможности развития здорового глухого ребенка ни в чем не уступают возможностям слышащего. Любовь к ребенку в сочетании с высокой требовательностью и квалифицированным обучением – вот те условия, которые позволяют реализовать эти возможности. Ваша вера в успех, умение воспитать эту веру в ребенке, упорная и настойчивая работа по обучению речи – залог того, что вы сможете сделать вашего ребенка </w:t>
      </w:r>
      <w:r w:rsidRPr="00F70986">
        <w:rPr>
          <w:rFonts w:ascii="Times New Roman" w:hAnsi="Times New Roman" w:cs="Times New Roman"/>
          <w:sz w:val="32"/>
          <w:szCs w:val="32"/>
        </w:rPr>
        <w:lastRenderedPageBreak/>
        <w:t>счастливым и поможете ему не ощущать свой физический дефект, во всяком случае, не тяготиться им.</w:t>
      </w:r>
    </w:p>
    <w:p w:rsidR="00E07F41" w:rsidRPr="00F70986" w:rsidRDefault="00E07F41" w:rsidP="004E4E87">
      <w:pPr>
        <w:jc w:val="both"/>
        <w:rPr>
          <w:rFonts w:ascii="Times New Roman" w:hAnsi="Times New Roman" w:cs="Times New Roman"/>
          <w:sz w:val="32"/>
          <w:szCs w:val="32"/>
        </w:rPr>
      </w:pPr>
      <w:r w:rsidRPr="00F70986">
        <w:rPr>
          <w:rFonts w:ascii="Times New Roman" w:hAnsi="Times New Roman" w:cs="Times New Roman"/>
          <w:sz w:val="32"/>
          <w:szCs w:val="32"/>
        </w:rPr>
        <w:t xml:space="preserve">   Второе. Общие вопросы воспитания вашего ребенка, воспитание его чувств, поведения не только не менее важны, чем специальные, т. е. связанные с обучением его речи и формированием мышления, но составляют основу специального воспитания. Ваш ребенок, прежде всего ребенок, а потом глухой. Помните об этом. Его нравственный облик, формирование его личности – вот главное, что должно определять каждый момент его специального обучения. При этом к воспитанию поведения глухого ребенка следует подходить с такими же требованиями, как и к воспитанию его слышащего сверстника.</w:t>
      </w:r>
    </w:p>
    <w:p w:rsidR="00E07F41" w:rsidRPr="00F70986" w:rsidRDefault="00E07F41" w:rsidP="004E4E87">
      <w:pPr>
        <w:jc w:val="both"/>
        <w:rPr>
          <w:rFonts w:ascii="Times New Roman" w:hAnsi="Times New Roman" w:cs="Times New Roman"/>
          <w:sz w:val="32"/>
          <w:szCs w:val="32"/>
        </w:rPr>
      </w:pPr>
      <w:r w:rsidRPr="00F70986">
        <w:rPr>
          <w:rFonts w:ascii="Times New Roman" w:hAnsi="Times New Roman" w:cs="Times New Roman"/>
          <w:sz w:val="32"/>
          <w:szCs w:val="32"/>
        </w:rPr>
        <w:t xml:space="preserve">   Третье. Для того чтобы уберечь ребенка от немоты, научить общаться с окружающими, должны быть использованы все возможные средства. Одним из таких эффективных и доступных (для родителей) средств обучения глухих является </w:t>
      </w:r>
      <w:proofErr w:type="spellStart"/>
      <w:r w:rsidRPr="00F70986">
        <w:rPr>
          <w:rFonts w:ascii="Times New Roman" w:hAnsi="Times New Roman" w:cs="Times New Roman"/>
          <w:sz w:val="32"/>
          <w:szCs w:val="32"/>
        </w:rPr>
        <w:t>дактильная</w:t>
      </w:r>
      <w:proofErr w:type="spellEnd"/>
      <w:r w:rsidRPr="00F70986">
        <w:rPr>
          <w:rFonts w:ascii="Times New Roman" w:hAnsi="Times New Roman" w:cs="Times New Roman"/>
          <w:sz w:val="32"/>
          <w:szCs w:val="32"/>
        </w:rPr>
        <w:t xml:space="preserve"> (пальцевая) речь, которую широко используют в принятой в нашей стране системе обучения маленьких глухих детей.</w:t>
      </w:r>
    </w:p>
    <w:p w:rsidR="00085316" w:rsidRPr="00F70986" w:rsidRDefault="00E07F41" w:rsidP="00E07F4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70986">
        <w:rPr>
          <w:rFonts w:ascii="Times New Roman" w:hAnsi="Times New Roman" w:cs="Times New Roman"/>
          <w:sz w:val="32"/>
          <w:szCs w:val="32"/>
        </w:rPr>
        <w:t>Дактильная</w:t>
      </w:r>
      <w:proofErr w:type="spellEnd"/>
      <w:r w:rsidRPr="00F70986">
        <w:rPr>
          <w:rFonts w:ascii="Times New Roman" w:hAnsi="Times New Roman" w:cs="Times New Roman"/>
          <w:sz w:val="32"/>
          <w:szCs w:val="32"/>
        </w:rPr>
        <w:t xml:space="preserve"> речь – могучее средство обучения глухих, средство, которое позволило во много раз повысить объем словаря и качество усвоения речи, а также уровень общего развития глухих. Родителям и всем, кто так или иначе связан с обучением глухих детей, необходимо понять значение </w:t>
      </w:r>
      <w:proofErr w:type="spellStart"/>
      <w:r w:rsidRPr="00F70986">
        <w:rPr>
          <w:rFonts w:ascii="Times New Roman" w:hAnsi="Times New Roman" w:cs="Times New Roman"/>
          <w:sz w:val="32"/>
          <w:szCs w:val="32"/>
        </w:rPr>
        <w:t>дактильной</w:t>
      </w:r>
      <w:proofErr w:type="spellEnd"/>
      <w:r w:rsidRPr="00F70986">
        <w:rPr>
          <w:rFonts w:ascii="Times New Roman" w:hAnsi="Times New Roman" w:cs="Times New Roman"/>
          <w:sz w:val="32"/>
          <w:szCs w:val="32"/>
        </w:rPr>
        <w:t xml:space="preserve"> речи, чтобы не только научиться правильно применять ее в общении с ребенком, но и уметь объяснить ее значение тем людям, чье мнение, вернее, чьи предрассудки наносят вам лишнюю боль и грозят помешать полноценному развитию ребенка. </w:t>
      </w:r>
      <w:proofErr w:type="spellStart"/>
      <w:r w:rsidR="00085316" w:rsidRPr="00F70986">
        <w:rPr>
          <w:rFonts w:ascii="Times New Roman" w:hAnsi="Times New Roman" w:cs="Times New Roman"/>
          <w:sz w:val="32"/>
          <w:szCs w:val="32"/>
        </w:rPr>
        <w:t>Дактильная</w:t>
      </w:r>
      <w:proofErr w:type="spellEnd"/>
      <w:r w:rsidR="00085316" w:rsidRPr="00F70986">
        <w:rPr>
          <w:rFonts w:ascii="Times New Roman" w:hAnsi="Times New Roman" w:cs="Times New Roman"/>
          <w:sz w:val="32"/>
          <w:szCs w:val="32"/>
        </w:rPr>
        <w:t xml:space="preserve"> речь – это форма словесной речи. Пользоваться ею – значит понимать значение слов, владеть грамматическим строем языка, поможет усвоению речи и </w:t>
      </w:r>
      <w:r w:rsidR="004E4E87" w:rsidRPr="00F70986">
        <w:rPr>
          <w:rFonts w:ascii="Times New Roman" w:hAnsi="Times New Roman" w:cs="Times New Roman"/>
          <w:sz w:val="32"/>
          <w:szCs w:val="32"/>
        </w:rPr>
        <w:t>в письменной,</w:t>
      </w:r>
      <w:r w:rsidR="00085316" w:rsidRPr="00F70986">
        <w:rPr>
          <w:rFonts w:ascii="Times New Roman" w:hAnsi="Times New Roman" w:cs="Times New Roman"/>
          <w:sz w:val="32"/>
          <w:szCs w:val="32"/>
        </w:rPr>
        <w:t xml:space="preserve"> и в устной форме.</w:t>
      </w:r>
    </w:p>
    <w:p w:rsidR="00313AC1" w:rsidRPr="00F70986" w:rsidRDefault="00085316" w:rsidP="004E4E87">
      <w:pPr>
        <w:jc w:val="both"/>
        <w:rPr>
          <w:rFonts w:ascii="Times New Roman" w:hAnsi="Times New Roman" w:cs="Times New Roman"/>
          <w:sz w:val="32"/>
          <w:szCs w:val="32"/>
        </w:rPr>
      </w:pPr>
      <w:r w:rsidRPr="00F70986">
        <w:rPr>
          <w:rFonts w:ascii="Times New Roman" w:hAnsi="Times New Roman" w:cs="Times New Roman"/>
          <w:sz w:val="32"/>
          <w:szCs w:val="32"/>
        </w:rPr>
        <w:t xml:space="preserve">    </w:t>
      </w:r>
      <w:r w:rsidR="00313AC1" w:rsidRPr="00F70986">
        <w:rPr>
          <w:rFonts w:ascii="Times New Roman" w:hAnsi="Times New Roman" w:cs="Times New Roman"/>
          <w:sz w:val="32"/>
          <w:szCs w:val="32"/>
        </w:rPr>
        <w:t xml:space="preserve">  Достигнув успеха в обучении этим умениям, можно перейти к решению специальных задач, необходимых для формирования речи. Иначе вам покажется обучение ребенка непреодолимо трудным. Если же вы начнете обучение с привития бытовых навыков, у ребенка постепенно появится привычка усваивать то, чему его учат, </w:t>
      </w:r>
      <w:r w:rsidR="00313AC1" w:rsidRPr="00F70986">
        <w:rPr>
          <w:rFonts w:ascii="Times New Roman" w:hAnsi="Times New Roman" w:cs="Times New Roman"/>
          <w:sz w:val="32"/>
          <w:szCs w:val="32"/>
        </w:rPr>
        <w:lastRenderedPageBreak/>
        <w:t>а вы сами при этом осознаете, как сложен процесс воспитания и обучения. Недаром говорит пословица: “Доброе начало – половина дела”. Потом все пойдет быстрее и легче. Вы приобретете опыт обучения.</w:t>
      </w:r>
    </w:p>
    <w:p w:rsidR="00F70986" w:rsidRPr="00F70986" w:rsidRDefault="00F70986" w:rsidP="004E4E87">
      <w:pPr>
        <w:jc w:val="both"/>
        <w:rPr>
          <w:rFonts w:ascii="Times New Roman" w:hAnsi="Times New Roman" w:cs="Times New Roman"/>
          <w:sz w:val="32"/>
          <w:szCs w:val="32"/>
        </w:rPr>
      </w:pPr>
      <w:r w:rsidRPr="00F70986">
        <w:rPr>
          <w:rFonts w:ascii="Times New Roman" w:hAnsi="Times New Roman" w:cs="Times New Roman"/>
          <w:sz w:val="32"/>
          <w:szCs w:val="32"/>
        </w:rPr>
        <w:t>.</w:t>
      </w:r>
    </w:p>
    <w:sectPr w:rsidR="00F70986" w:rsidRPr="00F7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6B"/>
    <w:rsid w:val="00085316"/>
    <w:rsid w:val="0025718E"/>
    <w:rsid w:val="00313AC1"/>
    <w:rsid w:val="003F656B"/>
    <w:rsid w:val="004C4D8D"/>
    <w:rsid w:val="004E4E87"/>
    <w:rsid w:val="00733980"/>
    <w:rsid w:val="007629EA"/>
    <w:rsid w:val="0078302A"/>
    <w:rsid w:val="00A0436B"/>
    <w:rsid w:val="00BA45EB"/>
    <w:rsid w:val="00CD298E"/>
    <w:rsid w:val="00E07F41"/>
    <w:rsid w:val="00F3120D"/>
    <w:rsid w:val="00F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44D63-F904-4CF6-A3D5-4E6E3E55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2015-02-12T06:14:00Z</dcterms:created>
  <dcterms:modified xsi:type="dcterms:W3CDTF">2015-02-12T07:43:00Z</dcterms:modified>
</cp:coreProperties>
</file>