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13F3">
      <w:pPr>
        <w:rPr>
          <w:sz w:val="24"/>
          <w:szCs w:val="24"/>
        </w:rPr>
      </w:pPr>
      <w:r>
        <w:rPr>
          <w:sz w:val="24"/>
          <w:szCs w:val="24"/>
        </w:rPr>
        <w:t>План-конспект урока по рассказу И.А.Бунина «Птицы небесные» (9 класс)</w:t>
      </w:r>
    </w:p>
    <w:p w:rsidR="007213F3" w:rsidRPr="00301BD9" w:rsidRDefault="007213F3" w:rsidP="00301BD9">
      <w:pPr>
        <w:rPr>
          <w:sz w:val="24"/>
          <w:szCs w:val="24"/>
        </w:rPr>
      </w:pPr>
    </w:p>
    <w:p w:rsidR="007213F3" w:rsidRDefault="007213F3" w:rsidP="007213F3">
      <w:pPr>
        <w:pStyle w:val="a3"/>
        <w:ind w:left="1065"/>
        <w:rPr>
          <w:sz w:val="24"/>
          <w:szCs w:val="24"/>
        </w:rPr>
      </w:pPr>
      <w:r>
        <w:rPr>
          <w:sz w:val="24"/>
          <w:szCs w:val="24"/>
        </w:rPr>
        <w:t>1 группа. Характеристика нищего странника</w:t>
      </w:r>
    </w:p>
    <w:tbl>
      <w:tblPr>
        <w:tblStyle w:val="a4"/>
        <w:tblW w:w="0" w:type="auto"/>
        <w:tblInd w:w="1065" w:type="dxa"/>
        <w:tblLook w:val="04A0"/>
      </w:tblPr>
      <w:tblGrid>
        <w:gridCol w:w="3154"/>
        <w:gridCol w:w="5352"/>
      </w:tblGrid>
      <w:tr w:rsidR="007213F3" w:rsidTr="007213F3">
        <w:tc>
          <w:tcPr>
            <w:tcW w:w="3154" w:type="dxa"/>
          </w:tcPr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Внешность</w:t>
            </w: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213F3" w:rsidTr="007213F3">
        <w:tc>
          <w:tcPr>
            <w:tcW w:w="3154" w:type="dxa"/>
          </w:tcPr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деньгам</w:t>
            </w: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213F3" w:rsidTr="007213F3">
        <w:tc>
          <w:tcPr>
            <w:tcW w:w="3154" w:type="dxa"/>
          </w:tcPr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предложению о ночлеге</w:t>
            </w: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213F3" w:rsidTr="007213F3">
        <w:tc>
          <w:tcPr>
            <w:tcW w:w="3154" w:type="dxa"/>
          </w:tcPr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к </w:t>
            </w:r>
            <w:r w:rsidR="001214B5">
              <w:rPr>
                <w:sz w:val="24"/>
                <w:szCs w:val="24"/>
              </w:rPr>
              <w:t xml:space="preserve">Богу, </w:t>
            </w:r>
            <w:r>
              <w:rPr>
                <w:sz w:val="24"/>
                <w:szCs w:val="24"/>
              </w:rPr>
              <w:t>людям, жизни</w:t>
            </w: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213F3" w:rsidTr="007213F3">
        <w:tc>
          <w:tcPr>
            <w:tcW w:w="3154" w:type="dxa"/>
          </w:tcPr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смерти</w:t>
            </w: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213F3" w:rsidTr="007213F3">
        <w:tc>
          <w:tcPr>
            <w:tcW w:w="3154" w:type="dxa"/>
          </w:tcPr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213F3" w:rsidRDefault="007213F3" w:rsidP="007213F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7213F3" w:rsidRDefault="007213F3" w:rsidP="007213F3">
      <w:pPr>
        <w:pStyle w:val="a3"/>
        <w:ind w:left="1065"/>
        <w:rPr>
          <w:sz w:val="24"/>
          <w:szCs w:val="24"/>
        </w:rPr>
      </w:pPr>
    </w:p>
    <w:p w:rsidR="007213F3" w:rsidRDefault="00674E47" w:rsidP="007213F3">
      <w:pPr>
        <w:pStyle w:val="a3"/>
        <w:ind w:left="1065"/>
        <w:rPr>
          <w:sz w:val="24"/>
          <w:szCs w:val="24"/>
        </w:rPr>
      </w:pPr>
      <w:r>
        <w:rPr>
          <w:sz w:val="24"/>
          <w:szCs w:val="24"/>
        </w:rPr>
        <w:t>2 группа. Нарисовать</w:t>
      </w:r>
      <w:proofErr w:type="gramStart"/>
      <w:r w:rsidR="007213F3">
        <w:rPr>
          <w:sz w:val="24"/>
          <w:szCs w:val="24"/>
        </w:rPr>
        <w:t xml:space="preserve"> ,</w:t>
      </w:r>
      <w:proofErr w:type="gramEnd"/>
      <w:r w:rsidR="007213F3">
        <w:rPr>
          <w:sz w:val="24"/>
          <w:szCs w:val="24"/>
        </w:rPr>
        <w:t xml:space="preserve"> что </w:t>
      </w:r>
      <w:r w:rsidR="00224F66">
        <w:rPr>
          <w:sz w:val="24"/>
          <w:szCs w:val="24"/>
        </w:rPr>
        <w:t xml:space="preserve"> и кто окружает нищего странника</w:t>
      </w:r>
    </w:p>
    <w:p w:rsidR="00224F66" w:rsidRDefault="00224F66" w:rsidP="007213F3">
      <w:pPr>
        <w:pStyle w:val="a3"/>
        <w:ind w:left="1065"/>
        <w:rPr>
          <w:sz w:val="24"/>
          <w:szCs w:val="24"/>
        </w:rPr>
      </w:pPr>
    </w:p>
    <w:p w:rsidR="00224F66" w:rsidRDefault="00224F66" w:rsidP="007213F3">
      <w:pPr>
        <w:pStyle w:val="a3"/>
        <w:ind w:left="1065"/>
        <w:rPr>
          <w:sz w:val="24"/>
          <w:szCs w:val="24"/>
        </w:rPr>
      </w:pPr>
      <w:r>
        <w:rPr>
          <w:sz w:val="24"/>
          <w:szCs w:val="24"/>
        </w:rPr>
        <w:t>3 группа. Характеристика студента</w:t>
      </w:r>
    </w:p>
    <w:p w:rsidR="00224F66" w:rsidRDefault="00224F66" w:rsidP="007213F3">
      <w:pPr>
        <w:pStyle w:val="a3"/>
        <w:ind w:left="1065"/>
        <w:rPr>
          <w:sz w:val="24"/>
          <w:szCs w:val="24"/>
        </w:rPr>
      </w:pPr>
    </w:p>
    <w:p w:rsidR="00224F66" w:rsidRDefault="00224F66" w:rsidP="007213F3">
      <w:pPr>
        <w:pStyle w:val="a3"/>
        <w:ind w:left="1065"/>
        <w:rPr>
          <w:sz w:val="24"/>
          <w:szCs w:val="24"/>
        </w:rPr>
      </w:pPr>
    </w:p>
    <w:p w:rsidR="00224F66" w:rsidRPr="007213F3" w:rsidRDefault="00224F66" w:rsidP="007213F3">
      <w:pPr>
        <w:pStyle w:val="a3"/>
        <w:ind w:left="1065"/>
        <w:rPr>
          <w:sz w:val="24"/>
          <w:szCs w:val="24"/>
        </w:rPr>
      </w:pPr>
    </w:p>
    <w:tbl>
      <w:tblPr>
        <w:tblStyle w:val="a4"/>
        <w:tblW w:w="0" w:type="auto"/>
        <w:tblInd w:w="1065" w:type="dxa"/>
        <w:tblLook w:val="04A0"/>
      </w:tblPr>
      <w:tblGrid>
        <w:gridCol w:w="3154"/>
        <w:gridCol w:w="5352"/>
      </w:tblGrid>
      <w:tr w:rsidR="00224F66" w:rsidTr="00656D00">
        <w:tc>
          <w:tcPr>
            <w:tcW w:w="3154" w:type="dxa"/>
          </w:tcPr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Внешность</w:t>
            </w:r>
          </w:p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224F66" w:rsidTr="00656D00">
        <w:tc>
          <w:tcPr>
            <w:tcW w:w="3154" w:type="dxa"/>
          </w:tcPr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деньгам</w:t>
            </w:r>
          </w:p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224F66" w:rsidTr="00656D00">
        <w:tc>
          <w:tcPr>
            <w:tcW w:w="3154" w:type="dxa"/>
          </w:tcPr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1214B5">
              <w:rPr>
                <w:sz w:val="24"/>
                <w:szCs w:val="24"/>
              </w:rPr>
              <w:t>тношение к нищему страннику</w:t>
            </w:r>
          </w:p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224F66" w:rsidTr="00656D00">
        <w:tc>
          <w:tcPr>
            <w:tcW w:w="3154" w:type="dxa"/>
          </w:tcPr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людям, жизни</w:t>
            </w:r>
          </w:p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24F66" w:rsidRDefault="00224F66" w:rsidP="00656D0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7213F3" w:rsidRDefault="007213F3">
      <w:pPr>
        <w:rPr>
          <w:sz w:val="24"/>
          <w:szCs w:val="24"/>
        </w:rPr>
      </w:pPr>
    </w:p>
    <w:p w:rsidR="007213F3" w:rsidRDefault="001214B5">
      <w:pPr>
        <w:rPr>
          <w:sz w:val="24"/>
          <w:szCs w:val="24"/>
        </w:rPr>
      </w:pPr>
      <w:r>
        <w:rPr>
          <w:sz w:val="24"/>
          <w:szCs w:val="24"/>
        </w:rPr>
        <w:t>4 группа. Н</w:t>
      </w:r>
      <w:r w:rsidR="00674E47">
        <w:rPr>
          <w:sz w:val="24"/>
          <w:szCs w:val="24"/>
        </w:rPr>
        <w:t>арисовать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 и кто окружает студента.</w:t>
      </w:r>
    </w:p>
    <w:p w:rsidR="001214B5" w:rsidRDefault="001214B5">
      <w:pPr>
        <w:rPr>
          <w:sz w:val="24"/>
          <w:szCs w:val="24"/>
        </w:rPr>
      </w:pPr>
      <w:r>
        <w:rPr>
          <w:sz w:val="24"/>
          <w:szCs w:val="24"/>
        </w:rPr>
        <w:t>Вопросы для беседы.</w:t>
      </w:r>
    </w:p>
    <w:p w:rsidR="001214B5" w:rsidRDefault="001214B5" w:rsidP="001214B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 подчёркивает автор в описании внешности нищего странника? В чём необычность его внешнего вида и поведения для студента?</w:t>
      </w:r>
    </w:p>
    <w:p w:rsidR="001214B5" w:rsidRDefault="001214B5" w:rsidP="001214B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чём смысл пословицы «Беден только бес, на нём креста нет»</w:t>
      </w:r>
      <w:r w:rsidR="00674E47">
        <w:rPr>
          <w:sz w:val="24"/>
          <w:szCs w:val="24"/>
        </w:rPr>
        <w:t>?</w:t>
      </w:r>
    </w:p>
    <w:p w:rsidR="001214B5" w:rsidRDefault="00674E47" w:rsidP="001214B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Сравните взгляды студента и странника.</w:t>
      </w:r>
    </w:p>
    <w:p w:rsidR="00674E47" w:rsidRPr="001214B5" w:rsidRDefault="00674E47" w:rsidP="001214B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Первоначально рассказ назывался «Беден бес». Впоследствии автор изменил заглавие на библейское выражение «Птицы небесные». В чём смысл этого нового названия рассказа?</w:t>
      </w:r>
    </w:p>
    <w:sectPr w:rsidR="00674E47" w:rsidRPr="0012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48EB"/>
    <w:multiLevelType w:val="hybridMultilevel"/>
    <w:tmpl w:val="048E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F3459"/>
    <w:multiLevelType w:val="hybridMultilevel"/>
    <w:tmpl w:val="BB763B2A"/>
    <w:lvl w:ilvl="0" w:tplc="C714C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3F3"/>
    <w:rsid w:val="001214B5"/>
    <w:rsid w:val="00224F66"/>
    <w:rsid w:val="00301BD9"/>
    <w:rsid w:val="00674E47"/>
    <w:rsid w:val="0072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F3"/>
    <w:pPr>
      <w:ind w:left="720"/>
      <w:contextualSpacing/>
    </w:pPr>
  </w:style>
  <w:style w:type="table" w:styleId="a4">
    <w:name w:val="Table Grid"/>
    <w:basedOn w:val="a1"/>
    <w:uiPriority w:val="59"/>
    <w:rsid w:val="00721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2015-04-22T08:37:00Z</dcterms:created>
  <dcterms:modified xsi:type="dcterms:W3CDTF">2015-04-22T09:32:00Z</dcterms:modified>
</cp:coreProperties>
</file>