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3" w:rsidRPr="00B857E8" w:rsidRDefault="00D46203" w:rsidP="00D46203">
      <w:pPr>
        <w:pStyle w:val="1"/>
        <w:spacing w:before="0" w:beforeAutospacing="0" w:after="0" w:afterAutospacing="0"/>
        <w:jc w:val="center"/>
        <w:rPr>
          <w:rFonts w:asciiTheme="majorHAnsi" w:hAnsiTheme="majorHAnsi"/>
          <w:bCs w:val="0"/>
          <w:color w:val="C00000"/>
          <w:sz w:val="36"/>
          <w:szCs w:val="36"/>
        </w:rPr>
      </w:pPr>
      <w:bookmarkStart w:id="0" w:name="_Toc283371054"/>
      <w:bookmarkStart w:id="1" w:name="_GoBack"/>
      <w:bookmarkEnd w:id="1"/>
      <w:r w:rsidRPr="00B857E8">
        <w:rPr>
          <w:rFonts w:asciiTheme="majorHAnsi" w:hAnsiTheme="majorHAnsi"/>
          <w:bCs w:val="0"/>
          <w:color w:val="C00000"/>
          <w:sz w:val="36"/>
          <w:szCs w:val="36"/>
        </w:rPr>
        <w:t>Требования к ПЕДАГОГИЧЕСКОМУ ПРОЕКТ</w:t>
      </w:r>
      <w:bookmarkEnd w:id="0"/>
      <w:r w:rsidRPr="00B857E8">
        <w:rPr>
          <w:rFonts w:asciiTheme="majorHAnsi" w:hAnsiTheme="majorHAnsi"/>
          <w:bCs w:val="0"/>
          <w:color w:val="C00000"/>
          <w:sz w:val="36"/>
          <w:szCs w:val="36"/>
        </w:rPr>
        <w:t>У</w:t>
      </w:r>
    </w:p>
    <w:p w:rsidR="00D46203" w:rsidRPr="0097470F" w:rsidRDefault="00D46203" w:rsidP="00D46203">
      <w:pPr>
        <w:jc w:val="both"/>
      </w:pPr>
    </w:p>
    <w:p w:rsidR="00D46203" w:rsidRPr="0097470F" w:rsidRDefault="00D46203" w:rsidP="00D46203">
      <w:pPr>
        <w:ind w:firstLine="720"/>
        <w:jc w:val="both"/>
      </w:pPr>
      <w:r w:rsidRPr="0097470F">
        <w:t>"Проект" от лат. «</w:t>
      </w:r>
      <w:proofErr w:type="spellStart"/>
      <w:r w:rsidRPr="0097470F">
        <w:t>projectus</w:t>
      </w:r>
      <w:proofErr w:type="spellEnd"/>
      <w:r w:rsidRPr="0097470F">
        <w:t xml:space="preserve">», что означает "выброшенный вперед", "выступающий", "бросающийся в глаза". Проект создает то, чего еще нет; он требует всегда иного качества или показывает путь к его получению. </w:t>
      </w:r>
    </w:p>
    <w:p w:rsidR="00D46203" w:rsidRPr="0097470F" w:rsidRDefault="00D46203" w:rsidP="00D46203">
      <w:pPr>
        <w:ind w:firstLine="720"/>
        <w:jc w:val="both"/>
      </w:pPr>
    </w:p>
    <w:p w:rsidR="00D46203" w:rsidRPr="0097470F" w:rsidRDefault="00D46203" w:rsidP="00D46203">
      <w:pPr>
        <w:ind w:firstLine="720"/>
        <w:jc w:val="both"/>
        <w:rPr>
          <w:bCs/>
          <w:iCs/>
        </w:rPr>
      </w:pPr>
      <w:r w:rsidRPr="0097470F">
        <w:rPr>
          <w:bCs/>
          <w:iCs/>
        </w:rPr>
        <w:t xml:space="preserve">Проект – это комплексная задача, решение которой осуществляется с учетом </w:t>
      </w:r>
      <w:proofErr w:type="spellStart"/>
      <w:proofErr w:type="gramStart"/>
      <w:r w:rsidRPr="0097470F">
        <w:rPr>
          <w:bCs/>
          <w:iCs/>
        </w:rPr>
        <w:t>социо</w:t>
      </w:r>
      <w:proofErr w:type="spellEnd"/>
      <w:r w:rsidRPr="0097470F">
        <w:rPr>
          <w:bCs/>
          <w:iCs/>
        </w:rPr>
        <w:t>-культурного</w:t>
      </w:r>
      <w:proofErr w:type="gramEnd"/>
      <w:r w:rsidRPr="0097470F">
        <w:rPr>
          <w:bCs/>
          <w:iCs/>
        </w:rPr>
        <w:t xml:space="preserve"> контекста рассматриваемой проблемы и в которой взаимодействуют и </w:t>
      </w:r>
      <w:proofErr w:type="spellStart"/>
      <w:r w:rsidRPr="0097470F">
        <w:rPr>
          <w:bCs/>
          <w:iCs/>
        </w:rPr>
        <w:t>взаимодополняют</w:t>
      </w:r>
      <w:proofErr w:type="spellEnd"/>
      <w:r w:rsidRPr="0097470F">
        <w:rPr>
          <w:bCs/>
          <w:iCs/>
        </w:rPr>
        <w:t xml:space="preserve"> друг друга </w:t>
      </w:r>
      <w:proofErr w:type="spellStart"/>
      <w:r w:rsidRPr="0097470F">
        <w:rPr>
          <w:bCs/>
          <w:iCs/>
        </w:rPr>
        <w:t>социо</w:t>
      </w:r>
      <w:proofErr w:type="spellEnd"/>
      <w:r w:rsidRPr="0097470F">
        <w:rPr>
          <w:bCs/>
          <w:iCs/>
        </w:rPr>
        <w:t>-культурные, психолого-педагогические, технико-технологические и организационно-управленческие аспекты.</w:t>
      </w:r>
    </w:p>
    <w:p w:rsidR="00D46203" w:rsidRPr="0097470F" w:rsidRDefault="00D46203" w:rsidP="00D46203">
      <w:pPr>
        <w:ind w:firstLine="720"/>
        <w:jc w:val="both"/>
        <w:rPr>
          <w:bCs/>
          <w:iCs/>
        </w:rPr>
      </w:pPr>
    </w:p>
    <w:p w:rsidR="00D46203" w:rsidRPr="0097470F" w:rsidRDefault="00D46203" w:rsidP="00D46203">
      <w:pPr>
        <w:ind w:firstLine="720"/>
        <w:jc w:val="both"/>
      </w:pPr>
      <w:r w:rsidRPr="0097470F">
        <w:t>Педагогический проект – проект, на основании которого разрабатываются и реализуются иные, чем это принято в традиционной практике:</w:t>
      </w:r>
    </w:p>
    <w:p w:rsidR="00D46203" w:rsidRPr="0097470F" w:rsidRDefault="00D46203" w:rsidP="00D4620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</w:pPr>
      <w:r w:rsidRPr="0097470F">
        <w:t>Концептуально-педагогические идеи построения содержания, методов и технологий образования;</w:t>
      </w:r>
    </w:p>
    <w:p w:rsidR="00D46203" w:rsidRPr="0097470F" w:rsidRDefault="00D46203" w:rsidP="00D4620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</w:pPr>
      <w:r w:rsidRPr="0097470F">
        <w:t>Новые формы организации деятельности учащихся, педагогов, взаимодействия с родителями;</w:t>
      </w:r>
    </w:p>
    <w:p w:rsidR="00D46203" w:rsidRPr="0097470F" w:rsidRDefault="00D46203" w:rsidP="00D4620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</w:pPr>
      <w:r w:rsidRPr="0097470F">
        <w:t>Философско-педагогические, психолого-педагогические подходы к обучению, воспитанию, развитию учащихся.</w:t>
      </w:r>
    </w:p>
    <w:p w:rsidR="00D46203" w:rsidRPr="0097470F" w:rsidRDefault="00D46203" w:rsidP="00D46203">
      <w:pPr>
        <w:ind w:firstLine="720"/>
        <w:jc w:val="both"/>
      </w:pPr>
    </w:p>
    <w:p w:rsidR="00D46203" w:rsidRPr="0097470F" w:rsidRDefault="00D46203" w:rsidP="00D46203">
      <w:pPr>
        <w:pStyle w:val="a4"/>
        <w:spacing w:after="0"/>
        <w:ind w:left="0"/>
        <w:jc w:val="both"/>
      </w:pPr>
      <w:r w:rsidRPr="0097470F">
        <w:tab/>
        <w:t>Педагогический проект - разработанная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в условиях имеющихся (привлеченных) ресурсов.</w:t>
      </w:r>
    </w:p>
    <w:p w:rsidR="00D46203" w:rsidRPr="0097470F" w:rsidRDefault="00D46203" w:rsidP="00D46203">
      <w:pPr>
        <w:jc w:val="both"/>
        <w:rPr>
          <w:rStyle w:val="a6"/>
        </w:rPr>
      </w:pPr>
    </w:p>
    <w:p w:rsidR="00D46203" w:rsidRPr="00B857E8" w:rsidRDefault="00D46203" w:rsidP="00D46203">
      <w:pPr>
        <w:jc w:val="both"/>
        <w:rPr>
          <w:rStyle w:val="a6"/>
          <w:color w:val="C00000"/>
        </w:rPr>
      </w:pPr>
      <w:r w:rsidRPr="00B857E8">
        <w:rPr>
          <w:rStyle w:val="a6"/>
          <w:color w:val="C00000"/>
        </w:rPr>
        <w:t>Типы проектов</w:t>
      </w:r>
    </w:p>
    <w:p w:rsidR="00D46203" w:rsidRPr="0097470F" w:rsidRDefault="00D46203" w:rsidP="00D46203">
      <w:pPr>
        <w:jc w:val="both"/>
      </w:pPr>
    </w:p>
    <w:p w:rsidR="00D46203" w:rsidRPr="0097470F" w:rsidRDefault="00D46203" w:rsidP="00D46203">
      <w:pPr>
        <w:pStyle w:val="a3"/>
        <w:spacing w:before="0" w:beforeAutospacing="0" w:after="0" w:afterAutospacing="0"/>
        <w:jc w:val="both"/>
      </w:pPr>
      <w:r w:rsidRPr="0097470F">
        <w:rPr>
          <w:rStyle w:val="a6"/>
        </w:rPr>
        <w:t xml:space="preserve">А) исследовательские. </w:t>
      </w:r>
      <w:r w:rsidRPr="0097470F">
        <w:t xml:space="preserve">Такие проекты требуют хорошо продуманной структуры, обозначенных целей, актуальности проекта для всех участников, продуманных методов, в том числе экспериментальных и опытных работ, методов обработки результатов. </w:t>
      </w:r>
      <w:r w:rsidRPr="0097470F">
        <w:rPr>
          <w:rStyle w:val="a6"/>
        </w:rPr>
        <w:t xml:space="preserve">Пример: </w:t>
      </w:r>
      <w:r w:rsidRPr="0097470F">
        <w:t>эссе, исследовательские рефераты.</w:t>
      </w:r>
    </w:p>
    <w:p w:rsidR="00D46203" w:rsidRPr="0097470F" w:rsidRDefault="00D46203" w:rsidP="00D46203">
      <w:pPr>
        <w:pStyle w:val="a3"/>
        <w:spacing w:before="0" w:beforeAutospacing="0" w:after="0" w:afterAutospacing="0"/>
        <w:jc w:val="both"/>
      </w:pPr>
      <w:r w:rsidRPr="0097470F">
        <w:rPr>
          <w:rStyle w:val="a6"/>
        </w:rPr>
        <w:t>Б) творческие.</w:t>
      </w:r>
      <w:r w:rsidRPr="0097470F">
        <w:t xml:space="preserve"> 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</w:t>
      </w:r>
      <w:r w:rsidRPr="0097470F">
        <w:rPr>
          <w:rStyle w:val="a6"/>
        </w:rPr>
        <w:t xml:space="preserve">Пример: </w:t>
      </w:r>
      <w:r w:rsidRPr="0097470F">
        <w:t>газета, видеофильм, спортивная игра, подготовка выставки.</w:t>
      </w:r>
    </w:p>
    <w:p w:rsidR="00D46203" w:rsidRPr="0097470F" w:rsidRDefault="00D46203" w:rsidP="00D46203">
      <w:pPr>
        <w:pStyle w:val="a3"/>
        <w:spacing w:before="0" w:beforeAutospacing="0" w:after="0" w:afterAutospacing="0"/>
        <w:jc w:val="both"/>
      </w:pPr>
      <w:r w:rsidRPr="0097470F">
        <w:rPr>
          <w:rStyle w:val="a6"/>
        </w:rPr>
        <w:t xml:space="preserve">В) игровые. </w:t>
      </w:r>
      <w:r w:rsidRPr="0097470F"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</w:t>
      </w:r>
      <w:r w:rsidRPr="0097470F">
        <w:rPr>
          <w:rStyle w:val="a6"/>
        </w:rPr>
        <w:t xml:space="preserve"> </w:t>
      </w:r>
      <w:r w:rsidRPr="0097470F">
        <w:t xml:space="preserve">проекта, а могут вырисовываться лишь к его концу. Степень творчества здесь очень высокая, но доминирующим видом деятельности все-таки является </w:t>
      </w:r>
      <w:proofErr w:type="spellStart"/>
      <w:r w:rsidRPr="0097470F">
        <w:t>ролево</w:t>
      </w:r>
      <w:proofErr w:type="spellEnd"/>
      <w:r w:rsidRPr="0097470F">
        <w:t xml:space="preserve">-игровая, приключенческая. </w:t>
      </w:r>
      <w:r w:rsidRPr="0097470F">
        <w:rPr>
          <w:rStyle w:val="a6"/>
        </w:rPr>
        <w:t xml:space="preserve">Пример: </w:t>
      </w:r>
      <w:r w:rsidRPr="0097470F">
        <w:t>сценарий праздника, фрагмент урока, программа мероприятий, фрагмент педагогического мероприятия.</w:t>
      </w:r>
    </w:p>
    <w:p w:rsidR="00D46203" w:rsidRPr="0097470F" w:rsidRDefault="00D46203" w:rsidP="00D46203">
      <w:pPr>
        <w:pStyle w:val="a3"/>
        <w:spacing w:before="0" w:beforeAutospacing="0" w:after="0" w:afterAutospacing="0"/>
        <w:jc w:val="both"/>
      </w:pPr>
      <w:r w:rsidRPr="0097470F">
        <w:rPr>
          <w:rStyle w:val="a6"/>
        </w:rPr>
        <w:t xml:space="preserve">Г) информационные проекты. </w:t>
      </w:r>
      <w:r w:rsidRPr="0097470F">
        <w:t xml:space="preserve"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 </w:t>
      </w:r>
      <w:r w:rsidRPr="0097470F">
        <w:rPr>
          <w:rStyle w:val="a6"/>
        </w:rPr>
        <w:t xml:space="preserve">Пример: </w:t>
      </w:r>
      <w:r w:rsidRPr="0097470F">
        <w:t>сообщения, доклады, страница педагогического сайта, медиа - проекты, педагогические блоги.</w:t>
      </w:r>
    </w:p>
    <w:p w:rsidR="00D46203" w:rsidRPr="0097470F" w:rsidRDefault="00D46203" w:rsidP="00D46203">
      <w:pPr>
        <w:pStyle w:val="a3"/>
        <w:spacing w:before="0" w:beforeAutospacing="0" w:after="0" w:afterAutospacing="0"/>
        <w:jc w:val="both"/>
      </w:pPr>
      <w:r w:rsidRPr="0097470F">
        <w:rPr>
          <w:rStyle w:val="a6"/>
        </w:rPr>
        <w:t xml:space="preserve">Д) практико-ориентированные. </w:t>
      </w:r>
      <w:r w:rsidRPr="0097470F">
        <w:t xml:space="preserve">Эти проекты отличает четко обозначенный с самого начала предметный результат деятельности участников проекта. Причем этот результат обязательно ориентирован на интересы самих участников. Такой проект требует хорошо </w:t>
      </w:r>
      <w:r w:rsidRPr="0097470F">
        <w:lastRenderedPageBreak/>
        <w:t xml:space="preserve">продуманной структуры, даже сценария всей деятельности его участников с определением функций каждого из них, четкие выводы и участие каждого в оформлении конечного продукта. Здесь особенно важна хорошая организация координационной работы. </w:t>
      </w:r>
      <w:r w:rsidRPr="0097470F">
        <w:rPr>
          <w:rStyle w:val="a6"/>
        </w:rPr>
        <w:t xml:space="preserve">Пример: </w:t>
      </w:r>
      <w:r w:rsidRPr="0097470F">
        <w:t xml:space="preserve">проект закона, справочный материал, программа действий, совместная экспедиция, наглядное пособие, методические разработки, учебные пособия по внеурочной деятельности, электронная версия обучающей программы </w:t>
      </w:r>
    </w:p>
    <w:p w:rsidR="00D46203" w:rsidRPr="0097470F" w:rsidRDefault="00D46203" w:rsidP="00D46203">
      <w:pPr>
        <w:ind w:firstLine="720"/>
        <w:jc w:val="both"/>
        <w:rPr>
          <w:b/>
        </w:rPr>
      </w:pPr>
    </w:p>
    <w:p w:rsidR="00D46203" w:rsidRPr="0097470F" w:rsidRDefault="00D46203" w:rsidP="00D46203">
      <w:pPr>
        <w:ind w:firstLine="720"/>
        <w:jc w:val="both"/>
        <w:rPr>
          <w:b/>
        </w:rPr>
      </w:pPr>
    </w:p>
    <w:p w:rsidR="00D46203" w:rsidRPr="00B857E8" w:rsidRDefault="00D46203" w:rsidP="00D46203">
      <w:pPr>
        <w:pStyle w:val="1"/>
        <w:spacing w:before="0" w:beforeAutospacing="0" w:after="0" w:afterAutospacing="0"/>
        <w:jc w:val="center"/>
        <w:rPr>
          <w:rFonts w:ascii="Times New Roman" w:hAnsi="Times New Roman"/>
          <w:bCs w:val="0"/>
          <w:color w:val="C00000"/>
          <w:sz w:val="24"/>
          <w:szCs w:val="24"/>
        </w:rPr>
      </w:pPr>
      <w:bookmarkStart w:id="2" w:name="_Toc283371055"/>
      <w:r w:rsidRPr="00B857E8">
        <w:rPr>
          <w:rFonts w:ascii="Times New Roman" w:hAnsi="Times New Roman"/>
          <w:bCs w:val="0"/>
          <w:color w:val="C00000"/>
          <w:sz w:val="24"/>
          <w:szCs w:val="24"/>
        </w:rPr>
        <w:t>СТРУКТУРА ПЕДАГОГИЧЕСКОГО ПРОЕКТА</w:t>
      </w:r>
      <w:bookmarkEnd w:id="2"/>
    </w:p>
    <w:p w:rsidR="00D46203" w:rsidRPr="0097470F" w:rsidRDefault="00D46203" w:rsidP="00D46203">
      <w:pPr>
        <w:ind w:firstLine="720"/>
        <w:jc w:val="both"/>
        <w:rPr>
          <w:b/>
        </w:rPr>
      </w:pPr>
    </w:p>
    <w:p w:rsidR="00D46203" w:rsidRPr="0097470F" w:rsidRDefault="00D46203" w:rsidP="00D46203">
      <w:pPr>
        <w:jc w:val="both"/>
      </w:pPr>
      <w:r w:rsidRPr="0097470F">
        <w:rPr>
          <w:b/>
        </w:rPr>
        <w:t xml:space="preserve">Объем: </w:t>
      </w:r>
      <w:r w:rsidRPr="0097470F">
        <w:t xml:space="preserve">не более 25 страниц (размер шрифта - 14 кегль, полуторный интервал, поля – </w:t>
      </w:r>
      <w:smartTag w:uri="urn:schemas-microsoft-com:office:smarttags" w:element="metricconverter">
        <w:smartTagPr>
          <w:attr w:name="ProductID" w:val="2,5 см"/>
        </w:smartTagPr>
        <w:r w:rsidRPr="0097470F">
          <w:t>2,5 см</w:t>
        </w:r>
      </w:smartTag>
      <w:r w:rsidRPr="0097470F">
        <w:t xml:space="preserve">, шрифт  - </w:t>
      </w:r>
      <w:r w:rsidRPr="0097470F">
        <w:rPr>
          <w:lang w:val="en-US"/>
        </w:rPr>
        <w:t>Times</w:t>
      </w:r>
      <w:r w:rsidRPr="0097470F">
        <w:t xml:space="preserve"> </w:t>
      </w:r>
      <w:r w:rsidRPr="0097470F">
        <w:rPr>
          <w:lang w:val="en-US"/>
        </w:rPr>
        <w:t>New</w:t>
      </w:r>
      <w:r w:rsidRPr="0097470F">
        <w:t xml:space="preserve"> </w:t>
      </w:r>
      <w:r w:rsidRPr="0097470F">
        <w:rPr>
          <w:lang w:val="en-US"/>
        </w:rPr>
        <w:t>Roman</w:t>
      </w:r>
      <w:r w:rsidRPr="0097470F">
        <w:t>).</w:t>
      </w:r>
    </w:p>
    <w:p w:rsidR="00D46203" w:rsidRPr="0097470F" w:rsidRDefault="00D46203" w:rsidP="00D46203">
      <w:pPr>
        <w:jc w:val="both"/>
      </w:pPr>
      <w:r w:rsidRPr="0097470F">
        <w:rPr>
          <w:b/>
        </w:rPr>
        <w:t>Время защиты:</w:t>
      </w:r>
      <w:r w:rsidRPr="0097470F">
        <w:t xml:space="preserve"> 10-15 минут</w:t>
      </w:r>
    </w:p>
    <w:p w:rsidR="00D46203" w:rsidRPr="0097470F" w:rsidRDefault="00D46203" w:rsidP="00D46203">
      <w:pPr>
        <w:jc w:val="both"/>
        <w:rPr>
          <w:b/>
        </w:rPr>
      </w:pP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1. Титульный лист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2. Краткая аннотация проекта (не более 0,5 стр.)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3. Обоснование необходимости проекта (анализ проблемной ситуации через определение противоречий существующей практики; актуальность проекта для педагога, образовательного учреждения; степень адекватности педагогического проекта современным целям, задачам, логике развития образования).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4.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5. 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 xml:space="preserve">6. </w:t>
      </w:r>
      <w:proofErr w:type="gramStart"/>
      <w:r w:rsidRPr="0097470F">
        <w:t>Ресурсы (временн</w:t>
      </w:r>
      <w:r w:rsidRPr="0097470F">
        <w:rPr>
          <w:iCs/>
        </w:rPr>
        <w:t>ы</w:t>
      </w:r>
      <w:r w:rsidRPr="0097470F">
        <w:t>е, информационные, интеллектуальные (экспертные), человеческие (кадровые), организационные («административный» ресурс), материально-технические, финансовые).</w:t>
      </w:r>
      <w:proofErr w:type="gramEnd"/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7. Партнеры.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8. Целевая аудитория (принципы отбора отбор участников; целевая группа, на которую рассчитан проект, предполагаемое количество участников проекта, их возраст и социальный статус).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>9. План реализации проекта (план-график подготовки, этапы и сроки реализации проекта с намеченными мероприятиями, указанием дат и ответственных за каждое мероприятие).</w:t>
      </w:r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 xml:space="preserve">10. </w:t>
      </w:r>
      <w:proofErr w:type="gramStart"/>
      <w:r w:rsidRPr="0097470F">
        <w:t>Ожидаемые результаты и социальный эффект (</w:t>
      </w:r>
      <w:r w:rsidRPr="0097470F">
        <w:rPr>
          <w:iCs/>
        </w:rPr>
        <w:t>результаты-продукты</w:t>
      </w:r>
      <w:r w:rsidRPr="0097470F">
        <w:t xml:space="preserve">, т.е. Новые, как правило, материальные объекты, которые появятся в ходе реализации проекта (книга, фильм, методическая разработка, выставка, новая образовательная программа и т. Д.) И/или </w:t>
      </w:r>
      <w:r w:rsidRPr="0097470F">
        <w:rPr>
          <w:iCs/>
        </w:rPr>
        <w:t>результаты-эффекты</w:t>
      </w:r>
      <w:r w:rsidRPr="0097470F">
        <w:t>, т.е. Социальные, культурные, психологические изменения, которые произойдут вследствие реализации проекта.</w:t>
      </w:r>
      <w:proofErr w:type="gramEnd"/>
      <w:r w:rsidRPr="0097470F">
        <w:t xml:space="preserve"> И результаты-продукты, и результаты-эффекты должны быть </w:t>
      </w:r>
      <w:r w:rsidRPr="0097470F">
        <w:rPr>
          <w:iCs/>
        </w:rPr>
        <w:t>измеримы</w:t>
      </w:r>
      <w:r w:rsidRPr="0097470F">
        <w:t xml:space="preserve">. Степень достижения поставленных целей и задач - количественная и качественная оценка результатов. Критерии оценки эффективности. </w:t>
      </w:r>
      <w:proofErr w:type="gramStart"/>
      <w:r w:rsidRPr="0097470F">
        <w:t>Возможные последействия реализации проекта).</w:t>
      </w:r>
      <w:proofErr w:type="gramEnd"/>
    </w:p>
    <w:p w:rsidR="00D46203" w:rsidRPr="0097470F" w:rsidRDefault="00D46203" w:rsidP="00D46203">
      <w:pPr>
        <w:autoSpaceDE w:val="0"/>
        <w:autoSpaceDN w:val="0"/>
        <w:adjustRightInd w:val="0"/>
        <w:ind w:firstLine="720"/>
        <w:jc w:val="both"/>
      </w:pPr>
      <w:r w:rsidRPr="0097470F">
        <w:t xml:space="preserve">11. </w:t>
      </w:r>
      <w:proofErr w:type="gramStart"/>
      <w:r w:rsidRPr="0097470F">
        <w:t>Перспективы дальнейшего развития проекта (возможность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Указание ресурсов для дальнейшего продолжения проекта.</w:t>
      </w:r>
      <w:proofErr w:type="gramEnd"/>
    </w:p>
    <w:p w:rsidR="00DC249D" w:rsidRDefault="00D46203" w:rsidP="00D46203">
      <w:r w:rsidRPr="0097470F">
        <w:t>12. Литература</w:t>
      </w:r>
    </w:p>
    <w:sectPr w:rsidR="00DC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1095"/>
    <w:multiLevelType w:val="hybridMultilevel"/>
    <w:tmpl w:val="B7B40B4E"/>
    <w:lvl w:ilvl="0" w:tplc="F8F2F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E24C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422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B6C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DF248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940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AC9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D2820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EAE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0F"/>
    <w:rsid w:val="00D46203"/>
    <w:rsid w:val="00DC249D"/>
    <w:rsid w:val="00F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20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03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46203"/>
    <w:pPr>
      <w:spacing w:before="100" w:beforeAutospacing="1" w:after="100" w:afterAutospacing="1"/>
    </w:pPr>
  </w:style>
  <w:style w:type="paragraph" w:styleId="a4">
    <w:name w:val="Body Text Indent"/>
    <w:aliases w:val="текст,Основной текст 1"/>
    <w:basedOn w:val="a"/>
    <w:link w:val="a5"/>
    <w:uiPriority w:val="99"/>
    <w:rsid w:val="00D46203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uiPriority w:val="99"/>
    <w:rsid w:val="00D4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620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20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03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46203"/>
    <w:pPr>
      <w:spacing w:before="100" w:beforeAutospacing="1" w:after="100" w:afterAutospacing="1"/>
    </w:pPr>
  </w:style>
  <w:style w:type="paragraph" w:styleId="a4">
    <w:name w:val="Body Text Indent"/>
    <w:aliases w:val="текст,Основной текст 1"/>
    <w:basedOn w:val="a"/>
    <w:link w:val="a5"/>
    <w:uiPriority w:val="99"/>
    <w:rsid w:val="00D46203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uiPriority w:val="99"/>
    <w:rsid w:val="00D4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62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2</cp:revision>
  <cp:lastPrinted>2015-01-18T16:04:00Z</cp:lastPrinted>
  <dcterms:created xsi:type="dcterms:W3CDTF">2015-01-18T16:03:00Z</dcterms:created>
  <dcterms:modified xsi:type="dcterms:W3CDTF">2015-01-18T16:04:00Z</dcterms:modified>
</cp:coreProperties>
</file>