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D9" w:rsidRPr="00C40975" w:rsidRDefault="005219B8" w:rsidP="00252A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  <w:fldChar w:fldCharType="begin"/>
      </w:r>
      <w:r w:rsidR="00252AD9"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  <w:instrText xml:space="preserve"> HYPERLINK "http://kids-kids.ru/?p=1645" \o "Permanent Link to Игры для развития сенсорики у детей 2-3 лет" </w:instrText>
      </w:r>
      <w:r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  <w:fldChar w:fldCharType="separate"/>
      </w:r>
      <w:r w:rsidR="00252AD9"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u w:val="single"/>
          <w:lang w:val="ru-RU" w:eastAsia="ru-RU" w:bidi="ar-SA"/>
        </w:rPr>
        <w:t>Игры для развития</w:t>
      </w:r>
      <w:r w:rsidR="000C3AF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u w:val="single"/>
          <w:lang w:val="ru-RU" w:eastAsia="ru-RU" w:bidi="ar-SA"/>
        </w:rPr>
        <w:t xml:space="preserve"> </w:t>
      </w:r>
      <w:r w:rsidR="00252AD9"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u w:val="single"/>
          <w:lang w:val="ru-RU" w:eastAsia="ru-RU" w:bidi="ar-SA"/>
        </w:rPr>
        <w:t xml:space="preserve"> </w:t>
      </w:r>
      <w:proofErr w:type="spellStart"/>
      <w:r w:rsidR="00252AD9"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u w:val="single"/>
          <w:lang w:val="ru-RU" w:eastAsia="ru-RU" w:bidi="ar-SA"/>
        </w:rPr>
        <w:t>сенсорики</w:t>
      </w:r>
      <w:proofErr w:type="spellEnd"/>
      <w:r w:rsidR="00252AD9"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u w:val="single"/>
          <w:lang w:val="ru-RU" w:eastAsia="ru-RU" w:bidi="ar-SA"/>
        </w:rPr>
        <w:t xml:space="preserve"> у детей 2-3 лет</w:t>
      </w:r>
      <w:r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  <w:fldChar w:fldCharType="end"/>
      </w:r>
      <w:r w:rsidR="00252AD9" w:rsidRPr="00C40975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  <w:t xml:space="preserve"> </w:t>
      </w:r>
    </w:p>
    <w:p w:rsidR="00252AD9" w:rsidRPr="00C40975" w:rsidRDefault="00252AD9" w:rsidP="00C40975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</w:t>
      </w:r>
      <w:r w:rsidRPr="00C40975">
        <w:rPr>
          <w:rFonts w:ascii="Times New Roman" w:eastAsia="Times New Roman" w:hAnsi="Times New Roman" w:cs="Times New Roman"/>
          <w:b/>
          <w:bCs/>
          <w:iCs w:val="0"/>
          <w:noProof/>
          <w:color w:val="000000"/>
          <w:sz w:val="28"/>
          <w:szCs w:val="28"/>
          <w:shd w:val="clear" w:color="auto" w:fill="FFFF66"/>
          <w:lang w:val="ru-RU" w:eastAsia="ru-RU" w:bidi="ar-SA"/>
        </w:rPr>
        <w:drawing>
          <wp:inline distT="0" distB="0" distL="0" distR="0">
            <wp:extent cx="2381250" cy="1571625"/>
            <wp:effectExtent l="19050" t="0" r="0" b="0"/>
            <wp:docPr id="3" name="Рисунок 3" descr="сенсорное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нсорное развит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val="ru-RU" w:eastAsia="ru-RU" w:bidi="ar-SA"/>
        </w:rPr>
        <w:t>Сенсорное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</w:t>
      </w:r>
      <w:r w:rsidRPr="00C4097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val="ru-RU" w:eastAsia="ru-RU" w:bidi="ar-SA"/>
        </w:rPr>
        <w:t>развитие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ребенка- это </w:t>
      </w:r>
      <w:r w:rsidRPr="00C4097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val="ru-RU" w:eastAsia="ru-RU" w:bidi="ar-SA"/>
        </w:rPr>
        <w:t>развитие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его восприятия и формирование представлений о внешних свойствах предметов: их форме, цвете, величине, положении в пространстве, а так же запахе, вкусе и т.п.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Ранний возраст наиболее благоприятен для совершенствования деятельности органов чувств, накопления представлений об окружающем мире. Поэтому, </w:t>
      </w:r>
      <w:r w:rsidRPr="00C4097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val="ru-RU" w:eastAsia="ru-RU" w:bidi="ar-SA"/>
        </w:rPr>
        <w:t>сенсорное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воспитание- это одна из основных сторон дошкольного воспитания.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Именно </w:t>
      </w:r>
      <w:r w:rsidRPr="00C4097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val="ru-RU" w:eastAsia="ru-RU" w:bidi="ar-SA"/>
        </w:rPr>
        <w:t>сенсорно</w:t>
      </w:r>
      <w:r w:rsidR="00C4097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val="ru-RU" w:eastAsia="ru-RU" w:bidi="ar-SA"/>
        </w:rPr>
        <w:t xml:space="preserve">е 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</w:t>
      </w:r>
      <w:r w:rsidRPr="00C4097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val="ru-RU" w:eastAsia="ru-RU" w:bidi="ar-SA"/>
        </w:rPr>
        <w:t>развитие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составляет фундамент общего умственного развития ребенка, оно необходимо для успешного обучения ребенка. С восприятия предметов и явлений окружающего мира начинается познание. Все другие формы познания строятся на основе образов восприятия, являются результатом их переработки. Овладение знаниями и умениями требует постоянного внимания к внешним свойствам предметов (форме, цвету, величине).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От сенсорного развития ребенка зависит и его готовность к школьному обучению. Так, значительная часть трудностей, возникающая перед детьми в ходе начального обучения,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по физической культуре.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В качестве средств решения познавательных задач в сенсорной культуре выступают сенсорные эталоны – общеп</w:t>
      </w:r>
      <w:r w:rsid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ринятые образцы внешних свой</w:t>
      </w:r>
      <w:proofErr w:type="gramStart"/>
      <w:r w:rsid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ств 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пр</w:t>
      </w:r>
      <w:proofErr w:type="gramEnd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едметов.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Сенсорные эталоны цвета представлены семью цветами спектра и их оттенками по светлоте и насыщенности. В качестве сенсорных эталонов формы выступают геометрические фигуры. Эталон величины – метрическая система мер. Усвоение сенсорных эталонов – это их использование в качестве «единиц измерения» при оценке свойств веществ.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Именно форма, цвет и величина имеют определяющее значение для формирования зрительных представлений о предметах и явлениях действительности. Ребенок в течение длительного времени учится использовать сенсорные эталоны как средства восприятия, и этот процесс имеет свои этапы.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lastRenderedPageBreak/>
        <w:t xml:space="preserve">1 этап – 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предэталонный, происходит на 3-ем году жизни. Малыш начинает называть треугольные формы крышами; </w:t>
      </w:r>
      <w:proofErr w:type="gramStart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про</w:t>
      </w:r>
      <w:proofErr w:type="gramEnd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круглые говорит, что они похожи на мячик. Т.е, при восприятии одного предмета другой используется как образец. Совершая по отношению к своим игрушкам различные действия, дети вынуждены учитывать их внешние свойства.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2 этап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  – средствами восприятия выступают уже не конкретные предметы, а некие образцы их свойств, причем, каждое </w:t>
      </w:r>
      <w:proofErr w:type="gramStart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имеет</w:t>
      </w:r>
      <w:proofErr w:type="gramEnd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вполне определенное название. Дети овладевают основными цветами спектра, как в повседневной жизни, так и на материале дидактических игр. Например, в игре «Спрячь мышку» дети знакомятся с эталонами формы и </w:t>
      </w:r>
      <w:proofErr w:type="spellStart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т</w:t>
      </w:r>
      <w:proofErr w:type="gramStart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.д</w:t>
      </w:r>
      <w:proofErr w:type="spellEnd"/>
      <w:proofErr w:type="gramEnd"/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Особое место занимают эталоны величины, так как она носит условный характер. Любой объект сам по себе не может быть большим или маленьким, он приобретает это качество при сравнении </w:t>
      </w:r>
      <w:proofErr w:type="gramStart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с</w:t>
      </w:r>
      <w:proofErr w:type="gramEnd"/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другим. Мы говорим, что арбуз большой, а яблоко – маленькое, сопоставляя их между собой. Такие отношения могут быть зафиксированы только в словесной форме.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40975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3 этап</w:t>
      </w:r>
      <w:r w:rsidRPr="00C4097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– на 4-5 году жизни, уже владея сенсорными эталонами, дети начинают их систематизировать. Воспитатель помогает ребенку выстроить последовательность цветов спектра, узнавая их оттенки. На уровне восприятия происходит и знакомство с вариантами геометрических форм, различающимися по соотношению сторон, – «короткими» и «длинными». От глобальной оценки величины предмета (большой – маленький) дети переходят к выделению ее параметров: высоты, ширины, длины; учатся выстраивать сериационный ряд. Соответственно усложняются дидактические игры.</w:t>
      </w: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252AD9" w:rsidRPr="00C40975" w:rsidRDefault="00252AD9" w:rsidP="0025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CB478A" w:rsidRPr="00C40975" w:rsidRDefault="00CB478A">
      <w:pPr>
        <w:rPr>
          <w:sz w:val="28"/>
          <w:szCs w:val="28"/>
        </w:rPr>
      </w:pPr>
    </w:p>
    <w:sectPr w:rsidR="00CB478A" w:rsidRPr="00C40975" w:rsidSect="00C40975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D9"/>
    <w:rsid w:val="000932DC"/>
    <w:rsid w:val="000C3AF5"/>
    <w:rsid w:val="00184A76"/>
    <w:rsid w:val="002137A7"/>
    <w:rsid w:val="00252AD9"/>
    <w:rsid w:val="005219B8"/>
    <w:rsid w:val="005D43BB"/>
    <w:rsid w:val="00613CF3"/>
    <w:rsid w:val="0071435C"/>
    <w:rsid w:val="008F268F"/>
    <w:rsid w:val="009B71E1"/>
    <w:rsid w:val="00AE328C"/>
    <w:rsid w:val="00C40975"/>
    <w:rsid w:val="00C8264B"/>
    <w:rsid w:val="00CB478A"/>
    <w:rsid w:val="00D50F58"/>
    <w:rsid w:val="00D82C12"/>
    <w:rsid w:val="00E4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37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137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137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7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37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37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37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37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37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37A7"/>
    <w:rPr>
      <w:b/>
      <w:bCs/>
      <w:spacing w:val="0"/>
    </w:rPr>
  </w:style>
  <w:style w:type="character" w:styleId="a9">
    <w:name w:val="Emphasis"/>
    <w:uiPriority w:val="20"/>
    <w:qFormat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37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37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7A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37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37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37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37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37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37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37A7"/>
    <w:pPr>
      <w:outlineLvl w:val="9"/>
    </w:pPr>
  </w:style>
  <w:style w:type="character" w:styleId="af4">
    <w:name w:val="Hyperlink"/>
    <w:basedOn w:val="a0"/>
    <w:uiPriority w:val="99"/>
    <w:semiHidden/>
    <w:unhideWhenUsed/>
    <w:rsid w:val="00252AD9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2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-Юлия</dc:creator>
  <cp:keywords/>
  <dc:description/>
  <cp:lastModifiedBy>-Юлия</cp:lastModifiedBy>
  <cp:revision>8</cp:revision>
  <cp:lastPrinted>2013-01-10T19:32:00Z</cp:lastPrinted>
  <dcterms:created xsi:type="dcterms:W3CDTF">2012-11-07T15:15:00Z</dcterms:created>
  <dcterms:modified xsi:type="dcterms:W3CDTF">2013-01-10T19:33:00Z</dcterms:modified>
</cp:coreProperties>
</file>