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E7" w:rsidRDefault="00B400E7" w:rsidP="00BF73DF">
      <w:pPr>
        <w:keepNext/>
        <w:keepLines/>
        <w:spacing w:before="480" w:after="0" w:line="360" w:lineRule="auto"/>
        <w:jc w:val="right"/>
        <w:outlineLvl w:val="0"/>
        <w:rPr>
          <w:rFonts w:ascii="Century Schoolbook" w:eastAsiaTheme="majorEastAsia" w:hAnsi="Century Schoolbook" w:cs="Century Schoolbook"/>
          <w:bCs/>
          <w:sz w:val="28"/>
          <w:szCs w:val="28"/>
        </w:rPr>
      </w:pPr>
      <w:r>
        <w:rPr>
          <w:rFonts w:ascii="Century Schoolbook" w:eastAsiaTheme="majorEastAsia" w:hAnsi="Century Schoolbook" w:cs="Century Schoolbook"/>
          <w:bCs/>
          <w:sz w:val="28"/>
          <w:szCs w:val="28"/>
        </w:rPr>
        <w:t>Приложение</w:t>
      </w:r>
    </w:p>
    <w:p w:rsidR="00B400E7" w:rsidRPr="00B400E7" w:rsidRDefault="00B400E7" w:rsidP="00BF73DF">
      <w:pPr>
        <w:keepNext/>
        <w:keepLines/>
        <w:spacing w:before="480" w:after="0" w:line="360" w:lineRule="auto"/>
        <w:outlineLvl w:val="0"/>
        <w:rPr>
          <w:rFonts w:ascii="Century Schoolbook" w:eastAsiaTheme="majorEastAsia" w:hAnsi="Century Schoolbook" w:cs="Century Schoolbook"/>
          <w:bCs/>
          <w:sz w:val="28"/>
          <w:szCs w:val="28"/>
        </w:rPr>
      </w:pPr>
      <w:r>
        <w:rPr>
          <w:rFonts w:ascii="Century Schoolbook" w:eastAsiaTheme="majorEastAsia" w:hAnsi="Century Schoolbook" w:cs="Century Schoolbook"/>
          <w:bCs/>
          <w:sz w:val="28"/>
          <w:szCs w:val="28"/>
        </w:rPr>
        <w:t xml:space="preserve">1. </w:t>
      </w:r>
      <w:r w:rsidRPr="00B400E7">
        <w:rPr>
          <w:rFonts w:ascii="Century Schoolbook" w:eastAsiaTheme="majorEastAsia" w:hAnsi="Century Schoolbook" w:cs="Century Schoolbook"/>
          <w:b/>
          <w:sz w:val="28"/>
          <w:szCs w:val="28"/>
        </w:rPr>
        <w:t xml:space="preserve">Проблема истощения экосистем. </w:t>
      </w:r>
      <w:r w:rsidRPr="00B400E7">
        <w:rPr>
          <w:rFonts w:ascii="Century Schoolbook" w:eastAsiaTheme="majorEastAsia" w:hAnsi="Century Schoolbook" w:cs="Century Schoolbook"/>
          <w:bCs/>
          <w:sz w:val="28"/>
          <w:szCs w:val="28"/>
        </w:rPr>
        <w:t xml:space="preserve">Разрушение естественных </w:t>
      </w:r>
      <w:proofErr w:type="gramStart"/>
      <w:r w:rsidRPr="00B400E7">
        <w:rPr>
          <w:rFonts w:ascii="Century Schoolbook" w:eastAsiaTheme="majorEastAsia" w:hAnsi="Century Schoolbook" w:cs="Century Schoolbook"/>
          <w:bCs/>
          <w:sz w:val="28"/>
          <w:szCs w:val="28"/>
        </w:rPr>
        <w:t>эко-систем</w:t>
      </w:r>
      <w:proofErr w:type="gramEnd"/>
      <w:r w:rsidRPr="00B400E7">
        <w:rPr>
          <w:rFonts w:ascii="Century Schoolbook" w:eastAsiaTheme="majorEastAsia" w:hAnsi="Century Schoolbook" w:cs="Century Schoolbook"/>
          <w:bCs/>
          <w:sz w:val="28"/>
          <w:szCs w:val="28"/>
        </w:rPr>
        <w:t xml:space="preserve"> с их замкнутым круговоротом</w:t>
      </w:r>
      <w:r>
        <w:rPr>
          <w:rFonts w:ascii="Century Schoolbook" w:eastAsiaTheme="majorEastAsia" w:hAnsi="Century Schoolbook" w:cs="Century Schoolbook"/>
          <w:bCs/>
          <w:sz w:val="28"/>
          <w:szCs w:val="28"/>
        </w:rPr>
        <w:t xml:space="preserve"> веществ сопровождается заменой </w:t>
      </w:r>
      <w:r w:rsidRPr="00B400E7">
        <w:rPr>
          <w:rFonts w:ascii="Century Schoolbook" w:eastAsiaTheme="majorEastAsia" w:hAnsi="Century Schoolbook" w:cs="Century Schoolbook"/>
          <w:bCs/>
          <w:sz w:val="28"/>
          <w:szCs w:val="28"/>
        </w:rPr>
        <w:t>их на искусственные экосистемы, ко</w:t>
      </w:r>
      <w:r>
        <w:rPr>
          <w:rFonts w:ascii="Century Schoolbook" w:eastAsiaTheme="majorEastAsia" w:hAnsi="Century Schoolbook" w:cs="Century Schoolbook"/>
          <w:bCs/>
          <w:sz w:val="28"/>
          <w:szCs w:val="28"/>
        </w:rPr>
        <w:t xml:space="preserve">торые могут существовать только </w:t>
      </w:r>
      <w:r w:rsidRPr="00B400E7">
        <w:rPr>
          <w:rFonts w:ascii="Century Schoolbook" w:eastAsiaTheme="majorEastAsia" w:hAnsi="Century Schoolbook" w:cs="Century Schoolbook"/>
          <w:bCs/>
          <w:sz w:val="28"/>
          <w:szCs w:val="28"/>
        </w:rPr>
        <w:t xml:space="preserve">при непосредственном участии человека. Однако поддерживать </w:t>
      </w:r>
      <w:r>
        <w:rPr>
          <w:rFonts w:ascii="Century Schoolbook" w:eastAsiaTheme="majorEastAsia" w:hAnsi="Century Schoolbook" w:cs="Century Schoolbook"/>
          <w:bCs/>
          <w:sz w:val="28"/>
          <w:szCs w:val="28"/>
        </w:rPr>
        <w:t>поря</w:t>
      </w:r>
      <w:r w:rsidRPr="00B400E7">
        <w:rPr>
          <w:rFonts w:ascii="Century Schoolbook" w:eastAsiaTheme="majorEastAsia" w:hAnsi="Century Schoolbook" w:cs="Century Schoolbook"/>
          <w:bCs/>
          <w:sz w:val="28"/>
          <w:szCs w:val="28"/>
        </w:rPr>
        <w:t>док на протяжении продолжительного времени в таких сложных системах не удается, и в результате рано ил</w:t>
      </w:r>
      <w:r>
        <w:rPr>
          <w:rFonts w:ascii="Century Schoolbook" w:eastAsiaTheme="majorEastAsia" w:hAnsi="Century Schoolbook" w:cs="Century Schoolbook"/>
          <w:bCs/>
          <w:sz w:val="28"/>
          <w:szCs w:val="28"/>
        </w:rPr>
        <w:t xml:space="preserve">и поздно на месте искусственных </w:t>
      </w:r>
      <w:r w:rsidRPr="00B400E7">
        <w:rPr>
          <w:rFonts w:ascii="Century Schoolbook" w:eastAsiaTheme="majorEastAsia" w:hAnsi="Century Schoolbook" w:cs="Century Schoolbook"/>
          <w:bCs/>
          <w:sz w:val="28"/>
          <w:szCs w:val="28"/>
        </w:rPr>
        <w:t xml:space="preserve">экосистем появляется пустыня. Единственный выход из этой ситуации </w:t>
      </w:r>
      <w:proofErr w:type="gramStart"/>
      <w:r w:rsidRPr="00B400E7">
        <w:rPr>
          <w:rFonts w:ascii="Century Schoolbook" w:eastAsiaTheme="majorEastAsia" w:hAnsi="Century Schoolbook" w:cs="Century Schoolbook"/>
          <w:bCs/>
          <w:sz w:val="28"/>
          <w:szCs w:val="28"/>
        </w:rPr>
        <w:t>-с</w:t>
      </w:r>
      <w:proofErr w:type="gramEnd"/>
      <w:r w:rsidRPr="00B400E7">
        <w:rPr>
          <w:rFonts w:ascii="Century Schoolbook" w:eastAsiaTheme="majorEastAsia" w:hAnsi="Century Schoolbook" w:cs="Century Schoolbook"/>
          <w:bCs/>
          <w:sz w:val="28"/>
          <w:szCs w:val="28"/>
        </w:rPr>
        <w:t>оздавать смешанные естественно-искусственные экос</w:t>
      </w:r>
      <w:r>
        <w:rPr>
          <w:rFonts w:ascii="Century Schoolbook" w:eastAsiaTheme="majorEastAsia" w:hAnsi="Century Schoolbook" w:cs="Century Schoolbook"/>
          <w:bCs/>
          <w:sz w:val="28"/>
          <w:szCs w:val="28"/>
        </w:rPr>
        <w:t>истемы, в кото</w:t>
      </w:r>
      <w:r w:rsidRPr="00B400E7">
        <w:rPr>
          <w:rFonts w:ascii="Century Schoolbook" w:eastAsiaTheme="majorEastAsia" w:hAnsi="Century Schoolbook" w:cs="Century Schoolbook"/>
          <w:bCs/>
          <w:sz w:val="28"/>
          <w:szCs w:val="28"/>
        </w:rPr>
        <w:t>рых равновесие поддерживается не только за счет усилий человека, но и за счет естественных механизмов. Типичным примером служит отказ от ядохимикатов и переход к биологическим методам борьбы с вредителями.</w:t>
      </w:r>
    </w:p>
    <w:p w:rsidR="00B400E7" w:rsidRPr="00B400E7" w:rsidRDefault="00B400E7" w:rsidP="00BF73DF">
      <w:pPr>
        <w:spacing w:line="360" w:lineRule="auto"/>
        <w:rPr>
          <w:rStyle w:val="FontStyle29"/>
          <w:sz w:val="28"/>
          <w:szCs w:val="28"/>
        </w:rPr>
      </w:pPr>
      <w:r w:rsidRPr="00B400E7">
        <w:rPr>
          <w:rStyle w:val="FontStyle14"/>
          <w:sz w:val="28"/>
          <w:szCs w:val="28"/>
        </w:rPr>
        <w:t xml:space="preserve">2. </w:t>
      </w:r>
      <w:r w:rsidRPr="00B400E7">
        <w:rPr>
          <w:rStyle w:val="FontStyle29"/>
          <w:sz w:val="28"/>
          <w:szCs w:val="28"/>
        </w:rPr>
        <w:t xml:space="preserve">Проблема сохранения биоразнообразия. </w:t>
      </w:r>
    </w:p>
    <w:p w:rsidR="00B400E7" w:rsidRDefault="00B400E7" w:rsidP="00BF73DF">
      <w:pPr>
        <w:spacing w:line="360" w:lineRule="auto"/>
        <w:rPr>
          <w:rStyle w:val="FontStyle14"/>
          <w:sz w:val="28"/>
          <w:szCs w:val="28"/>
        </w:rPr>
      </w:pPr>
      <w:r w:rsidRPr="00B400E7">
        <w:rPr>
          <w:rStyle w:val="FontStyle14"/>
          <w:sz w:val="28"/>
          <w:szCs w:val="28"/>
        </w:rPr>
        <w:t xml:space="preserve">Замкнутый круговорот веществ - гарантия стабильности жизни экосистем, но он действует не во всех природных экосистемах. Вспомним материал 3-го класса: путем закономерной смены растительности озеро с незамкнутым круговоротом со временем превращается в болото, луг, лес. Только благодаря длительной эволюции всех живых организмов на Земле природные процессы находятся  в равновесии.  С развитием цивилизации на нашей планете стали вымирать растения и животные. Каждый вид живых организмов - это маленький «винтик» в природных часах. Если число вымерших видов достигнет критической цифры, природные «часы» могут остановиться, и тогда начнутся необратимые </w:t>
      </w:r>
      <w:r w:rsidRPr="00B400E7">
        <w:rPr>
          <w:rStyle w:val="FontStyle14"/>
          <w:sz w:val="28"/>
          <w:szCs w:val="28"/>
        </w:rPr>
        <w:lastRenderedPageBreak/>
        <w:t>последствия по разрушению биосферы - среды, в которой живет человек. Гарантия сохранения биосферы - сохранение многообразия живой природы.</w:t>
      </w:r>
    </w:p>
    <w:p w:rsidR="00B400E7" w:rsidRPr="00B47CA4" w:rsidRDefault="00B400E7" w:rsidP="00BF73DF">
      <w:pPr>
        <w:autoSpaceDE w:val="0"/>
        <w:autoSpaceDN w:val="0"/>
        <w:adjustRightInd w:val="0"/>
        <w:spacing w:after="0" w:line="360" w:lineRule="auto"/>
        <w:rPr>
          <w:rFonts w:ascii="Century Schoolbook" w:eastAsiaTheme="minorEastAsia" w:hAnsi="Century Schoolbook" w:cs="Century Schoolbook"/>
          <w:b/>
          <w:bCs/>
          <w:sz w:val="28"/>
          <w:szCs w:val="28"/>
          <w:lang w:eastAsia="ru-RU"/>
        </w:rPr>
      </w:pPr>
      <w:r w:rsidRPr="00B47CA4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 xml:space="preserve">3. </w:t>
      </w:r>
      <w:r w:rsidRPr="00B47CA4">
        <w:rPr>
          <w:rFonts w:ascii="Century Schoolbook" w:eastAsiaTheme="minorEastAsia" w:hAnsi="Century Schoolbook" w:cs="Century Schoolbook"/>
          <w:b/>
          <w:bCs/>
          <w:sz w:val="28"/>
          <w:szCs w:val="28"/>
          <w:lang w:eastAsia="ru-RU"/>
        </w:rPr>
        <w:t>Проблема истощения минеральных ресурсов.</w:t>
      </w:r>
    </w:p>
    <w:p w:rsidR="00B400E7" w:rsidRDefault="00B400E7" w:rsidP="00BF73DF">
      <w:pPr>
        <w:autoSpaceDE w:val="0"/>
        <w:autoSpaceDN w:val="0"/>
        <w:adjustRightInd w:val="0"/>
        <w:spacing w:after="0" w:line="360" w:lineRule="auto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B47CA4">
        <w:rPr>
          <w:rFonts w:ascii="Century Schoolbook" w:eastAsiaTheme="minorEastAsia" w:hAnsi="Century Schoolbook" w:cs="Century Schoolbook"/>
          <w:b/>
          <w:bCs/>
          <w:sz w:val="28"/>
          <w:szCs w:val="28"/>
          <w:lang w:eastAsia="ru-RU"/>
        </w:rPr>
        <w:t xml:space="preserve"> </w:t>
      </w:r>
      <w:r w:rsidRPr="00B47CA4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 xml:space="preserve">Развитие промышленности и сельского хозяйства требует постоянного роста добычи полезных  ископаемых. Особенно остро стоит проблема с полезными ископаемыми, необходимыми для нужд энергетики. Так, например, разведанных запасов нефти хватит лишь на 90 лет, газа </w:t>
      </w:r>
      <w:r w:rsidRPr="00B47CA4">
        <w:rPr>
          <w:rFonts w:ascii="Century Schoolbook" w:eastAsiaTheme="minorEastAsia" w:hAnsi="Century Schoolbook" w:cs="Century Schoolbook"/>
          <w:sz w:val="28"/>
          <w:szCs w:val="28"/>
          <w:vertAlign w:val="superscript"/>
          <w:lang w:eastAsia="ru-RU"/>
        </w:rPr>
        <w:t>_</w:t>
      </w:r>
      <w:r w:rsidRPr="00B47CA4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 xml:space="preserve"> на 50 лет. Развитие атомной энергетики имеет свои отрицательные стороны и </w:t>
      </w:r>
      <w:proofErr w:type="spellStart"/>
      <w:r w:rsidRPr="00B47CA4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не</w:t>
      </w:r>
      <w:r w:rsidRPr="00B47CA4">
        <w:rPr>
          <w:rFonts w:ascii="Century Schoolbook" w:eastAsiaTheme="minorEastAsia" w:hAnsi="Century Schoolbook" w:cs="Century Schoolbook"/>
          <w:spacing w:val="20"/>
          <w:sz w:val="28"/>
          <w:szCs w:val="28"/>
          <w:lang w:eastAsia="ru-RU"/>
        </w:rPr>
        <w:t>может</w:t>
      </w:r>
      <w:proofErr w:type="spellEnd"/>
      <w:r w:rsidRPr="00B47CA4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 xml:space="preserve"> спасти ситуацию. Решением этой проблемы можно считать внедрение энергосберегающих и ресурсосберегающих технологий и использование нетрадиционных источников энерги</w:t>
      </w:r>
      <w:proofErr w:type="gramStart"/>
      <w:r w:rsidRPr="00B47CA4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и(</w:t>
      </w:r>
      <w:proofErr w:type="gramEnd"/>
      <w:r w:rsidRPr="00B47CA4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солнца, ветра, океанических приливов, тепла земных глубин)</w:t>
      </w:r>
      <w:r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.</w:t>
      </w:r>
    </w:p>
    <w:p w:rsidR="00B400E7" w:rsidRDefault="00B400E7" w:rsidP="00BF73DF">
      <w:pPr>
        <w:spacing w:line="360" w:lineRule="auto"/>
        <w:rPr>
          <w:rStyle w:val="FontStyle11"/>
          <w:sz w:val="28"/>
          <w:szCs w:val="28"/>
        </w:rPr>
      </w:pPr>
      <w:r w:rsidRPr="00B400E7">
        <w:rPr>
          <w:rStyle w:val="FontStyle12"/>
          <w:sz w:val="28"/>
          <w:szCs w:val="28"/>
        </w:rPr>
        <w:t xml:space="preserve">4. Проблема загрязнения окружающей среды. </w:t>
      </w:r>
      <w:r w:rsidRPr="00B400E7">
        <w:rPr>
          <w:rStyle w:val="FontStyle11"/>
          <w:sz w:val="28"/>
          <w:szCs w:val="28"/>
        </w:rPr>
        <w:t>Человек производит множество веществ, которые природные разрушители не умеют разла</w:t>
      </w:r>
      <w:r w:rsidRPr="00B400E7">
        <w:rPr>
          <w:rStyle w:val="FontStyle11"/>
          <w:sz w:val="28"/>
          <w:szCs w:val="28"/>
        </w:rPr>
        <w:softHyphen/>
        <w:t>гать. Так, например, обычный целлофан может храниться тысячи лет. Однако еще более страшным бедствием является загрязнение атмосфе</w:t>
      </w:r>
      <w:r w:rsidRPr="00B400E7">
        <w:rPr>
          <w:rStyle w:val="FontStyle11"/>
          <w:sz w:val="28"/>
          <w:szCs w:val="28"/>
        </w:rPr>
        <w:softHyphen/>
        <w:t xml:space="preserve">ры отходами промышленных предприятий, так как это губительно и для здоровья самого человека. Над крупными городами появляется смог, приводящий к </w:t>
      </w:r>
      <w:proofErr w:type="gramStart"/>
      <w:r w:rsidRPr="00B400E7">
        <w:rPr>
          <w:rStyle w:val="FontStyle11"/>
          <w:sz w:val="28"/>
          <w:szCs w:val="28"/>
        </w:rPr>
        <w:t>росту заболеваний</w:t>
      </w:r>
      <w:proofErr w:type="gramEnd"/>
      <w:r w:rsidRPr="00B400E7">
        <w:rPr>
          <w:rStyle w:val="FontStyle11"/>
          <w:sz w:val="28"/>
          <w:szCs w:val="28"/>
        </w:rPr>
        <w:t xml:space="preserve"> людей. Загрязнение рек приво</w:t>
      </w:r>
      <w:r w:rsidRPr="00B400E7">
        <w:rPr>
          <w:rStyle w:val="FontStyle11"/>
          <w:sz w:val="28"/>
          <w:szCs w:val="28"/>
        </w:rPr>
        <w:softHyphen/>
        <w:t>дит к необратимым изменениям водоемов и к дефициту питьевой воды. Решить эту проблему может постепенный переход к все более полной переработке отходов. Япония, не имеющая своих природных ископаемых и импортирующая их, показывает нам образец ресурсосберегающих тех</w:t>
      </w:r>
      <w:r w:rsidRPr="00B400E7">
        <w:rPr>
          <w:rStyle w:val="FontStyle11"/>
          <w:sz w:val="28"/>
          <w:szCs w:val="28"/>
        </w:rPr>
        <w:softHyphen/>
        <w:t xml:space="preserve">нологий. Там подсчитали, что при </w:t>
      </w:r>
      <w:r w:rsidRPr="00B400E7">
        <w:rPr>
          <w:rStyle w:val="FontStyle11"/>
          <w:sz w:val="28"/>
          <w:szCs w:val="28"/>
        </w:rPr>
        <w:lastRenderedPageBreak/>
        <w:t>вторичной переработке автомобиля можно использовать 98% материалов, из которых он изготовлен.</w:t>
      </w:r>
    </w:p>
    <w:p w:rsidR="00B400E7" w:rsidRPr="00B400E7" w:rsidRDefault="00B400E7" w:rsidP="00BF73DF">
      <w:pPr>
        <w:spacing w:line="360" w:lineRule="auto"/>
        <w:rPr>
          <w:rStyle w:val="FontStyle11"/>
          <w:sz w:val="28"/>
          <w:szCs w:val="28"/>
        </w:rPr>
      </w:pPr>
      <w:r w:rsidRPr="00B400E7">
        <w:rPr>
          <w:rStyle w:val="FontStyle12"/>
          <w:sz w:val="28"/>
          <w:szCs w:val="28"/>
        </w:rPr>
        <w:t xml:space="preserve">5. Отказ от потребительского подхода. </w:t>
      </w:r>
      <w:r w:rsidRPr="00B400E7">
        <w:rPr>
          <w:rStyle w:val="FontStyle11"/>
          <w:sz w:val="28"/>
          <w:szCs w:val="28"/>
        </w:rPr>
        <w:t>В развитых странах эта про</w:t>
      </w:r>
      <w:r w:rsidRPr="00B400E7">
        <w:rPr>
          <w:rStyle w:val="FontStyle11"/>
          <w:sz w:val="28"/>
          <w:szCs w:val="28"/>
        </w:rPr>
        <w:softHyphen/>
        <w:t>блема стоит очень остро. Человечество все больше понимает, что к энергосбережению, ресурсосбережению и регулированию численности населения надо добавить и смену приоритетов, отказ от потребитель</w:t>
      </w:r>
      <w:r w:rsidRPr="00B400E7">
        <w:rPr>
          <w:rStyle w:val="FontStyle11"/>
          <w:sz w:val="28"/>
          <w:szCs w:val="28"/>
        </w:rPr>
        <w:softHyphen/>
        <w:t>ского подхода. Господствующая мода предполагает, например, замену автомобиля, одежды, компьютера на более современные и модные мар</w:t>
      </w:r>
      <w:r w:rsidRPr="00B400E7">
        <w:rPr>
          <w:rStyle w:val="FontStyle11"/>
          <w:sz w:val="28"/>
          <w:szCs w:val="28"/>
        </w:rPr>
        <w:softHyphen/>
        <w:t>ки задолго до того, как та или иная вещь придет в негодность. Произ</w:t>
      </w:r>
      <w:r w:rsidRPr="00B400E7">
        <w:rPr>
          <w:rStyle w:val="FontStyle11"/>
          <w:sz w:val="28"/>
          <w:szCs w:val="28"/>
        </w:rPr>
        <w:softHyphen/>
        <w:t>водители рекламируют свою новую продукцию и заставляют потреби</w:t>
      </w:r>
      <w:r w:rsidRPr="00B400E7">
        <w:rPr>
          <w:rStyle w:val="FontStyle11"/>
          <w:sz w:val="28"/>
          <w:szCs w:val="28"/>
        </w:rPr>
        <w:softHyphen/>
        <w:t>теля купить ее, иначе они в глазах окружающих будут выглядеть ста</w:t>
      </w:r>
      <w:r w:rsidRPr="00B400E7">
        <w:rPr>
          <w:rStyle w:val="FontStyle11"/>
          <w:sz w:val="28"/>
          <w:szCs w:val="28"/>
        </w:rPr>
        <w:softHyphen/>
        <w:t>ромодными. Все это приводит к тому, что у человека главной целью в жизни становится обладание новой вещью. При таком подходе добиться ресурсосбережения едва ли возможно. Единственный способ, позволя</w:t>
      </w:r>
      <w:r w:rsidRPr="00B400E7">
        <w:rPr>
          <w:rStyle w:val="FontStyle11"/>
          <w:sz w:val="28"/>
          <w:szCs w:val="28"/>
        </w:rPr>
        <w:softHyphen/>
        <w:t xml:space="preserve">ющий человечеству остановиться в этой гонке, </w:t>
      </w:r>
      <w:r w:rsidRPr="00B400E7">
        <w:rPr>
          <w:rStyle w:val="FontStyle11"/>
          <w:sz w:val="28"/>
          <w:szCs w:val="28"/>
          <w:vertAlign w:val="superscript"/>
        </w:rPr>
        <w:t>—</w:t>
      </w:r>
      <w:r w:rsidRPr="00B400E7">
        <w:rPr>
          <w:rStyle w:val="FontStyle11"/>
          <w:sz w:val="28"/>
          <w:szCs w:val="28"/>
        </w:rPr>
        <w:t xml:space="preserve"> смена приоритетов приобретения вещей на культурные ценности.</w:t>
      </w:r>
    </w:p>
    <w:p w:rsidR="00B400E7" w:rsidRPr="00B400E7" w:rsidRDefault="00B400E7" w:rsidP="00BF73DF">
      <w:pPr>
        <w:spacing w:line="360" w:lineRule="auto"/>
        <w:rPr>
          <w:rStyle w:val="FontStyle11"/>
          <w:sz w:val="28"/>
          <w:szCs w:val="28"/>
        </w:rPr>
      </w:pPr>
      <w:r w:rsidRPr="00B400E7">
        <w:rPr>
          <w:rStyle w:val="FontStyle11"/>
          <w:sz w:val="28"/>
          <w:szCs w:val="28"/>
        </w:rPr>
        <w:t>Ученые поняли, что только переход к рациональному природополь</w:t>
      </w:r>
      <w:r w:rsidRPr="00B400E7">
        <w:rPr>
          <w:rStyle w:val="FontStyle11"/>
          <w:sz w:val="28"/>
          <w:szCs w:val="28"/>
        </w:rPr>
        <w:softHyphen/>
        <w:t xml:space="preserve">зованию позволит продлить существование человечества на нашей планете. В тексте учебника такой тип хозяйства назван </w:t>
      </w:r>
      <w:r w:rsidRPr="00B400E7">
        <w:rPr>
          <w:rStyle w:val="FontStyle13"/>
          <w:sz w:val="28"/>
          <w:szCs w:val="28"/>
        </w:rPr>
        <w:t xml:space="preserve">экологическим. </w:t>
      </w:r>
      <w:r w:rsidRPr="00B400E7">
        <w:rPr>
          <w:rStyle w:val="FontStyle11"/>
          <w:sz w:val="28"/>
          <w:szCs w:val="28"/>
        </w:rPr>
        <w:t xml:space="preserve">Для него характерны </w:t>
      </w:r>
      <w:proofErr w:type="spellStart"/>
      <w:r w:rsidRPr="00B400E7">
        <w:rPr>
          <w:rStyle w:val="FontStyle11"/>
          <w:sz w:val="28"/>
          <w:szCs w:val="28"/>
        </w:rPr>
        <w:t>природосохраняющие</w:t>
      </w:r>
      <w:proofErr w:type="spellEnd"/>
      <w:r w:rsidRPr="00B400E7">
        <w:rPr>
          <w:rStyle w:val="FontStyle11"/>
          <w:sz w:val="28"/>
          <w:szCs w:val="28"/>
        </w:rPr>
        <w:t xml:space="preserve"> технологии, которые осно</w:t>
      </w:r>
      <w:r w:rsidRPr="00B400E7">
        <w:rPr>
          <w:rStyle w:val="FontStyle11"/>
          <w:sz w:val="28"/>
          <w:szCs w:val="28"/>
        </w:rPr>
        <w:softHyphen/>
        <w:t>ваны на следующих принципах.</w:t>
      </w:r>
    </w:p>
    <w:p w:rsidR="00B400E7" w:rsidRPr="00B400E7" w:rsidRDefault="00B400E7" w:rsidP="00B400E7">
      <w:pPr>
        <w:rPr>
          <w:rStyle w:val="FontStyle11"/>
          <w:sz w:val="28"/>
          <w:szCs w:val="28"/>
        </w:rPr>
      </w:pPr>
      <w:bookmarkStart w:id="0" w:name="_GoBack"/>
      <w:bookmarkEnd w:id="0"/>
    </w:p>
    <w:p w:rsidR="00B400E7" w:rsidRPr="00B400E7" w:rsidRDefault="00B400E7" w:rsidP="00B400E7">
      <w:pPr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</w:p>
    <w:p w:rsidR="00B400E7" w:rsidRPr="00B400E7" w:rsidRDefault="00B400E7" w:rsidP="00B400E7">
      <w:pPr>
        <w:rPr>
          <w:rStyle w:val="FontStyle14"/>
          <w:sz w:val="28"/>
          <w:szCs w:val="28"/>
        </w:rPr>
      </w:pPr>
    </w:p>
    <w:p w:rsidR="00B400E7" w:rsidRPr="00B400E7" w:rsidRDefault="00B400E7" w:rsidP="00B400E7">
      <w:pPr>
        <w:rPr>
          <w:sz w:val="28"/>
          <w:szCs w:val="28"/>
        </w:rPr>
      </w:pPr>
    </w:p>
    <w:p w:rsidR="00EE38D4" w:rsidRDefault="00EE38D4"/>
    <w:sectPr w:rsidR="00EE3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E7"/>
    <w:rsid w:val="00B400E7"/>
    <w:rsid w:val="00BF73DF"/>
    <w:rsid w:val="00E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B400E7"/>
    <w:rPr>
      <w:rFonts w:ascii="Century Schoolbook" w:hAnsi="Century Schoolbook" w:cs="Century Schoolbook"/>
      <w:sz w:val="20"/>
      <w:szCs w:val="20"/>
    </w:rPr>
  </w:style>
  <w:style w:type="character" w:customStyle="1" w:styleId="FontStyle29">
    <w:name w:val="Font Style29"/>
    <w:basedOn w:val="a0"/>
    <w:uiPriority w:val="99"/>
    <w:rsid w:val="00B400E7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1">
    <w:name w:val="Font Style11"/>
    <w:basedOn w:val="a0"/>
    <w:uiPriority w:val="99"/>
    <w:rsid w:val="00B400E7"/>
    <w:rPr>
      <w:rFonts w:ascii="Century Schoolbook" w:hAnsi="Century Schoolbook" w:cs="Century Schoolbook"/>
      <w:sz w:val="20"/>
      <w:szCs w:val="20"/>
    </w:rPr>
  </w:style>
  <w:style w:type="character" w:customStyle="1" w:styleId="FontStyle12">
    <w:name w:val="Font Style12"/>
    <w:basedOn w:val="a0"/>
    <w:uiPriority w:val="99"/>
    <w:rsid w:val="00B400E7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B400E7"/>
    <w:rPr>
      <w:rFonts w:ascii="Century Schoolbook" w:hAnsi="Century Schoolbook" w:cs="Century Schoolbook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B400E7"/>
    <w:rPr>
      <w:rFonts w:ascii="Century Schoolbook" w:hAnsi="Century Schoolbook" w:cs="Century Schoolbook"/>
      <w:sz w:val="20"/>
      <w:szCs w:val="20"/>
    </w:rPr>
  </w:style>
  <w:style w:type="character" w:customStyle="1" w:styleId="FontStyle29">
    <w:name w:val="Font Style29"/>
    <w:basedOn w:val="a0"/>
    <w:uiPriority w:val="99"/>
    <w:rsid w:val="00B400E7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1">
    <w:name w:val="Font Style11"/>
    <w:basedOn w:val="a0"/>
    <w:uiPriority w:val="99"/>
    <w:rsid w:val="00B400E7"/>
    <w:rPr>
      <w:rFonts w:ascii="Century Schoolbook" w:hAnsi="Century Schoolbook" w:cs="Century Schoolbook"/>
      <w:sz w:val="20"/>
      <w:szCs w:val="20"/>
    </w:rPr>
  </w:style>
  <w:style w:type="character" w:customStyle="1" w:styleId="FontStyle12">
    <w:name w:val="Font Style12"/>
    <w:basedOn w:val="a0"/>
    <w:uiPriority w:val="99"/>
    <w:rsid w:val="00B400E7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B400E7"/>
    <w:rPr>
      <w:rFonts w:ascii="Century Schoolbook" w:hAnsi="Century Schoolbook" w:cs="Century Schoolbook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627</Words>
  <Characters>3580</Characters>
  <Application>Microsoft Office Word</Application>
  <DocSecurity>0</DocSecurity>
  <Lines>29</Lines>
  <Paragraphs>8</Paragraphs>
  <ScaleCrop>false</ScaleCrop>
  <Company>DOM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2</cp:revision>
  <dcterms:created xsi:type="dcterms:W3CDTF">2013-05-23T16:02:00Z</dcterms:created>
  <dcterms:modified xsi:type="dcterms:W3CDTF">2013-05-23T16:31:00Z</dcterms:modified>
</cp:coreProperties>
</file>