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F" w:rsidRPr="00577CDF" w:rsidRDefault="00577CDF" w:rsidP="00577CDF">
      <w:pPr>
        <w:shd w:val="clear" w:color="auto" w:fill="FFFFFF"/>
        <w:spacing w:after="200" w:line="276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</w:pPr>
      <w:r w:rsidRPr="00577CDF"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Календарно-тематический план</w:t>
      </w:r>
    </w:p>
    <w:p w:rsidR="00577CDF" w:rsidRPr="00577CDF" w:rsidRDefault="00577CDF" w:rsidP="00577CDF">
      <w:pPr>
        <w:shd w:val="clear" w:color="auto" w:fill="FFFFFF"/>
        <w:spacing w:after="200" w:line="276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577CDF"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4 класс</w:t>
      </w:r>
    </w:p>
    <w:p w:rsidR="00577CDF" w:rsidRPr="00577CDF" w:rsidRDefault="00577CDF" w:rsidP="00577CDF">
      <w:pPr>
        <w:shd w:val="clear" w:color="auto" w:fill="FFFFFF"/>
        <w:spacing w:after="200" w:line="276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tbl>
      <w:tblPr>
        <w:tblW w:w="9911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512"/>
        <w:gridCol w:w="1559"/>
      </w:tblGrid>
      <w:tr w:rsidR="00577CDF" w:rsidRPr="00577CDF" w:rsidTr="002D447B">
        <w:trPr>
          <w:trHeight w:val="28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Наименование раздела программы, тема урока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Числа от 1 до 1000.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i/>
                <w:color w:val="000000"/>
                <w:sz w:val="24"/>
                <w:szCs w:val="24"/>
              </w:rPr>
              <w:t>Повторение 13 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Cs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iCs/>
                <w:color w:val="000000"/>
                <w:sz w:val="24"/>
                <w:szCs w:val="24"/>
              </w:rPr>
              <w:t>Нумерация.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</w:t>
            </w:r>
          </w:p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577CDF">
        <w:trPr>
          <w:trHeight w:val="667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462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462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462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462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</w:t>
            </w:r>
          </w:p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</w:t>
            </w:r>
          </w:p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 теме: «Числа от 1 до 1000. Четыре арифметических действия: сложение, вычитание, умножение и деление»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Числа, которые больше 1000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Нумерация 11 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Новая счётная единица - тысяча. Класс единиц и класс тысяч.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Чтение и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запись многозначных чисел.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714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Чтение и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запись многозначных чисел.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Увеличение (уменьшение) числа в 10, 100 и 1000 раз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Выделение в числе общего количества единиц любого разряда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пройденного.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по теме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«Числа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, которые больше 1000. Нумерация»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i/>
                <w:iCs/>
                <w:color w:val="000000"/>
                <w:sz w:val="24"/>
                <w:szCs w:val="24"/>
              </w:rPr>
              <w:t>Величины.</w:t>
            </w:r>
            <w:r w:rsidRPr="00577CDF">
              <w:rPr>
                <w:rFonts w:ascii="Calibri" w:eastAsia="Calibri" w:hAnsi="Calibri" w:cs="Times New Roman"/>
                <w:b/>
                <w:i/>
                <w:iCs/>
                <w:color w:val="000000"/>
                <w:sz w:val="24"/>
                <w:szCs w:val="24"/>
              </w:rPr>
              <w:t xml:space="preserve"> 18 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Единица длины километр.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Таблица единиц длины.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Единицы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площади. -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квадратный километр, квадратный миллиметр.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Таблица единиц площади.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Определение площади с помощью палетки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Определение площади с помощью палетки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Масса. Единицы массы: центнер, тонна.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40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Масса. Единицы массы: центнер, тонна.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404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Таблица единиц массы.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пройденного.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по теме «Величины»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4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4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Время. Единицы времени: секунда, век.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4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38</w:t>
            </w:r>
          </w:p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Время. Единицы времени: секунда, век.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4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4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Таблица единиц времени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4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задач на определение начала, продолжительности и конца событий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4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задач на определение начала, продолжительности и конца событий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i/>
                <w:iCs/>
                <w:color w:val="000000"/>
                <w:sz w:val="24"/>
                <w:szCs w:val="24"/>
              </w:rPr>
              <w:t>Сложение и вычитание. 11ч.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Алгоритмы письменного сложения и вычитания многозначных чисел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Алгоритмы письменного сложения и вычитания многозначных чисел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Алгоритмы письменного сложения и вычитания многозначных чисел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Сложение и вычитание значение величин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Сложение и вычитание значение величин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«Странички для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любознательных»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задания творческого и поискового характера; логические задачи и задачи повышенного уровня сложности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по теме «Сложение и вычитание»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Проверочная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работа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Проверим себя и оценим свои достижения»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(тестовая форма). Анализ результатов.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i/>
                <w:iCs/>
                <w:color w:val="000000"/>
                <w:sz w:val="24"/>
                <w:szCs w:val="24"/>
              </w:rPr>
              <w:t>Умножение и деление.11 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Алгоритм письменного умножения многозначного числа на однозначное.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Алгоритм письменного умножения многозначного числа на однозначное.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Умножение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чисел,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оканчивающихся нулями.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Алгоритм письменного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деления многозначного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числа на однозначное.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Алгоритм письменного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деления многозначного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числа на однозначное.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Алгоритм письменного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деления многозначного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числа на однозначное.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по теме «Умножение и деление на однозначное число»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Проверочная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работа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Проверим себя и оценим свои достижения»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(тестовая форма). Анализ результатов.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>Умножение и деление (продолжение) 40 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409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Скорость. Время. Расстояние. Единицы скорости.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задач с величинами; скорость время расстояние.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задач с величинами; скорость время расстояние.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Устные приёмы умножения вида 18*20, 25*12.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Устные приёмы умножения вида 18*20, 25*12.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Устные приёмы умножения вида 18*20, 25*12.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Письменные приёмы умножения на числа, оканчивающиеся нулями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Письменные приёмы умножения на числа, оканчивающиеся нулями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«Странички для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любознательных»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задания творческого и поискового характера; логические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задачи; задачи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расчёты; математические игры.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«Странички для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любознательных»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задания творческого и поискового характера; логические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задачи; задачи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расчёты; математические игры.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за первое полугодие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sz w:val="24"/>
                <w:szCs w:val="24"/>
              </w:rPr>
              <w:t>79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Взаимная проверка знаний: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«Помогаем друг другу сделать шаг к успеху».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Работа в паре по тесту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«Верно? Неверно?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Устные приёмы деления для случаев вида 600:20, 5600:800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Устные приёмы деления для случаев вида 600:20, 5600:800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88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88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Письменное деление на числа,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оканчивающиеся нулями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88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Письменное деление на числа,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оканчивающиеся нулями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88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Решение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задач на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одновременное встречное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движение, на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одновременное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движение в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противоположных направлениях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88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Решение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задач на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одновременное встречное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движение, на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одновременное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движение в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противоположных направлениях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Решение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задач на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одновременное встречное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движение, на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одновременное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движение в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противоположных направлениях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по теме «Умножение и деление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на числа,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 оканчивающиеся нулями»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по теме «Умножение на двузначное число»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316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 xml:space="preserve">Умножение и деление (продолжение) 20 ч.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Куб. Пирамида. Шар. Распознавание и названия геометрических тел: куб, шар, пирамида.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Куб. Пирамида: вершины, грани, рёбра куба (пирамиды).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Развёртка куба. Развёртка пирамиды. Изготовление моделей куба пирамиды.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Повторение </w:t>
            </w:r>
            <w:bookmarkStart w:id="0" w:name="_GoBack"/>
            <w:bookmarkEnd w:id="0"/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пройденного «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Что узнали. Чему научились</w:t>
            </w: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577CDF"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по теме «Деление на трёхзначное число»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>Итоговое повторение 10 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77CDF" w:rsidRPr="00577CDF" w:rsidTr="002D447B">
        <w:trPr>
          <w:trHeight w:val="90"/>
          <w:tblCellSpacing w:w="0" w:type="dxa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77CD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CDF" w:rsidRPr="00577CDF" w:rsidRDefault="00577CDF" w:rsidP="00577CD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577CDF" w:rsidRPr="00577CDF" w:rsidRDefault="00577CDF" w:rsidP="00577CDF">
      <w:pPr>
        <w:spacing w:afterLines="100" w:after="240" w:line="276" w:lineRule="auto"/>
        <w:ind w:firstLine="709"/>
        <w:jc w:val="center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577CDF" w:rsidRPr="00577CDF" w:rsidRDefault="00577CDF" w:rsidP="00577CDF">
      <w:pPr>
        <w:spacing w:afterLines="100" w:after="240" w:line="276" w:lineRule="auto"/>
        <w:ind w:firstLine="709"/>
        <w:jc w:val="center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3D34F0" w:rsidRDefault="003D34F0"/>
    <w:sectPr w:rsidR="003D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F"/>
    <w:rsid w:val="003D34F0"/>
    <w:rsid w:val="005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9E4B-288F-44A6-939A-39B0FF9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2015-04-20T09:44:00Z</dcterms:created>
  <dcterms:modified xsi:type="dcterms:W3CDTF">2015-04-20T09:49:00Z</dcterms:modified>
</cp:coreProperties>
</file>