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89" w:rsidRPr="00747B89" w:rsidRDefault="00747B89" w:rsidP="00747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  <w:r w:rsidRPr="00747B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в подготовительной группе </w:t>
      </w:r>
    </w:p>
    <w:p w:rsidR="00747B89" w:rsidRPr="00747B89" w:rsidRDefault="00747B89" w:rsidP="00747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B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747B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«Подводное царство – богатое государство»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47B89" w:rsidRPr="004810D8" w:rsidRDefault="00747B89" w:rsidP="004810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познавательно-игровой;</w:t>
      </w:r>
    </w:p>
    <w:p w:rsidR="00747B89" w:rsidRPr="004810D8" w:rsidRDefault="00747B89" w:rsidP="004810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проекта: 7 дней;</w:t>
      </w:r>
    </w:p>
    <w:p w:rsidR="00747B89" w:rsidRPr="004810D8" w:rsidRDefault="00747B89" w:rsidP="004810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воспитатели, дети, родители.</w:t>
      </w:r>
    </w:p>
    <w:p w:rsidR="00747B89" w:rsidRPr="004810D8" w:rsidRDefault="00747B89" w:rsidP="004810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проекта:</w:t>
      </w:r>
      <w:r w:rsidR="00CD3D03" w:rsidRPr="004810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D3D03" w:rsidRPr="0048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Подводный мир очень красочен, ярок, но напрямую не доступен для изучения детьми. Современные средства и методы обучения позволяют это сделать, что способствует «погружению» детей в интересную для них тему и делает их и их родителей активными участниками образовательного процесса. Это даёт возможность воспитывать детей - «деятелей», а не «исполнителей», развивать волевые качества личности, навыки партнерского взаимодействия. Предлагаемая тема проекта предоставляет детям возможность на каждом занятии выявить проблему; самосто</w:t>
      </w:r>
      <w:r w:rsidR="003249F2" w:rsidRPr="0048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ятельно искать нужное решение; </w:t>
      </w:r>
      <w:r w:rsidR="00CD3D03" w:rsidRPr="0048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 из имеющихся способов наиболее адекватный и продуктивно его использовать; самостоятельно анализировать полученные результаты.</w:t>
      </w:r>
    </w:p>
    <w:p w:rsidR="00747B89" w:rsidRPr="004810D8" w:rsidRDefault="00CD3D03" w:rsidP="004810D8">
      <w:pPr>
        <w:rPr>
          <w:rFonts w:ascii="Times New Roman" w:hAnsi="Times New Roman" w:cs="Times New Roman"/>
          <w:sz w:val="28"/>
          <w:szCs w:val="28"/>
        </w:rPr>
      </w:pPr>
      <w:r w:rsidRPr="004810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r w:rsidR="00747B89" w:rsidRPr="004810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проекта</w:t>
      </w: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знания детей о подводном мире и его обитателях.</w:t>
      </w:r>
      <w:r w:rsidR="00747B89"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3190"/>
        <w:gridCol w:w="3014"/>
        <w:gridCol w:w="3367"/>
      </w:tblGrid>
      <w:tr w:rsidR="00747B89" w:rsidRPr="004810D8" w:rsidTr="00F47D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89" w:rsidRPr="004810D8" w:rsidRDefault="00747B89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 xml:space="preserve">        Что мы знаем?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89" w:rsidRPr="004810D8" w:rsidRDefault="00747B89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 xml:space="preserve">    Что мы хотим узнать?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89" w:rsidRPr="004810D8" w:rsidRDefault="00747B89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>Где мы может это все узнать?</w:t>
            </w:r>
          </w:p>
        </w:tc>
      </w:tr>
      <w:tr w:rsidR="00747B89" w:rsidRPr="004810D8" w:rsidTr="00F47D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F2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>•Рыбы живут в воде, они плавают.</w:t>
            </w:r>
          </w:p>
          <w:p w:rsidR="003249F2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>•У рыбы есть голова, хвост, плавники.</w:t>
            </w:r>
          </w:p>
          <w:p w:rsidR="003249F2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F2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4810D8" w:rsidRDefault="00747B89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F2" w:rsidRPr="004810D8" w:rsidRDefault="00747B89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3249F2" w:rsidRPr="004810D8">
              <w:rPr>
                <w:rFonts w:ascii="Times New Roman" w:hAnsi="Times New Roman" w:cs="Times New Roman"/>
                <w:sz w:val="28"/>
                <w:szCs w:val="28"/>
              </w:rPr>
              <w:t>Почему в море вода соленая?</w:t>
            </w:r>
          </w:p>
          <w:p w:rsidR="003249F2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>•Где живут, какие рыбы? (море, океан, реки)</w:t>
            </w:r>
          </w:p>
          <w:p w:rsidR="003249F2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4810D8" w:rsidRPr="004810D8">
              <w:rPr>
                <w:rFonts w:ascii="Times New Roman" w:hAnsi="Times New Roman" w:cs="Times New Roman"/>
                <w:sz w:val="28"/>
                <w:szCs w:val="28"/>
              </w:rPr>
              <w:t>Почему рыбы не говорят?</w:t>
            </w:r>
          </w:p>
          <w:p w:rsidR="003249F2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F2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F2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4810D8" w:rsidRDefault="00747B89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89" w:rsidRPr="004810D8" w:rsidRDefault="00747B89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 xml:space="preserve">•Сходить </w:t>
            </w:r>
            <w:r w:rsidR="00CE2C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249F2" w:rsidRPr="004810D8">
              <w:rPr>
                <w:rFonts w:ascii="Times New Roman" w:hAnsi="Times New Roman" w:cs="Times New Roman"/>
                <w:sz w:val="28"/>
                <w:szCs w:val="28"/>
              </w:rPr>
              <w:t>океанариум, дельфинарий.</w:t>
            </w:r>
          </w:p>
          <w:p w:rsidR="00747B89" w:rsidRPr="004810D8" w:rsidRDefault="003249F2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>•Посмотреть в интернете, по телевизору;</w:t>
            </w:r>
          </w:p>
          <w:p w:rsidR="00747B89" w:rsidRPr="004810D8" w:rsidRDefault="00747B89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hAnsi="Times New Roman" w:cs="Times New Roman"/>
                <w:sz w:val="28"/>
                <w:szCs w:val="28"/>
              </w:rPr>
              <w:t>•Проч</w:t>
            </w:r>
            <w:r w:rsidR="003249F2" w:rsidRPr="004810D8">
              <w:rPr>
                <w:rFonts w:ascii="Times New Roman" w:hAnsi="Times New Roman" w:cs="Times New Roman"/>
                <w:sz w:val="28"/>
                <w:szCs w:val="28"/>
              </w:rPr>
              <w:t>итать в книгах и энциклопедиях;</w:t>
            </w:r>
            <w:r w:rsidRPr="00481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7B89" w:rsidRPr="004810D8" w:rsidRDefault="00747B89" w:rsidP="004810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•Информ</w:t>
            </w:r>
            <w:r w:rsidR="003249F2" w:rsidRPr="00481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о рыбах на дисках</w:t>
            </w:r>
            <w:r w:rsidRPr="00481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7B89" w:rsidRPr="004810D8" w:rsidRDefault="00747B89" w:rsidP="00481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•По телеканалу </w:t>
            </w:r>
            <w:r w:rsidRPr="004810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</w:t>
            </w:r>
            <w:r w:rsidRPr="00481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10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tv</w:t>
            </w:r>
            <w:proofErr w:type="spellEnd"/>
            <w:r w:rsidR="003249F2" w:rsidRPr="00481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81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47B89" w:rsidRPr="004810D8" w:rsidRDefault="00747B89" w:rsidP="004810D8">
      <w:pPr>
        <w:rPr>
          <w:rFonts w:ascii="Times New Roman" w:hAnsi="Times New Roman" w:cs="Times New Roman"/>
          <w:sz w:val="28"/>
          <w:szCs w:val="28"/>
        </w:rPr>
      </w:pPr>
    </w:p>
    <w:p w:rsidR="00857CCE" w:rsidRDefault="00857CCE" w:rsidP="004810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D8" w:rsidRPr="004810D8" w:rsidRDefault="004810D8" w:rsidP="004810D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57CCE" w:rsidRPr="004810D8" w:rsidRDefault="00747B89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Задачи проекта:</w:t>
      </w: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CCE"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857CCE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 Познакомить с разнообразием подводного мира, с его значимостью для всего живого на планете.</w:t>
      </w:r>
    </w:p>
    <w:p w:rsidR="00857CCE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 Познакомить со строением и жизнедеятельностью обитателей подводного мира. </w:t>
      </w:r>
    </w:p>
    <w:p w:rsidR="00857CCE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</w:p>
    <w:p w:rsidR="00857CCE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 Развивать умение сравнивать и анализировать.</w:t>
      </w:r>
    </w:p>
    <w:p w:rsidR="00857CCE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 Развивать воображение, мышление в процессе наблюдения, исследования природных объектов.</w:t>
      </w:r>
    </w:p>
    <w:p w:rsidR="00857CCE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 Обогащать словарный запас детей и их знания о подводном мире.</w:t>
      </w:r>
    </w:p>
    <w:p w:rsidR="00857CCE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 Развивать умение передавать свои чувства от общений с природой в рисунках и поделках.</w:t>
      </w:r>
    </w:p>
    <w:p w:rsidR="00857CCE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857CCE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 Воспитывать бережное отношение к природе.</w:t>
      </w:r>
    </w:p>
    <w:p w:rsidR="00747B89" w:rsidRPr="004810D8" w:rsidRDefault="00857CCE" w:rsidP="004810D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 Воспитывать коммуникативные навыки, самостоятельность, трудолюбие, наблюдательность и любознательность ко всему живому.</w:t>
      </w:r>
    </w:p>
    <w:p w:rsidR="00747B89" w:rsidRPr="004810D8" w:rsidRDefault="00747B89" w:rsidP="004810D8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Основная проблема:</w:t>
      </w:r>
    </w:p>
    <w:p w:rsidR="00857CCE" w:rsidRPr="004810D8" w:rsidRDefault="00857CCE" w:rsidP="004810D8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7CCE" w:rsidRPr="004810D8" w:rsidRDefault="00857CCE" w:rsidP="004810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 бы жили рыбы, если не было рек, морей и океанов?</w:t>
      </w:r>
    </w:p>
    <w:p w:rsidR="002F1950" w:rsidRPr="004810D8" w:rsidRDefault="002F1950" w:rsidP="004810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рыбы не летают?</w:t>
      </w:r>
    </w:p>
    <w:p w:rsidR="00747B89" w:rsidRPr="004810D8" w:rsidRDefault="00747B89" w:rsidP="004810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0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результат:</w:t>
      </w:r>
    </w:p>
    <w:p w:rsidR="00747B89" w:rsidRPr="004810D8" w:rsidRDefault="00747B89" w:rsidP="004810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из разных источников;</w:t>
      </w:r>
    </w:p>
    <w:p w:rsidR="001166C6" w:rsidRPr="004810D8" w:rsidRDefault="001166C6" w:rsidP="004810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понятиями «Морские животные», «Рыбы», и т.п.;</w:t>
      </w:r>
    </w:p>
    <w:p w:rsidR="001166C6" w:rsidRPr="004810D8" w:rsidRDefault="001166C6" w:rsidP="004810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взаимосвязи деятельности человека и окружающей среды;</w:t>
      </w:r>
    </w:p>
    <w:p w:rsidR="00747B89" w:rsidRPr="004810D8" w:rsidRDefault="00747B89" w:rsidP="004810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детской деятельности (рисунки, </w:t>
      </w:r>
      <w:r w:rsidR="002F1950"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поделки, рассказы, плакаты «Подводного царства</w:t>
      </w: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1166C6" w:rsidRPr="004810D8" w:rsidRDefault="001166C6" w:rsidP="004810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макета «Подводное царство и его обитатели»;</w:t>
      </w:r>
    </w:p>
    <w:p w:rsidR="00747B89" w:rsidRPr="004810D8" w:rsidRDefault="002F1950" w:rsidP="004810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Мини-эссе </w:t>
      </w:r>
      <w:r w:rsidR="00747B89" w:rsidRPr="004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родителями (с зарисовкой).</w:t>
      </w:r>
    </w:p>
    <w:p w:rsidR="004810D8" w:rsidRDefault="00747B89" w:rsidP="0074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810D8" w:rsidRDefault="004810D8" w:rsidP="00747B89">
      <w:pPr>
        <w:rPr>
          <w:rFonts w:ascii="Times New Roman" w:hAnsi="Times New Roman" w:cs="Times New Roman"/>
          <w:sz w:val="28"/>
          <w:szCs w:val="28"/>
        </w:rPr>
      </w:pPr>
    </w:p>
    <w:p w:rsidR="004810D8" w:rsidRDefault="004810D8" w:rsidP="00747B89">
      <w:pPr>
        <w:rPr>
          <w:rFonts w:ascii="Times New Roman" w:hAnsi="Times New Roman" w:cs="Times New Roman"/>
          <w:sz w:val="28"/>
          <w:szCs w:val="28"/>
        </w:rPr>
      </w:pPr>
    </w:p>
    <w:p w:rsidR="00747B89" w:rsidRPr="00D951B0" w:rsidRDefault="004810D8" w:rsidP="00747B89">
      <w:pPr>
        <w:rPr>
          <w:rFonts w:ascii="Times New Roman" w:hAnsi="Times New Roman" w:cs="Times New Roman"/>
          <w:sz w:val="28"/>
          <w:szCs w:val="28"/>
        </w:rPr>
      </w:pPr>
      <w:r w:rsidRPr="00D951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747B89" w:rsidRPr="00D951B0">
        <w:rPr>
          <w:rFonts w:ascii="Times New Roman" w:hAnsi="Times New Roman" w:cs="Times New Roman"/>
          <w:sz w:val="28"/>
          <w:szCs w:val="28"/>
        </w:rPr>
        <w:t xml:space="preserve">    План работы над проектом.</w:t>
      </w:r>
    </w:p>
    <w:tbl>
      <w:tblPr>
        <w:tblStyle w:val="a3"/>
        <w:tblW w:w="0" w:type="auto"/>
        <w:tblLook w:val="04A0"/>
      </w:tblPr>
      <w:tblGrid>
        <w:gridCol w:w="3510"/>
        <w:gridCol w:w="2919"/>
        <w:gridCol w:w="1985"/>
      </w:tblGrid>
      <w:tr w:rsidR="00747B89" w:rsidRPr="00D951B0" w:rsidTr="00F47DD3">
        <w:tc>
          <w:tcPr>
            <w:tcW w:w="3510" w:type="dxa"/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19" w:type="dxa"/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       Цель</w:t>
            </w:r>
          </w:p>
        </w:tc>
        <w:tc>
          <w:tcPr>
            <w:tcW w:w="1985" w:type="dxa"/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  Участники</w:t>
            </w:r>
          </w:p>
        </w:tc>
      </w:tr>
      <w:tr w:rsidR="00747B89" w:rsidRPr="00D951B0" w:rsidTr="00F47DD3">
        <w:tc>
          <w:tcPr>
            <w:tcW w:w="8414" w:type="dxa"/>
            <w:gridSpan w:val="3"/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747B89" w:rsidRPr="00D951B0" w:rsidRDefault="00747B89" w:rsidP="00F47D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этап. Организационный.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89" w:rsidRPr="00D951B0" w:rsidTr="00F47DD3">
        <w:tc>
          <w:tcPr>
            <w:tcW w:w="3510" w:type="dxa"/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b/>
                <w:sz w:val="28"/>
                <w:szCs w:val="28"/>
              </w:rPr>
              <w:t>1.Создание проблемной ситуации.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b/>
                <w:sz w:val="28"/>
                <w:szCs w:val="28"/>
              </w:rPr>
              <w:t>2. Определение задач воспитательно-образовательной работы.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b/>
                <w:sz w:val="28"/>
                <w:szCs w:val="28"/>
              </w:rPr>
              <w:t>3.Анализ проблемы.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Что мы знаем?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Где мы можем это все узнать?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4.Формулировка проблемных вопросов.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b/>
                <w:sz w:val="28"/>
                <w:szCs w:val="28"/>
              </w:rPr>
              <w:t>5.Составление и обсуждение с участниками проекта поэтапного плана работы.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b/>
                <w:sz w:val="28"/>
                <w:szCs w:val="28"/>
              </w:rPr>
              <w:t>6.Подбор энциклопедической, методической, справочной литературы по теме проекта.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b/>
                <w:sz w:val="28"/>
                <w:szCs w:val="28"/>
              </w:rPr>
              <w:t>7.Подбор подвижных и дидактических игр, стихов, загадок.</w:t>
            </w:r>
          </w:p>
        </w:tc>
        <w:tc>
          <w:tcPr>
            <w:tcW w:w="2919" w:type="dxa"/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данной темой.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Выявить у дете</w:t>
            </w:r>
            <w:r w:rsidR="00CE2C8C">
              <w:rPr>
                <w:rFonts w:ascii="Times New Roman" w:hAnsi="Times New Roman" w:cs="Times New Roman"/>
                <w:sz w:val="28"/>
                <w:szCs w:val="28"/>
              </w:rPr>
              <w:t>й знания о подводном мире</w:t>
            </w: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Учить ставить проблемные вопросы.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работы, обсудить способы оформления конечных результатов.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Пополнить объем знаний и сведений детей об окружающем мире. Развивать любознательность, кругозор.</w:t>
            </w:r>
          </w:p>
        </w:tc>
        <w:tc>
          <w:tcPr>
            <w:tcW w:w="1985" w:type="dxa"/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родители.</w:t>
            </w:r>
          </w:p>
        </w:tc>
      </w:tr>
      <w:tr w:rsidR="00747B89" w:rsidRPr="00D951B0" w:rsidTr="00F47DD3">
        <w:tc>
          <w:tcPr>
            <w:tcW w:w="8414" w:type="dxa"/>
            <w:gridSpan w:val="3"/>
          </w:tcPr>
          <w:p w:rsidR="00747B89" w:rsidRPr="00D951B0" w:rsidRDefault="00747B89" w:rsidP="00F47DD3">
            <w:pPr>
              <w:pStyle w:val="a4"/>
              <w:ind w:left="3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2 этап. Реализация проекта.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89" w:rsidRPr="00D951B0" w:rsidTr="00F47DD3">
        <w:tc>
          <w:tcPr>
            <w:tcW w:w="3510" w:type="dxa"/>
          </w:tcPr>
          <w:p w:rsidR="00747B89" w:rsidRPr="00D951B0" w:rsidRDefault="00747B89" w:rsidP="00BA32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форма деятельности.</w:t>
            </w:r>
          </w:p>
          <w:p w:rsidR="00BA326F" w:rsidRPr="00D951B0" w:rsidRDefault="00BA326F" w:rsidP="00BA32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1.Коммуникация:</w:t>
            </w:r>
          </w:p>
          <w:p w:rsidR="00BA326F" w:rsidRPr="00D951B0" w:rsidRDefault="00BA326F" w:rsidP="00BA32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«Рыбы»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26F" w:rsidRPr="00D951B0" w:rsidRDefault="00BA326F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«Морское путешествие</w:t>
            </w:r>
            <w:r w:rsidR="006056B9" w:rsidRPr="00D95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6B9" w:rsidRPr="00D951B0" w:rsidRDefault="006056B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B9" w:rsidRPr="00D951B0" w:rsidRDefault="006056B9" w:rsidP="00F4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6B9" w:rsidRPr="00D951B0" w:rsidRDefault="006056B9" w:rsidP="00F4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b/>
                <w:sz w:val="28"/>
                <w:szCs w:val="28"/>
              </w:rPr>
              <w:t>2. ФЭМП:</w:t>
            </w:r>
          </w:p>
          <w:p w:rsidR="006056B9" w:rsidRPr="00D951B0" w:rsidRDefault="006056B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«Решение задач»</w:t>
            </w:r>
          </w:p>
          <w:p w:rsidR="006056B9" w:rsidRPr="00D951B0" w:rsidRDefault="006056B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B9" w:rsidRPr="00D951B0" w:rsidRDefault="006056B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B9" w:rsidRPr="00D951B0" w:rsidRDefault="006056B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B9" w:rsidRPr="00D951B0" w:rsidRDefault="006056B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B9" w:rsidRPr="00D951B0" w:rsidRDefault="00855D2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«Ориентировка в пространстве»</w:t>
            </w:r>
          </w:p>
          <w:p w:rsidR="00855D29" w:rsidRPr="00D951B0" w:rsidRDefault="00855D29" w:rsidP="00F47D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55D29" w:rsidRPr="00D951B0" w:rsidRDefault="00855D29" w:rsidP="00F47D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Формирование целостной картины мира:</w:t>
            </w:r>
          </w:p>
          <w:p w:rsidR="00855D29" w:rsidRPr="00D951B0" w:rsidRDefault="00855D2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«Где живет </w:t>
            </w:r>
            <w:r w:rsidR="005D1853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Капелька?»</w:t>
            </w:r>
          </w:p>
          <w:p w:rsidR="005D1853" w:rsidRPr="00D951B0" w:rsidRDefault="005D1853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853" w:rsidRPr="00D951B0" w:rsidRDefault="005D1853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853" w:rsidRPr="00D951B0" w:rsidRDefault="005D1853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Художественно-эстетическая деятельность: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• Рисование:</w:t>
            </w:r>
          </w:p>
          <w:p w:rsidR="00747B89" w:rsidRPr="00D951B0" w:rsidRDefault="005D1853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«Рыбки играют, рыбки сверкают» (с элементами аппликации);</w:t>
            </w:r>
          </w:p>
          <w:p w:rsidR="00747B89" w:rsidRPr="00D951B0" w:rsidRDefault="005D1853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«На дне морском</w:t>
            </w:r>
            <w:r w:rsidR="00747B89" w:rsidRPr="00D95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сюжетное</w:t>
            </w:r>
            <w:proofErr w:type="gramEnd"/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7B89" w:rsidRPr="00D951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•Лепка:</w:t>
            </w:r>
          </w:p>
          <w:p w:rsidR="00747B89" w:rsidRPr="00D951B0" w:rsidRDefault="005D1853" w:rsidP="005D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«По щучьему велению</w:t>
            </w:r>
            <w:r w:rsidR="00747B89" w:rsidRPr="00D95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(сценка из сказки)</w:t>
            </w:r>
            <w:r w:rsidR="00747B89" w:rsidRPr="00D951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•Конструирование из бумаги (оригами):</w:t>
            </w:r>
          </w:p>
          <w:p w:rsidR="00747B89" w:rsidRPr="00D951B0" w:rsidRDefault="005D1853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«Рыбки</w:t>
            </w:r>
            <w:r w:rsidR="00747B89" w:rsidRPr="00D951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Непосредственная образовательная деятельность.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Беседы с детьми: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D1853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подводное царство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?».</w:t>
            </w:r>
          </w:p>
          <w:p w:rsidR="005D1853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="005D1853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Подводное царство – богатое государство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•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питается</w:t>
            </w:r>
            <w:r w:rsidR="005D1853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рыбы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D1853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море соленое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можно найти нужную информацию?», и др.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энциклопедической литературы о </w:t>
            </w:r>
            <w:r w:rsidR="001E024C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рыбах подводного мира;</w:t>
            </w:r>
          </w:p>
          <w:p w:rsidR="001E024C" w:rsidRPr="00D951B0" w:rsidRDefault="00747B89" w:rsidP="001E02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1E024C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024C" w:rsidRPr="00D951B0" w:rsidRDefault="001E024C" w:rsidP="001E02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С.Сахаров «Морские сказки»;</w:t>
            </w:r>
          </w:p>
          <w:p w:rsidR="00747B89" w:rsidRPr="00D951B0" w:rsidRDefault="001E024C" w:rsidP="00F47D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С.Воронина «Добрая раковина»;</w:t>
            </w:r>
          </w:p>
          <w:p w:rsidR="001E024C" w:rsidRPr="00D951B0" w:rsidRDefault="001E024C" w:rsidP="00F47D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 «Сказка о рыбаке и рыбке»;</w:t>
            </w:r>
          </w:p>
          <w:p w:rsidR="001E024C" w:rsidRPr="00D951B0" w:rsidRDefault="001E024C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«По щучьему велению».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="001E024C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стихов, загадок о рыбах.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 деятельность. 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="001E024C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«Узнай рыбу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описанию».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E024C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Чей плавник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1E024C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Чья голова? Чье туловище?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чем питается</w:t>
            </w:r>
            <w:r w:rsidR="001E024C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="001E024C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«Поймай больше слов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«Четвертый лишний».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 - нет».</w:t>
            </w:r>
          </w:p>
          <w:p w:rsidR="000F1227" w:rsidRPr="00D951B0" w:rsidRDefault="000F1227" w:rsidP="00F47D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«Царство рыб».</w:t>
            </w:r>
          </w:p>
          <w:p w:rsidR="000F1227" w:rsidRPr="00D951B0" w:rsidRDefault="000F1227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«Расшифруй рыбку».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Сюжетно ролевые игры:</w:t>
            </w:r>
          </w:p>
          <w:p w:rsidR="00747B89" w:rsidRPr="00D951B0" w:rsidRDefault="00747B89" w:rsidP="001E02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E024C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Экскурсоводы».</w:t>
            </w:r>
          </w:p>
          <w:p w:rsidR="001E024C" w:rsidRPr="00D951B0" w:rsidRDefault="001E024C" w:rsidP="001E02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«Подводное плавание».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«Путешественники».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«Кругосветное путешествие».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="000F1227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«Удочки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F1227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Рыбы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Взаимодействие с родителями: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энциклопедий.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</w:t>
            </w:r>
            <w:r w:rsidR="000F1227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подводном мире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телепередач о</w:t>
            </w:r>
            <w:r w:rsidR="00053E7B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подводном мире.</w:t>
            </w:r>
          </w:p>
          <w:p w:rsidR="00747B89" w:rsidRPr="00D951B0" w:rsidRDefault="00747B89" w:rsidP="00F47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3E7B"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– эссе вместе с родителями «Подводное царство»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26F" w:rsidRPr="00D951B0" w:rsidRDefault="00BA326F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26F" w:rsidRPr="00D951B0" w:rsidRDefault="00BA326F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26F" w:rsidRPr="00D951B0" w:rsidRDefault="00BA326F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названия рыб, особенности проживания, питания, строения, дыхания; учить образовывать притяжательные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прилагательные.</w:t>
            </w:r>
          </w:p>
          <w:p w:rsidR="00BA326F" w:rsidRPr="00D951B0" w:rsidRDefault="006056B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об экосистеме «море» и его обитателях.</w:t>
            </w:r>
          </w:p>
          <w:p w:rsidR="00BA326F" w:rsidRPr="00D951B0" w:rsidRDefault="00BA326F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26F" w:rsidRPr="00D951B0" w:rsidRDefault="006056B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составлять и решать простые арифметические задачи на </w:t>
            </w:r>
            <w:r w:rsidR="00855D29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плюс и минус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пределах 10.</w:t>
            </w:r>
          </w:p>
          <w:p w:rsidR="00BA326F" w:rsidRPr="00D951B0" w:rsidRDefault="00855D2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ориентироваться в пространстве.</w:t>
            </w:r>
          </w:p>
          <w:p w:rsidR="00BA326F" w:rsidRPr="00D951B0" w:rsidRDefault="005D1853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том, что вода очень важна для всех живых существ: - источник жизни.</w:t>
            </w:r>
          </w:p>
          <w:p w:rsidR="00BA326F" w:rsidRPr="00D951B0" w:rsidRDefault="00BA326F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26F" w:rsidRPr="00D951B0" w:rsidRDefault="00BA326F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навыки, воображение и фантазию. Воспитывать аккуратность, умение доводить начатое дело до конца.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53" w:rsidRPr="00D951B0" w:rsidRDefault="005D1853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853" w:rsidRPr="00D951B0" w:rsidRDefault="005D1853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853" w:rsidRPr="00D951B0" w:rsidRDefault="005D1853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C8C" w:rsidRDefault="00CE2C8C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C8C" w:rsidRDefault="00CE2C8C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монологическую и диалогическую форму речи. Формировать умение вести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координированный диалог между педагогом и ребенком, друг с другом.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Пополнять объем знаний и сведений детей об окружающем мире. Развивать любознательность кругозор.</w:t>
            </w: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 детей внимание, память, воображение. Развивать и формировать лексика – грамматический строй речи. 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определять наличие звуков в слове. 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Заинтересовывать детей более творчески и широко использовать в играх знания об окружающей жизни.  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совместной,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 – продуктивной деятельности.</w:t>
            </w:r>
          </w:p>
        </w:tc>
        <w:tc>
          <w:tcPr>
            <w:tcW w:w="1985" w:type="dxa"/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дети, родители.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дети, родители.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7B" w:rsidRPr="00D951B0" w:rsidRDefault="00053E7B" w:rsidP="00053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дети, родители.</w:t>
            </w:r>
          </w:p>
          <w:p w:rsidR="00053E7B" w:rsidRPr="00D951B0" w:rsidRDefault="00053E7B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89" w:rsidRPr="00D951B0" w:rsidTr="00F47DD3">
        <w:tc>
          <w:tcPr>
            <w:tcW w:w="8414" w:type="dxa"/>
            <w:gridSpan w:val="3"/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3 этап. Реализация проекта.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89" w:rsidRPr="00D951B0" w:rsidTr="00F47DD3">
        <w:tc>
          <w:tcPr>
            <w:tcW w:w="8414" w:type="dxa"/>
            <w:gridSpan w:val="3"/>
            <w:tcBorders>
              <w:top w:val="nil"/>
            </w:tcBorders>
          </w:tcPr>
          <w:p w:rsidR="00747B89" w:rsidRPr="00D951B0" w:rsidRDefault="00747B89" w:rsidP="00F47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B89" w:rsidRPr="00D951B0" w:rsidRDefault="00747B89" w:rsidP="00F47DD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работ п</w:t>
            </w:r>
            <w:r w:rsidR="00053E7B"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проекту «Подводное царство</w:t>
            </w: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47B89" w:rsidRPr="00D951B0" w:rsidRDefault="00053E7B" w:rsidP="00F47DD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«Подводные царства»;</w:t>
            </w:r>
          </w:p>
          <w:p w:rsidR="00053E7B" w:rsidRPr="00D951B0" w:rsidRDefault="00053E7B" w:rsidP="00F47DD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«Подводное царство и его обитатели»;</w:t>
            </w:r>
          </w:p>
          <w:p w:rsidR="00747B89" w:rsidRPr="00D951B0" w:rsidRDefault="00053E7B" w:rsidP="004810D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Мини-эссе вместе с родителями «Подводное царство».</w:t>
            </w:r>
          </w:p>
        </w:tc>
      </w:tr>
      <w:tr w:rsidR="00747B89" w:rsidRPr="00D951B0" w:rsidTr="00F47DD3">
        <w:tc>
          <w:tcPr>
            <w:tcW w:w="8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4 этап. Анализ деятельности.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89" w:rsidRPr="00D951B0" w:rsidTr="00F47DD3">
        <w:tc>
          <w:tcPr>
            <w:tcW w:w="8414" w:type="dxa"/>
            <w:gridSpan w:val="3"/>
          </w:tcPr>
          <w:p w:rsidR="00747B89" w:rsidRPr="00D951B0" w:rsidRDefault="00747B89" w:rsidP="00F47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проживания темы проекта дети проявили активный познавательный интерес. Постепенно проект из </w:t>
            </w:r>
            <w:proofErr w:type="gramStart"/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</w:t>
            </w:r>
            <w:proofErr w:type="gramEnd"/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превращался в социально-личностный; дети стремились поделиться полученной информации. </w:t>
            </w:r>
          </w:p>
          <w:p w:rsidR="00747B89" w:rsidRPr="00D951B0" w:rsidRDefault="00747B89" w:rsidP="00F47DD3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747B89" w:rsidRPr="00D951B0" w:rsidRDefault="00747B89" w:rsidP="00F47DD3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Родители:</w:t>
            </w:r>
          </w:p>
          <w:p w:rsidR="00747B89" w:rsidRPr="00D951B0" w:rsidRDefault="00747B89" w:rsidP="00F47DD3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Приняли активное и заинтересованное участие совместной деятельности с детьми и педагогами группами по развитию знания детей о </w:t>
            </w:r>
            <w:r w:rsidR="00053E7B"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подводном царстве.</w:t>
            </w:r>
          </w:p>
          <w:p w:rsidR="00747B89" w:rsidRPr="00D951B0" w:rsidRDefault="00747B89" w:rsidP="00F47DD3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возможность узнать о том, чем занимаются их дети в детском саду.</w:t>
            </w:r>
          </w:p>
          <w:p w:rsidR="00747B89" w:rsidRPr="00D951B0" w:rsidRDefault="00747B89" w:rsidP="00F47DD3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B0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D9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Смогли реализовать свои творческие способности.</w:t>
            </w:r>
          </w:p>
          <w:p w:rsidR="00747B89" w:rsidRPr="00D951B0" w:rsidRDefault="00747B89" w:rsidP="00F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C6C" w:rsidRPr="00D951B0" w:rsidRDefault="005D7C6C">
      <w:pPr>
        <w:rPr>
          <w:sz w:val="28"/>
          <w:szCs w:val="28"/>
        </w:rPr>
      </w:pPr>
    </w:p>
    <w:sectPr w:rsidR="005D7C6C" w:rsidRPr="00D951B0" w:rsidSect="00B5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AF" w:rsidRDefault="00627CAF" w:rsidP="00747B89">
      <w:pPr>
        <w:spacing w:after="0" w:line="240" w:lineRule="auto"/>
      </w:pPr>
      <w:r>
        <w:separator/>
      </w:r>
    </w:p>
  </w:endnote>
  <w:endnote w:type="continuationSeparator" w:id="0">
    <w:p w:rsidR="00627CAF" w:rsidRDefault="00627CAF" w:rsidP="0074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AF" w:rsidRDefault="00627CAF" w:rsidP="00747B89">
      <w:pPr>
        <w:spacing w:after="0" w:line="240" w:lineRule="auto"/>
      </w:pPr>
      <w:r>
        <w:separator/>
      </w:r>
    </w:p>
  </w:footnote>
  <w:footnote w:type="continuationSeparator" w:id="0">
    <w:p w:rsidR="00627CAF" w:rsidRDefault="00627CAF" w:rsidP="0074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FDB"/>
    <w:multiLevelType w:val="hybridMultilevel"/>
    <w:tmpl w:val="64ACB75C"/>
    <w:lvl w:ilvl="0" w:tplc="D58E44EC">
      <w:start w:val="1"/>
      <w:numFmt w:val="decimal"/>
      <w:lvlText w:val="%1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>
    <w:nsid w:val="40937FC6"/>
    <w:multiLevelType w:val="multilevel"/>
    <w:tmpl w:val="6B3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E2BC4"/>
    <w:multiLevelType w:val="multilevel"/>
    <w:tmpl w:val="09B2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02A68"/>
    <w:multiLevelType w:val="multilevel"/>
    <w:tmpl w:val="053A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F7974"/>
    <w:multiLevelType w:val="multilevel"/>
    <w:tmpl w:val="688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B89"/>
    <w:rsid w:val="00053E7B"/>
    <w:rsid w:val="00072605"/>
    <w:rsid w:val="000E3A16"/>
    <w:rsid w:val="000F1227"/>
    <w:rsid w:val="001166C6"/>
    <w:rsid w:val="001E024C"/>
    <w:rsid w:val="00223C1C"/>
    <w:rsid w:val="002F1950"/>
    <w:rsid w:val="003249F2"/>
    <w:rsid w:val="00374A2F"/>
    <w:rsid w:val="003C5EE0"/>
    <w:rsid w:val="003E7289"/>
    <w:rsid w:val="004810D8"/>
    <w:rsid w:val="004E3697"/>
    <w:rsid w:val="005D1853"/>
    <w:rsid w:val="005D7C6C"/>
    <w:rsid w:val="006056B9"/>
    <w:rsid w:val="00627CAF"/>
    <w:rsid w:val="00747B89"/>
    <w:rsid w:val="00855D29"/>
    <w:rsid w:val="00857CCE"/>
    <w:rsid w:val="00BA326F"/>
    <w:rsid w:val="00C30C42"/>
    <w:rsid w:val="00C85AFB"/>
    <w:rsid w:val="00CD3D03"/>
    <w:rsid w:val="00CE2C8C"/>
    <w:rsid w:val="00D951B0"/>
    <w:rsid w:val="00FA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B8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4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B89"/>
  </w:style>
  <w:style w:type="paragraph" w:styleId="a7">
    <w:name w:val="footer"/>
    <w:basedOn w:val="a"/>
    <w:link w:val="a8"/>
    <w:uiPriority w:val="99"/>
    <w:semiHidden/>
    <w:unhideWhenUsed/>
    <w:rsid w:val="0074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7B89"/>
  </w:style>
  <w:style w:type="paragraph" w:styleId="a9">
    <w:name w:val="Balloon Text"/>
    <w:basedOn w:val="a"/>
    <w:link w:val="aa"/>
    <w:uiPriority w:val="99"/>
    <w:semiHidden/>
    <w:unhideWhenUsed/>
    <w:rsid w:val="0022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2013-04-15T19:24:00Z</cp:lastPrinted>
  <dcterms:created xsi:type="dcterms:W3CDTF">2013-04-11T20:54:00Z</dcterms:created>
  <dcterms:modified xsi:type="dcterms:W3CDTF">2013-04-15T19:30:00Z</dcterms:modified>
</cp:coreProperties>
</file>