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33" w:rsidRDefault="00B36933">
      <w:pPr>
        <w:rPr>
          <w:sz w:val="56"/>
          <w:szCs w:val="56"/>
        </w:rPr>
      </w:pPr>
    </w:p>
    <w:p w:rsidR="00B36933" w:rsidRDefault="00B36933" w:rsidP="00B36933">
      <w:pPr>
        <w:jc w:val="center"/>
        <w:rPr>
          <w:sz w:val="56"/>
          <w:szCs w:val="56"/>
        </w:rPr>
      </w:pPr>
    </w:p>
    <w:p w:rsidR="00B36933" w:rsidRDefault="00A63ED7" w:rsidP="00B36933">
      <w:pPr>
        <w:jc w:val="center"/>
        <w:rPr>
          <w:sz w:val="56"/>
          <w:szCs w:val="56"/>
        </w:rPr>
      </w:pPr>
      <w:r>
        <w:rPr>
          <w:sz w:val="56"/>
          <w:szCs w:val="56"/>
        </w:rPr>
        <w:t>Доклад</w:t>
      </w:r>
      <w:bookmarkStart w:id="0" w:name="_GoBack"/>
      <w:bookmarkEnd w:id="0"/>
      <w:r w:rsidR="00B36933" w:rsidRPr="00B36933">
        <w:rPr>
          <w:sz w:val="56"/>
          <w:szCs w:val="56"/>
        </w:rPr>
        <w:t xml:space="preserve"> на тему:</w:t>
      </w:r>
    </w:p>
    <w:p w:rsidR="00873418" w:rsidRDefault="00B36933" w:rsidP="00B36933">
      <w:pPr>
        <w:jc w:val="center"/>
        <w:rPr>
          <w:sz w:val="56"/>
          <w:szCs w:val="56"/>
        </w:rPr>
      </w:pPr>
      <w:r w:rsidRPr="00B36933">
        <w:rPr>
          <w:sz w:val="56"/>
          <w:szCs w:val="56"/>
        </w:rPr>
        <w:t>« Использование ИКТ в изучении лексических тем по программе Н. В. Нищевой»</w:t>
      </w:r>
    </w:p>
    <w:p w:rsidR="00B36933" w:rsidRDefault="00B36933" w:rsidP="00B36933">
      <w:pPr>
        <w:jc w:val="center"/>
        <w:rPr>
          <w:sz w:val="56"/>
          <w:szCs w:val="56"/>
        </w:rPr>
      </w:pPr>
    </w:p>
    <w:p w:rsidR="00B36933" w:rsidRDefault="00B36933" w:rsidP="00B36933">
      <w:pPr>
        <w:jc w:val="center"/>
        <w:rPr>
          <w:sz w:val="56"/>
          <w:szCs w:val="56"/>
        </w:rPr>
      </w:pPr>
    </w:p>
    <w:p w:rsidR="00B36933" w:rsidRDefault="00B36933" w:rsidP="00B36933">
      <w:pPr>
        <w:jc w:val="center"/>
        <w:rPr>
          <w:sz w:val="56"/>
          <w:szCs w:val="56"/>
        </w:rPr>
      </w:pPr>
    </w:p>
    <w:p w:rsidR="00B36933" w:rsidRDefault="00B36933" w:rsidP="00B36933">
      <w:pPr>
        <w:jc w:val="center"/>
        <w:rPr>
          <w:sz w:val="56"/>
          <w:szCs w:val="56"/>
        </w:rPr>
      </w:pPr>
    </w:p>
    <w:p w:rsidR="00B36933" w:rsidRDefault="00B36933" w:rsidP="00B36933">
      <w:pPr>
        <w:jc w:val="center"/>
        <w:rPr>
          <w:sz w:val="56"/>
          <w:szCs w:val="56"/>
        </w:rPr>
      </w:pPr>
    </w:p>
    <w:p w:rsidR="00B36933" w:rsidRDefault="00B36933" w:rsidP="00B36933">
      <w:pPr>
        <w:jc w:val="center"/>
        <w:rPr>
          <w:sz w:val="56"/>
          <w:szCs w:val="56"/>
        </w:rPr>
      </w:pPr>
    </w:p>
    <w:p w:rsidR="00B36933" w:rsidRDefault="00B36933" w:rsidP="00B36933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и провела: Тягнирядно Н. О.</w:t>
      </w:r>
    </w:p>
    <w:p w:rsidR="00B36933" w:rsidRDefault="00B36933" w:rsidP="00B36933">
      <w:pPr>
        <w:jc w:val="right"/>
        <w:rPr>
          <w:sz w:val="32"/>
          <w:szCs w:val="32"/>
        </w:rPr>
      </w:pPr>
    </w:p>
    <w:p w:rsidR="00B36933" w:rsidRDefault="00B36933" w:rsidP="00B36933">
      <w:pPr>
        <w:jc w:val="right"/>
        <w:rPr>
          <w:sz w:val="32"/>
          <w:szCs w:val="32"/>
        </w:rPr>
      </w:pPr>
    </w:p>
    <w:p w:rsidR="00B36933" w:rsidRDefault="00B36933" w:rsidP="00B36933">
      <w:pPr>
        <w:jc w:val="right"/>
        <w:rPr>
          <w:sz w:val="32"/>
          <w:szCs w:val="32"/>
        </w:rPr>
      </w:pPr>
    </w:p>
    <w:p w:rsidR="00B36933" w:rsidRDefault="00B36933" w:rsidP="00B36933">
      <w:pPr>
        <w:jc w:val="right"/>
        <w:rPr>
          <w:sz w:val="32"/>
          <w:szCs w:val="32"/>
        </w:rPr>
      </w:pPr>
    </w:p>
    <w:p w:rsidR="0026797C" w:rsidRDefault="00B36933" w:rsidP="0026797C">
      <w:p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>Недавно в нашем детском саду № 14 г. Ярцево появилось современное мультимедийное оборудование, дающее возможность транслировать на большом экране в отличном</w:t>
      </w:r>
      <w:r w:rsidR="004C539C">
        <w:rPr>
          <w:sz w:val="32"/>
          <w:szCs w:val="32"/>
        </w:rPr>
        <w:t xml:space="preserve"> качестве разнообразные фото, видео, картинные материалы. Освоив новую технику, мы постепенно стали внедрять ее в практику своей работы. Проводить индивидуальные занятия с использованием компьютеров, пока возможности у нас нет. А задействовать мультимедийную технику для проведения фронтальных коррекционных занятий появилось. Совместными усилиями нашей творческой группы ( учителя- логопеды, родители) мы стали разрабатывать презентаци</w:t>
      </w:r>
      <w:r w:rsidR="006D11D4">
        <w:rPr>
          <w:sz w:val="32"/>
          <w:szCs w:val="32"/>
        </w:rPr>
        <w:t>и по лексическим те</w:t>
      </w:r>
      <w:r w:rsidR="004C539C">
        <w:rPr>
          <w:sz w:val="32"/>
          <w:szCs w:val="32"/>
        </w:rPr>
        <w:t>мам по программе Н. В. Нищевой старшей и подготовительной группы</w:t>
      </w:r>
      <w:r w:rsidR="006D11D4">
        <w:rPr>
          <w:sz w:val="32"/>
          <w:szCs w:val="32"/>
        </w:rPr>
        <w:t xml:space="preserve">. Ведь мультимедио в виде презентаций дает возможность представить информацию не традиционно, а с помощью фото, видеографики, анимации, звука. Детей привлекает навизна таких занятий. Создается обстановка реального общения, при которой дети стремятся выразить свои эмоции от увиденного своими словами, с желанием выполняют предложенные задания, проявляют стойкий интерес к новому. Детям нравятся красочные изображения сюжетов. Для большей эффективности строим свои презентации </w:t>
      </w:r>
      <w:r w:rsidR="006E0EAC">
        <w:rPr>
          <w:sz w:val="32"/>
          <w:szCs w:val="32"/>
        </w:rPr>
        <w:t>с учетом индивидуальных возрастных особенностей. Чередование демонстрации красочного материала и беседы с детьми помогают в большей мере добиться поставленных целей на занятиях. Наши презентации состоят из красочных анимированных слайдов, которые стали прекрасными помощниками при проведении занятий. Грамотно подобранный материал позволяет отследить уровень знаний детей и спланировать дальнейшую работу.</w:t>
      </w:r>
    </w:p>
    <w:p w:rsidR="006E0EAC" w:rsidRDefault="006E0EAC" w:rsidP="0026797C">
      <w:p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t>Овладевая навыками создания презентаций по лексическим темам, мы подключили сюда и родителей.</w:t>
      </w:r>
      <w:r w:rsidR="005B764E">
        <w:rPr>
          <w:sz w:val="32"/>
          <w:szCs w:val="32"/>
        </w:rPr>
        <w:t xml:space="preserve"> Вывели создание презентаций, как домашние задания. Многие родители постарались и порадовали нас своими работами. В результате мы </w:t>
      </w:r>
      <w:r w:rsidR="005B764E">
        <w:rPr>
          <w:sz w:val="32"/>
          <w:szCs w:val="32"/>
        </w:rPr>
        <w:lastRenderedPageBreak/>
        <w:t>совместно с родителями составили презентации ( по программе Н. В. Нищевой).</w:t>
      </w:r>
    </w:p>
    <w:p w:rsidR="005B764E" w:rsidRPr="0026797C" w:rsidRDefault="005B764E" w:rsidP="0026797C">
      <w:pPr>
        <w:spacing w:before="120" w:after="120" w:line="440" w:lineRule="atLeast"/>
        <w:rPr>
          <w:i/>
          <w:sz w:val="32"/>
          <w:szCs w:val="32"/>
        </w:rPr>
      </w:pPr>
      <w:r w:rsidRPr="0026797C">
        <w:rPr>
          <w:i/>
          <w:sz w:val="32"/>
          <w:szCs w:val="32"/>
        </w:rPr>
        <w:t xml:space="preserve">Старшая группа: </w:t>
      </w:r>
    </w:p>
    <w:p w:rsidR="005B764E" w:rsidRDefault="005B764E" w:rsidP="0026797C">
      <w:pPr>
        <w:pStyle w:val="a3"/>
        <w:numPr>
          <w:ilvl w:val="0"/>
          <w:numId w:val="1"/>
        </w:num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t>Октябрь 4 неделя « Растения леса»</w:t>
      </w:r>
    </w:p>
    <w:p w:rsidR="005B764E" w:rsidRDefault="005B764E" w:rsidP="0026797C">
      <w:pPr>
        <w:pStyle w:val="a3"/>
        <w:numPr>
          <w:ilvl w:val="0"/>
          <w:numId w:val="1"/>
        </w:num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t>Декабрь 2 неделя « Собака и кошка – домашние животные»</w:t>
      </w:r>
    </w:p>
    <w:p w:rsidR="005B764E" w:rsidRPr="0026797C" w:rsidRDefault="005B764E" w:rsidP="0026797C">
      <w:pPr>
        <w:spacing w:before="120" w:after="120" w:line="440" w:lineRule="atLeast"/>
        <w:rPr>
          <w:i/>
          <w:sz w:val="32"/>
          <w:szCs w:val="32"/>
        </w:rPr>
      </w:pPr>
      <w:r w:rsidRPr="0026797C">
        <w:rPr>
          <w:i/>
          <w:sz w:val="32"/>
          <w:szCs w:val="32"/>
        </w:rPr>
        <w:t>Подготовительная к школе группа:</w:t>
      </w:r>
    </w:p>
    <w:p w:rsidR="005B764E" w:rsidRDefault="005B764E" w:rsidP="0026797C">
      <w:pPr>
        <w:pStyle w:val="a3"/>
        <w:numPr>
          <w:ilvl w:val="0"/>
          <w:numId w:val="2"/>
        </w:num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t>Сентябрь 4 неделя « Деревья осенью»</w:t>
      </w:r>
    </w:p>
    <w:p w:rsidR="005B764E" w:rsidRDefault="005B764E" w:rsidP="0026797C">
      <w:pPr>
        <w:pStyle w:val="a3"/>
        <w:numPr>
          <w:ilvl w:val="0"/>
          <w:numId w:val="2"/>
        </w:num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t>Ноябрь 2 неделя « Домашние животные»</w:t>
      </w:r>
    </w:p>
    <w:p w:rsidR="005B764E" w:rsidRDefault="005B764E" w:rsidP="0026797C">
      <w:pPr>
        <w:pStyle w:val="a3"/>
        <w:numPr>
          <w:ilvl w:val="0"/>
          <w:numId w:val="2"/>
        </w:num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t xml:space="preserve"> Март 4 неделя « Смоленск, Смоленская обл., г. Ярцево»</w:t>
      </w:r>
    </w:p>
    <w:p w:rsidR="005B764E" w:rsidRDefault="005B764E" w:rsidP="0026797C">
      <w:p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t xml:space="preserve"> Мы в процессе практики, поменяли лексическую тему </w:t>
      </w:r>
      <w:r w:rsidR="005C4C2C">
        <w:rPr>
          <w:sz w:val="32"/>
          <w:szCs w:val="32"/>
        </w:rPr>
        <w:t>по прогремме Н. В. Нищевой « Санкт – Петербург», заменив на Смоленск и г. Ярцево, это нам ближе и доступнее. Сегодня мы предлагаем эту презентацию.</w:t>
      </w:r>
    </w:p>
    <w:p w:rsidR="005C4C2C" w:rsidRDefault="005C4C2C" w:rsidP="0026797C">
      <w:p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t>Чтобы не быть в стороне от программы детского сада, готовим презентацию с выступлением на тему: « Микробы», где мы примем участие в « неделе Здоровья».</w:t>
      </w:r>
    </w:p>
    <w:p w:rsidR="005C4C2C" w:rsidRDefault="005C4C2C" w:rsidP="0026797C">
      <w:p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t>Говоря о здоровье, необходимо помнить о соблюдениях санитарно – гигиенических требованиях. В СанПиН 2.</w:t>
      </w:r>
      <w:r w:rsidR="007A11B3">
        <w:rPr>
          <w:sz w:val="32"/>
          <w:szCs w:val="32"/>
        </w:rPr>
        <w:t xml:space="preserve"> 4. 1. 2660-10 (п. 12. 21 ) где</w:t>
      </w:r>
      <w:r>
        <w:rPr>
          <w:sz w:val="32"/>
          <w:szCs w:val="32"/>
        </w:rPr>
        <w:t xml:space="preserve"> разъясняются правила работы</w:t>
      </w:r>
      <w:r w:rsidR="007A11B3">
        <w:rPr>
          <w:sz w:val="32"/>
          <w:szCs w:val="32"/>
        </w:rPr>
        <w:t xml:space="preserve"> с компьютером в дошкольном образовательном учреждении: « Занятия с использованием компьютеров для детей 5 –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занятия проводят гимнастику для глаз. Непрерывная продолжительность работы с компьютером на развивающих игровых занятиях </w:t>
      </w:r>
      <w:r w:rsidR="005F723C">
        <w:rPr>
          <w:sz w:val="32"/>
          <w:szCs w:val="32"/>
        </w:rPr>
        <w:t xml:space="preserve">для детей 5 лет не должна превышать 10 минут и для детей 6 – 7 лет 15 минут. Для детей, имеющих хроническую патологию, часто болеющих (более 4 раз в год), после перенесенных заболеваний в течение двух недель, продолжительность занятий с компьютером должна быть </w:t>
      </w:r>
      <w:r w:rsidR="005F723C">
        <w:rPr>
          <w:sz w:val="32"/>
          <w:szCs w:val="32"/>
        </w:rPr>
        <w:lastRenderedPageBreak/>
        <w:t>сокращена: для детей 5 лет – до 7 минут, для детей 6 – 7 лет – до 10 минут.</w:t>
      </w:r>
    </w:p>
    <w:p w:rsidR="0026797C" w:rsidRDefault="005F723C" w:rsidP="0026797C">
      <w:p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t>Экран видеомонитора должен находиться на уровне глаз или чуть ниже, на расстоянии не ближе 50 см. Ребенок, носящий очки, должен заниматься за кампьютером в них. Недопустимо использование одного компьютера для одновременного занятия двух или более детей. Занятия детей с компьютером проводят в присутствии</w:t>
      </w:r>
      <w:r w:rsidR="0026797C">
        <w:rPr>
          <w:sz w:val="32"/>
          <w:szCs w:val="32"/>
        </w:rPr>
        <w:t xml:space="preserve"> педагога».</w:t>
      </w:r>
    </w:p>
    <w:p w:rsidR="005F723C" w:rsidRPr="005B764E" w:rsidRDefault="005F723C" w:rsidP="0026797C">
      <w:pPr>
        <w:spacing w:before="120" w:after="120" w:line="440" w:lineRule="atLeast"/>
        <w:rPr>
          <w:sz w:val="32"/>
          <w:szCs w:val="32"/>
        </w:rPr>
      </w:pPr>
      <w:r>
        <w:rPr>
          <w:sz w:val="32"/>
          <w:szCs w:val="32"/>
        </w:rPr>
        <w:t xml:space="preserve">Поэтому мы решили поделиться результатами </w:t>
      </w:r>
      <w:r w:rsidR="0026797C">
        <w:rPr>
          <w:sz w:val="32"/>
          <w:szCs w:val="32"/>
        </w:rPr>
        <w:t>своего труда с коллегами, т.е с Вами. Надеемся, что наш опыт использования мультимедийного оборудования в коррекционной работе с детьми, найдет отклик и в других детских садах.</w:t>
      </w:r>
    </w:p>
    <w:p w:rsidR="005B764E" w:rsidRPr="00B36933" w:rsidRDefault="005B764E" w:rsidP="0026797C">
      <w:pPr>
        <w:spacing w:before="120" w:after="120" w:line="440" w:lineRule="atLeast"/>
        <w:rPr>
          <w:sz w:val="32"/>
          <w:szCs w:val="32"/>
        </w:rPr>
      </w:pPr>
    </w:p>
    <w:sectPr w:rsidR="005B764E" w:rsidRPr="00B3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6C58"/>
    <w:multiLevelType w:val="hybridMultilevel"/>
    <w:tmpl w:val="4A86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0343"/>
    <w:multiLevelType w:val="hybridMultilevel"/>
    <w:tmpl w:val="2B70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33"/>
    <w:rsid w:val="0026797C"/>
    <w:rsid w:val="004C539C"/>
    <w:rsid w:val="005B764E"/>
    <w:rsid w:val="005C4C2C"/>
    <w:rsid w:val="005F723C"/>
    <w:rsid w:val="006D11D4"/>
    <w:rsid w:val="006E0EAC"/>
    <w:rsid w:val="007A11B3"/>
    <w:rsid w:val="00873418"/>
    <w:rsid w:val="00A63ED7"/>
    <w:rsid w:val="00B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ART2013Molot</cp:lastModifiedBy>
  <cp:revision>3</cp:revision>
  <dcterms:created xsi:type="dcterms:W3CDTF">2014-03-26T09:11:00Z</dcterms:created>
  <dcterms:modified xsi:type="dcterms:W3CDTF">2014-05-03T07:46:00Z</dcterms:modified>
</cp:coreProperties>
</file>