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27" w:rsidRPr="00DF3227" w:rsidRDefault="00DF3227" w:rsidP="00DF3227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proofErr w:type="gramStart"/>
      <w:r w:rsidRPr="00DF3227">
        <w:rPr>
          <w:rFonts w:eastAsia="Times New Roman" w:cs="Times New Roman"/>
          <w:b/>
          <w:bCs/>
          <w:szCs w:val="24"/>
          <w:lang w:eastAsia="ru-RU"/>
        </w:rPr>
        <w:t>Методические подходы</w:t>
      </w:r>
      <w:proofErr w:type="gramEnd"/>
      <w:r w:rsidRPr="00DF3227">
        <w:rPr>
          <w:rFonts w:eastAsia="Times New Roman" w:cs="Times New Roman"/>
          <w:b/>
          <w:bCs/>
          <w:szCs w:val="24"/>
          <w:lang w:eastAsia="ru-RU"/>
        </w:rPr>
        <w:t xml:space="preserve"> к управлению образовательными системами</w:t>
      </w:r>
      <w:r w:rsidRPr="00DF3227">
        <w:rPr>
          <w:rFonts w:eastAsia="Times New Roman" w:cs="Times New Roman"/>
          <w:szCs w:val="24"/>
          <w:lang w:eastAsia="ru-RU"/>
        </w:rPr>
        <w:t xml:space="preserve"> </w:t>
      </w:r>
    </w:p>
    <w:p w:rsidR="00DF3227" w:rsidRPr="00DF3227" w:rsidRDefault="00DF3227" w:rsidP="00DF3227">
      <w:pPr>
        <w:ind w:right="20" w:firstLine="70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Проблема управления качеством образования в настоящее время приобретает особую актуальность. В концепции «Общероссийской системы оценки качества образования» опреде</w:t>
      </w:r>
      <w:r w:rsidRPr="00DF3227">
        <w:rPr>
          <w:rFonts w:eastAsia="Times New Roman" w:cs="Times New Roman"/>
          <w:szCs w:val="24"/>
          <w:lang w:eastAsia="ru-RU"/>
        </w:rPr>
        <w:softHyphen/>
        <w:t>ляются положения общего образования, связанные с созданием нормативной ба</w:t>
      </w:r>
      <w:r w:rsidRPr="00DF3227">
        <w:rPr>
          <w:rFonts w:eastAsia="Times New Roman" w:cs="Times New Roman"/>
          <w:szCs w:val="24"/>
          <w:lang w:eastAsia="ru-RU"/>
        </w:rPr>
        <w:softHyphen/>
        <w:t>зы и необходимостью соотнести резуль</w:t>
      </w:r>
      <w:r w:rsidRPr="00DF3227">
        <w:rPr>
          <w:rFonts w:eastAsia="Times New Roman" w:cs="Times New Roman"/>
          <w:szCs w:val="24"/>
          <w:lang w:eastAsia="ru-RU"/>
        </w:rPr>
        <w:softHyphen/>
        <w:t>таты функционирования образователь</w:t>
      </w:r>
      <w:r w:rsidRPr="00DF3227">
        <w:rPr>
          <w:rFonts w:eastAsia="Times New Roman" w:cs="Times New Roman"/>
          <w:szCs w:val="24"/>
          <w:lang w:eastAsia="ru-RU"/>
        </w:rPr>
        <w:softHyphen/>
        <w:t>ных систем с запросами общества. Одна</w:t>
      </w:r>
      <w:r w:rsidRPr="00DF3227">
        <w:rPr>
          <w:rFonts w:eastAsia="Times New Roman" w:cs="Times New Roman"/>
          <w:szCs w:val="24"/>
          <w:lang w:eastAsia="ru-RU"/>
        </w:rPr>
        <w:softHyphen/>
        <w:t>ко, традиционные средства совершенст</w:t>
      </w:r>
      <w:r w:rsidRPr="00DF3227">
        <w:rPr>
          <w:rFonts w:eastAsia="Times New Roman" w:cs="Times New Roman"/>
          <w:szCs w:val="24"/>
          <w:lang w:eastAsia="ru-RU"/>
        </w:rPr>
        <w:softHyphen/>
        <w:t>вования оценки качества знаний, умений и навыков учащихся не соответствуют современным требованиям.</w:t>
      </w:r>
    </w:p>
    <w:p w:rsidR="00DF3227" w:rsidRPr="00DF3227" w:rsidRDefault="00DF3227" w:rsidP="00DF3227">
      <w:pPr>
        <w:ind w:firstLine="70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В философской и психолого-педаго</w:t>
      </w:r>
      <w:r w:rsidRPr="00DF3227">
        <w:rPr>
          <w:rFonts w:eastAsia="Times New Roman" w:cs="Times New Roman"/>
          <w:szCs w:val="24"/>
          <w:lang w:eastAsia="ru-RU"/>
        </w:rPr>
        <w:softHyphen/>
        <w:t>гической литературе качество образова</w:t>
      </w:r>
      <w:r w:rsidRPr="00DF3227">
        <w:rPr>
          <w:rFonts w:eastAsia="Times New Roman" w:cs="Times New Roman"/>
          <w:szCs w:val="24"/>
          <w:lang w:eastAsia="ru-RU"/>
        </w:rPr>
        <w:softHyphen/>
        <w:t>ния рассматривается с различных по</w:t>
      </w:r>
      <w:r w:rsidRPr="00DF3227">
        <w:rPr>
          <w:rFonts w:eastAsia="Times New Roman" w:cs="Times New Roman"/>
          <w:szCs w:val="24"/>
          <w:lang w:eastAsia="ru-RU"/>
        </w:rPr>
        <w:softHyphen/>
        <w:t>зиций.</w:t>
      </w:r>
    </w:p>
    <w:p w:rsidR="00DF3227" w:rsidRPr="00DF3227" w:rsidRDefault="00DF3227" w:rsidP="00DF3227">
      <w:pPr>
        <w:ind w:firstLine="70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- Понятие «качество» в философии определяется как превосходство, как «существенная определенность предмета, в силу которой он является данным, а не иным предметом и от</w:t>
      </w:r>
      <w:r w:rsidRPr="00DF3227">
        <w:rPr>
          <w:rFonts w:eastAsia="Times New Roman" w:cs="Times New Roman"/>
          <w:szCs w:val="24"/>
          <w:lang w:eastAsia="ru-RU"/>
        </w:rPr>
        <w:softHyphen/>
        <w:t>личается от других предметов». Лучшие стандарты являются по</w:t>
      </w:r>
      <w:r w:rsidRPr="00DF3227">
        <w:rPr>
          <w:rFonts w:eastAsia="Times New Roman" w:cs="Times New Roman"/>
          <w:szCs w:val="24"/>
          <w:lang w:eastAsia="ru-RU"/>
        </w:rPr>
        <w:softHyphen/>
        <w:t>казателями качества. В этом опреде</w:t>
      </w:r>
      <w:r w:rsidRPr="00DF3227">
        <w:rPr>
          <w:rFonts w:eastAsia="Times New Roman" w:cs="Times New Roman"/>
          <w:szCs w:val="24"/>
          <w:lang w:eastAsia="ru-RU"/>
        </w:rPr>
        <w:softHyphen/>
        <w:t>лении качество является равнознач</w:t>
      </w:r>
      <w:r w:rsidRPr="00DF3227">
        <w:rPr>
          <w:rFonts w:eastAsia="Times New Roman" w:cs="Times New Roman"/>
          <w:szCs w:val="24"/>
          <w:lang w:eastAsia="ru-RU"/>
        </w:rPr>
        <w:softHyphen/>
        <w:t>ным свойству. Более перспективны</w:t>
      </w:r>
      <w:r w:rsidRPr="00DF3227">
        <w:rPr>
          <w:rFonts w:eastAsia="Times New Roman" w:cs="Times New Roman"/>
          <w:szCs w:val="24"/>
          <w:lang w:eastAsia="ru-RU"/>
        </w:rPr>
        <w:softHyphen/>
        <w:t>ми являются определение качества образования как меры соответствия образования заранее установленным требованиям или совокупность свойств образования, обуславливаю</w:t>
      </w:r>
      <w:r w:rsidRPr="00DF3227">
        <w:rPr>
          <w:rFonts w:eastAsia="Times New Roman" w:cs="Times New Roman"/>
          <w:szCs w:val="24"/>
          <w:lang w:eastAsia="ru-RU"/>
        </w:rPr>
        <w:softHyphen/>
        <w:t>щих его способность удовлетворять определенные потребности гражда</w:t>
      </w:r>
      <w:r w:rsidRPr="00DF3227">
        <w:rPr>
          <w:rFonts w:eastAsia="Times New Roman" w:cs="Times New Roman"/>
          <w:szCs w:val="24"/>
          <w:lang w:eastAsia="ru-RU"/>
        </w:rPr>
        <w:softHyphen/>
        <w:t>нина, общества, государства в соот</w:t>
      </w:r>
      <w:r w:rsidRPr="00DF3227">
        <w:rPr>
          <w:rFonts w:eastAsia="Times New Roman" w:cs="Times New Roman"/>
          <w:szCs w:val="24"/>
          <w:lang w:eastAsia="ru-RU"/>
        </w:rPr>
        <w:softHyphen/>
        <w:t>ветствии с назначением этого обра</w:t>
      </w:r>
      <w:r w:rsidRPr="00DF3227">
        <w:rPr>
          <w:rFonts w:eastAsia="Times New Roman" w:cs="Times New Roman"/>
          <w:szCs w:val="24"/>
          <w:lang w:eastAsia="ru-RU"/>
        </w:rPr>
        <w:softHyphen/>
        <w:t>зования.</w:t>
      </w:r>
    </w:p>
    <w:p w:rsidR="00DF3227" w:rsidRPr="00DF3227" w:rsidRDefault="00DF3227" w:rsidP="00DF3227">
      <w:pPr>
        <w:ind w:left="20" w:right="20" w:firstLine="68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Экономический смысл управления качеством образования раскрывается через целенаправленное воздействие на объект управления с помощью экономи</w:t>
      </w:r>
      <w:r w:rsidRPr="00DF3227">
        <w:rPr>
          <w:rFonts w:eastAsia="Times New Roman" w:cs="Times New Roman"/>
          <w:szCs w:val="24"/>
          <w:lang w:eastAsia="ru-RU"/>
        </w:rPr>
        <w:softHyphen/>
        <w:t>ческих, правовых рычагов используемых для получения определенных значений качественных показателей.</w:t>
      </w:r>
    </w:p>
    <w:p w:rsidR="00DF3227" w:rsidRPr="00DF3227" w:rsidRDefault="00DF3227" w:rsidP="00DF3227">
      <w:pPr>
        <w:ind w:left="20" w:right="20" w:firstLine="68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В настоящее время существует не</w:t>
      </w:r>
      <w:r w:rsidRPr="00DF3227">
        <w:rPr>
          <w:rFonts w:eastAsia="Times New Roman" w:cs="Times New Roman"/>
          <w:szCs w:val="24"/>
          <w:lang w:eastAsia="ru-RU"/>
        </w:rPr>
        <w:softHyphen/>
        <w:t>сколько подходов к управлению качеством усвоения знаний, умений и навыков уча</w:t>
      </w:r>
      <w:r w:rsidRPr="00DF3227">
        <w:rPr>
          <w:rFonts w:eastAsia="Times New Roman" w:cs="Times New Roman"/>
          <w:szCs w:val="24"/>
          <w:lang w:eastAsia="ru-RU"/>
        </w:rPr>
        <w:softHyphen/>
        <w:t>щихся, которые обеспечивают изменение формального характера управленческой деятельности, выражающегося в стремле</w:t>
      </w:r>
      <w:r w:rsidRPr="00DF3227">
        <w:rPr>
          <w:rFonts w:eastAsia="Times New Roman" w:cs="Times New Roman"/>
          <w:szCs w:val="24"/>
          <w:lang w:eastAsia="ru-RU"/>
        </w:rPr>
        <w:softHyphen/>
        <w:t>нии руководителей школ систематизиро</w:t>
      </w:r>
      <w:r w:rsidRPr="00DF3227">
        <w:rPr>
          <w:rFonts w:eastAsia="Times New Roman" w:cs="Times New Roman"/>
          <w:szCs w:val="24"/>
          <w:lang w:eastAsia="ru-RU"/>
        </w:rPr>
        <w:softHyphen/>
        <w:t>вать и обобщать решения проблем.</w:t>
      </w:r>
    </w:p>
    <w:p w:rsidR="00DF3227" w:rsidRPr="00DF3227" w:rsidRDefault="00DF3227" w:rsidP="00DF3227">
      <w:pPr>
        <w:ind w:left="20" w:right="20" w:firstLine="68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Таким является системный подход (М. П. Андреев, В. Н. Садовский, Ю. П. Со</w:t>
      </w:r>
      <w:r w:rsidRPr="00DF3227">
        <w:rPr>
          <w:rFonts w:eastAsia="Times New Roman" w:cs="Times New Roman"/>
          <w:szCs w:val="24"/>
          <w:lang w:eastAsia="ru-RU"/>
        </w:rPr>
        <w:softHyphen/>
        <w:t xml:space="preserve">кольников, Т. И. Ильина, В. А.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Штофф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и др.), который ориентирует на изучение управленческого процесса как системы функций. Неправильная реализация од</w:t>
      </w:r>
      <w:r w:rsidRPr="00DF3227">
        <w:rPr>
          <w:rFonts w:eastAsia="Times New Roman" w:cs="Times New Roman"/>
          <w:szCs w:val="24"/>
          <w:lang w:eastAsia="ru-RU"/>
        </w:rPr>
        <w:softHyphen/>
        <w:t>ной из них может повлиять на систему управления в целом. Данный подход по</w:t>
      </w:r>
      <w:r w:rsidRPr="00DF3227">
        <w:rPr>
          <w:rFonts w:eastAsia="Times New Roman" w:cs="Times New Roman"/>
          <w:szCs w:val="24"/>
          <w:lang w:eastAsia="ru-RU"/>
        </w:rPr>
        <w:softHyphen/>
        <w:t>зволяет представить все управленческие действия во взаимосвязи. Только на его основе возможно настроение целостной модели управления школой с учетом всего многообразия субъективных и объ</w:t>
      </w:r>
      <w:r w:rsidRPr="00DF3227">
        <w:rPr>
          <w:rFonts w:eastAsia="Times New Roman" w:cs="Times New Roman"/>
          <w:szCs w:val="24"/>
          <w:lang w:eastAsia="ru-RU"/>
        </w:rPr>
        <w:softHyphen/>
        <w:t>ективных факторов ее развития.</w:t>
      </w:r>
    </w:p>
    <w:p w:rsidR="00DF3227" w:rsidRPr="00DF3227" w:rsidRDefault="00DF3227" w:rsidP="00DF3227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 xml:space="preserve">Лео фон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Берталанфи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определяет сис</w:t>
      </w:r>
      <w:r w:rsidRPr="00DF3227">
        <w:rPr>
          <w:rFonts w:eastAsia="Times New Roman" w:cs="Times New Roman"/>
          <w:szCs w:val="24"/>
          <w:lang w:eastAsia="ru-RU"/>
        </w:rPr>
        <w:softHyphen/>
        <w:t>тему как комплекс взаимосвязанных элементов, характеризующихся целост</w:t>
      </w:r>
      <w:r w:rsidRPr="00DF3227">
        <w:rPr>
          <w:rFonts w:eastAsia="Times New Roman" w:cs="Times New Roman"/>
          <w:szCs w:val="24"/>
          <w:lang w:eastAsia="ru-RU"/>
        </w:rPr>
        <w:softHyphen/>
        <w:t xml:space="preserve">ностью качественной определенностью, структурностью, иерархичностью,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взаимозаи</w:t>
      </w:r>
      <w:r w:rsidRPr="00DF3227">
        <w:rPr>
          <w:rFonts w:eastAsia="Times New Roman" w:cs="Times New Roman"/>
          <w:szCs w:val="24"/>
          <w:lang w:eastAsia="ru-RU"/>
        </w:rPr>
        <w:softHyphen/>
        <w:t>мозависимостью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и взаимодействием, константностью, динамичностью, от</w:t>
      </w:r>
      <w:r w:rsidRPr="00DF3227">
        <w:rPr>
          <w:rFonts w:eastAsia="Times New Roman" w:cs="Times New Roman"/>
          <w:szCs w:val="24"/>
          <w:lang w:eastAsia="ru-RU"/>
        </w:rPr>
        <w:softHyphen/>
        <w:t>крытостью.</w:t>
      </w:r>
    </w:p>
    <w:p w:rsidR="00DF3227" w:rsidRPr="00DF3227" w:rsidRDefault="00DF3227" w:rsidP="00DF3227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 xml:space="preserve">Анализ соответствующей литературы (Ю. К.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Бабанский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>, А. Н. Леонтьев, Ю. П. Сокольников) позволяет выделить ряд признаков, благодаря которым системы могут быть описаны как цело</w:t>
      </w:r>
      <w:r w:rsidRPr="00DF3227">
        <w:rPr>
          <w:rFonts w:eastAsia="Times New Roman" w:cs="Times New Roman"/>
          <w:szCs w:val="24"/>
          <w:lang w:eastAsia="ru-RU"/>
        </w:rPr>
        <w:softHyphen/>
        <w:t>стные образования. К ним относятся:</w:t>
      </w:r>
    </w:p>
    <w:p w:rsidR="00DF3227" w:rsidRPr="00DF3227" w:rsidRDefault="00DF3227" w:rsidP="00DF3227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- наличие совокупности элементов, каждый из которых представляет минимальную единицу, имеющую предел делимости в рамках данной системы. Элемент в составе системы выполняет только одному ему при</w:t>
      </w:r>
      <w:r w:rsidRPr="00DF3227">
        <w:rPr>
          <w:rFonts w:eastAsia="Times New Roman" w:cs="Times New Roman"/>
          <w:szCs w:val="24"/>
          <w:lang w:eastAsia="ru-RU"/>
        </w:rPr>
        <w:softHyphen/>
        <w:t>сущую функцию, которая может быть реализована при условии его взаимо</w:t>
      </w:r>
      <w:r w:rsidRPr="00DF3227">
        <w:rPr>
          <w:rFonts w:eastAsia="Times New Roman" w:cs="Times New Roman"/>
          <w:szCs w:val="24"/>
          <w:lang w:eastAsia="ru-RU"/>
        </w:rPr>
        <w:softHyphen/>
        <w:t>связи с другими элементами. Опре</w:t>
      </w:r>
      <w:r w:rsidRPr="00DF3227">
        <w:rPr>
          <w:rFonts w:eastAsia="Times New Roman" w:cs="Times New Roman"/>
          <w:szCs w:val="24"/>
          <w:lang w:eastAsia="ru-RU"/>
        </w:rPr>
        <w:softHyphen/>
        <w:t xml:space="preserve">делить элемент системы - </w:t>
      </w:r>
      <w:proofErr w:type="gramStart"/>
      <w:r w:rsidRPr="00DF3227">
        <w:rPr>
          <w:rFonts w:eastAsia="Times New Roman" w:cs="Times New Roman"/>
          <w:szCs w:val="24"/>
          <w:lang w:eastAsia="ru-RU"/>
        </w:rPr>
        <w:t>значит</w:t>
      </w:r>
      <w:proofErr w:type="gramEnd"/>
      <w:r w:rsidRPr="00DF3227">
        <w:rPr>
          <w:rFonts w:eastAsia="Times New Roman" w:cs="Times New Roman"/>
          <w:szCs w:val="24"/>
          <w:lang w:eastAsia="ru-RU"/>
        </w:rPr>
        <w:t xml:space="preserve"> прежде всего описать его структуру, способ связи компонентов его со</w:t>
      </w:r>
      <w:r w:rsidRPr="00DF3227">
        <w:rPr>
          <w:rFonts w:eastAsia="Times New Roman" w:cs="Times New Roman"/>
          <w:szCs w:val="24"/>
          <w:lang w:eastAsia="ru-RU"/>
        </w:rPr>
        <w:softHyphen/>
        <w:t>ставляющих;</w:t>
      </w:r>
    </w:p>
    <w:p w:rsidR="00DF3227" w:rsidRPr="00DF3227" w:rsidRDefault="00DF3227" w:rsidP="00DF3227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- наличие определенных связей и от</w:t>
      </w:r>
      <w:r w:rsidRPr="00DF3227">
        <w:rPr>
          <w:rFonts w:eastAsia="Times New Roman" w:cs="Times New Roman"/>
          <w:szCs w:val="24"/>
          <w:lang w:eastAsia="ru-RU"/>
        </w:rPr>
        <w:softHyphen/>
        <w:t>ношений между элементами. Способ взаимодействия этих элементов в системе определяет ее структурное построение. Поведение системы, ее функционирование, свойства обу</w:t>
      </w:r>
      <w:r w:rsidRPr="00DF3227">
        <w:rPr>
          <w:rFonts w:eastAsia="Times New Roman" w:cs="Times New Roman"/>
          <w:szCs w:val="24"/>
          <w:lang w:eastAsia="ru-RU"/>
        </w:rPr>
        <w:softHyphen/>
        <w:t xml:space="preserve">словлены не столько поведением ее отдельных компонентов, сколько свойствами ее структуры; </w:t>
      </w:r>
    </w:p>
    <w:p w:rsidR="00DF3227" w:rsidRPr="00DF3227" w:rsidRDefault="00DF3227" w:rsidP="00DF3227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 xml:space="preserve">- наличие интегративных качеств, то есть таких, которыми не обладает ни один из отдельно взятых элементов; </w:t>
      </w:r>
    </w:p>
    <w:p w:rsidR="00DF3227" w:rsidRPr="00DF3227" w:rsidRDefault="00DF3227" w:rsidP="00DF3227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- наличие связей с другими системами.</w:t>
      </w:r>
    </w:p>
    <w:p w:rsidR="00DF3227" w:rsidRPr="00DF3227" w:rsidRDefault="00DF3227" w:rsidP="00DF3227">
      <w:pPr>
        <w:ind w:right="20" w:firstLine="70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lastRenderedPageBreak/>
        <w:t>Кроме общих для всех систем призна</w:t>
      </w:r>
      <w:r w:rsidRPr="00DF3227">
        <w:rPr>
          <w:rFonts w:eastAsia="Times New Roman" w:cs="Times New Roman"/>
          <w:szCs w:val="24"/>
          <w:lang w:eastAsia="ru-RU"/>
        </w:rPr>
        <w:softHyphen/>
        <w:t>ков, в качестве специфического свойства социальных систем выделяется такой признак, как наличие целей. Уровень целостности системы зависит от полноты набора элементов, тесноты взаимосвязи между ними, наличия целей у всех эле</w:t>
      </w:r>
      <w:r w:rsidRPr="00DF3227">
        <w:rPr>
          <w:rFonts w:eastAsia="Times New Roman" w:cs="Times New Roman"/>
          <w:szCs w:val="24"/>
          <w:lang w:eastAsia="ru-RU"/>
        </w:rPr>
        <w:softHyphen/>
        <w:t>ментов и их связи с целью системы.</w:t>
      </w:r>
    </w:p>
    <w:p w:rsidR="00DF3227" w:rsidRPr="00DF3227" w:rsidRDefault="00DF3227" w:rsidP="00DF3227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Однако существуют причины, вследствие которых при попытке приме</w:t>
      </w:r>
      <w:r w:rsidRPr="00DF3227">
        <w:rPr>
          <w:rFonts w:eastAsia="Times New Roman" w:cs="Times New Roman"/>
          <w:szCs w:val="24"/>
          <w:lang w:eastAsia="ru-RU"/>
        </w:rPr>
        <w:softHyphen/>
        <w:t>нить данные подходы к реальным фак</w:t>
      </w:r>
      <w:r w:rsidRPr="00DF3227">
        <w:rPr>
          <w:rFonts w:eastAsia="Times New Roman" w:cs="Times New Roman"/>
          <w:szCs w:val="24"/>
          <w:lang w:eastAsia="ru-RU"/>
        </w:rPr>
        <w:softHyphen/>
        <w:t>там жизни школы возникают значи</w:t>
      </w:r>
      <w:r w:rsidRPr="00DF3227">
        <w:rPr>
          <w:rFonts w:eastAsia="Times New Roman" w:cs="Times New Roman"/>
          <w:szCs w:val="24"/>
          <w:lang w:eastAsia="ru-RU"/>
        </w:rPr>
        <w:softHyphen/>
        <w:t>тельные затруднения:</w:t>
      </w:r>
    </w:p>
    <w:p w:rsidR="00DF3227" w:rsidRPr="00DF3227" w:rsidRDefault="00DF3227" w:rsidP="00DF3227">
      <w:pPr>
        <w:ind w:right="20" w:firstLine="320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color w:val="000000"/>
          <w:szCs w:val="24"/>
          <w:lang w:eastAsia="ru-RU"/>
        </w:rPr>
        <w:t>1. </w:t>
      </w:r>
      <w:r w:rsidRPr="00DF3227">
        <w:rPr>
          <w:rFonts w:eastAsia="Times New Roman" w:cs="Times New Roman"/>
          <w:szCs w:val="24"/>
          <w:lang w:eastAsia="ru-RU"/>
        </w:rPr>
        <w:t>Акцентирование управленческих усилий в основном на организационно-структурных аспектах деятельности школы в ущерб содержательному аспек</w:t>
      </w:r>
      <w:r w:rsidRPr="00DF3227">
        <w:rPr>
          <w:rFonts w:eastAsia="Times New Roman" w:cs="Times New Roman"/>
          <w:szCs w:val="24"/>
          <w:lang w:eastAsia="ru-RU"/>
        </w:rPr>
        <w:softHyphen/>
        <w:t>ту.</w:t>
      </w:r>
    </w:p>
    <w:p w:rsidR="00DF3227" w:rsidRPr="00DF3227" w:rsidRDefault="00DF3227" w:rsidP="00DF3227">
      <w:pPr>
        <w:ind w:left="20" w:right="20" w:firstLine="260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color w:val="000000"/>
          <w:szCs w:val="24"/>
          <w:lang w:eastAsia="ru-RU"/>
        </w:rPr>
        <w:t>2. </w:t>
      </w:r>
      <w:r w:rsidRPr="00DF3227">
        <w:rPr>
          <w:rFonts w:eastAsia="Times New Roman" w:cs="Times New Roman"/>
          <w:szCs w:val="24"/>
          <w:lang w:eastAsia="ru-RU"/>
        </w:rPr>
        <w:t>Преобладание принципа использо</w:t>
      </w:r>
      <w:r w:rsidRPr="00DF3227">
        <w:rPr>
          <w:rFonts w:eastAsia="Times New Roman" w:cs="Times New Roman"/>
          <w:szCs w:val="24"/>
          <w:lang w:eastAsia="ru-RU"/>
        </w:rPr>
        <w:softHyphen/>
        <w:t>вания личности в управлении школой. Включение функции мотивации в управ</w:t>
      </w:r>
      <w:r w:rsidRPr="00DF3227">
        <w:rPr>
          <w:rFonts w:eastAsia="Times New Roman" w:cs="Times New Roman"/>
          <w:szCs w:val="24"/>
          <w:lang w:eastAsia="ru-RU"/>
        </w:rPr>
        <w:softHyphen/>
        <w:t>ленческий цикл (В. С. Лазарев, М. М. По</w:t>
      </w:r>
      <w:r w:rsidRPr="00DF3227">
        <w:rPr>
          <w:rFonts w:eastAsia="Times New Roman" w:cs="Times New Roman"/>
          <w:szCs w:val="24"/>
          <w:lang w:eastAsia="ru-RU"/>
        </w:rPr>
        <w:softHyphen/>
        <w:t>ташник, П. И. Третьяков, Т. И. Шамова) создает существенные предпосылки для устранения указанной причины. Вместе с тем, слабая разработанность воздейст</w:t>
      </w:r>
      <w:r w:rsidRPr="00DF3227">
        <w:rPr>
          <w:rFonts w:eastAsia="Times New Roman" w:cs="Times New Roman"/>
          <w:szCs w:val="24"/>
          <w:lang w:eastAsia="ru-RU"/>
        </w:rPr>
        <w:softHyphen/>
        <w:t>вия на мотивационную структуру соци</w:t>
      </w:r>
      <w:r w:rsidRPr="00DF3227">
        <w:rPr>
          <w:rFonts w:eastAsia="Times New Roman" w:cs="Times New Roman"/>
          <w:szCs w:val="24"/>
          <w:lang w:eastAsia="ru-RU"/>
        </w:rPr>
        <w:softHyphen/>
        <w:t>ально-педагогической системы «школа» приводит к доминированию одномерных стратегий воздействия на участников образовательного процесса.</w:t>
      </w:r>
    </w:p>
    <w:p w:rsidR="00DF3227" w:rsidRPr="00DF3227" w:rsidRDefault="00DF3227" w:rsidP="00DF3227">
      <w:pPr>
        <w:ind w:left="20" w:right="20" w:firstLine="260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color w:val="000000"/>
          <w:szCs w:val="24"/>
          <w:lang w:eastAsia="ru-RU"/>
        </w:rPr>
        <w:t>3. </w:t>
      </w:r>
      <w:r w:rsidRPr="00DF3227">
        <w:rPr>
          <w:rFonts w:eastAsia="Times New Roman" w:cs="Times New Roman"/>
          <w:szCs w:val="24"/>
          <w:lang w:eastAsia="ru-RU"/>
        </w:rPr>
        <w:t>Доминирование в школе режима устранения последствий отклонений от заданных параметров развития образо</w:t>
      </w:r>
      <w:r w:rsidRPr="00DF3227">
        <w:rPr>
          <w:rFonts w:eastAsia="Times New Roman" w:cs="Times New Roman"/>
          <w:szCs w:val="24"/>
          <w:lang w:eastAsia="ru-RU"/>
        </w:rPr>
        <w:softHyphen/>
        <w:t>вательного процесса вместо режима пре</w:t>
      </w:r>
      <w:r w:rsidRPr="00DF3227">
        <w:rPr>
          <w:rFonts w:eastAsia="Times New Roman" w:cs="Times New Roman"/>
          <w:szCs w:val="24"/>
          <w:lang w:eastAsia="ru-RU"/>
        </w:rPr>
        <w:softHyphen/>
        <w:t>дотвращения сбоев в деятельности шко</w:t>
      </w:r>
      <w:r w:rsidRPr="00DF3227">
        <w:rPr>
          <w:rFonts w:eastAsia="Times New Roman" w:cs="Times New Roman"/>
          <w:szCs w:val="24"/>
          <w:lang w:eastAsia="ru-RU"/>
        </w:rPr>
        <w:softHyphen/>
        <w:t>лы.</w:t>
      </w:r>
    </w:p>
    <w:p w:rsidR="00DF3227" w:rsidRPr="00DF3227" w:rsidRDefault="00DF3227" w:rsidP="00DF3227">
      <w:pPr>
        <w:ind w:left="20" w:right="20" w:firstLine="68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Этими причинами обусловлен тот факт, что весьма большой круг управ</w:t>
      </w:r>
      <w:r w:rsidRPr="00DF3227">
        <w:rPr>
          <w:rFonts w:eastAsia="Times New Roman" w:cs="Times New Roman"/>
          <w:szCs w:val="24"/>
          <w:lang w:eastAsia="ru-RU"/>
        </w:rPr>
        <w:softHyphen/>
        <w:t>ленческих задач остается вне поля зре</w:t>
      </w:r>
      <w:r w:rsidRPr="00DF3227">
        <w:rPr>
          <w:rFonts w:eastAsia="Times New Roman" w:cs="Times New Roman"/>
          <w:szCs w:val="24"/>
          <w:lang w:eastAsia="ru-RU"/>
        </w:rPr>
        <w:softHyphen/>
        <w:t>ния руководителя школы.</w:t>
      </w:r>
    </w:p>
    <w:p w:rsidR="00DF3227" w:rsidRPr="00DF3227" w:rsidRDefault="00DF3227" w:rsidP="00DF3227">
      <w:pPr>
        <w:ind w:left="20" w:right="20" w:firstLine="68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 xml:space="preserve">Другим значимым для нас подходом к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внутришкольному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управлению являет</w:t>
      </w:r>
      <w:r w:rsidRPr="00DF3227">
        <w:rPr>
          <w:rFonts w:eastAsia="Times New Roman" w:cs="Times New Roman"/>
          <w:szCs w:val="24"/>
          <w:lang w:eastAsia="ru-RU"/>
        </w:rPr>
        <w:softHyphen/>
        <w:t>ся ситуационный подход, предметом исследования которого является кон</w:t>
      </w:r>
      <w:r w:rsidRPr="00DF3227">
        <w:rPr>
          <w:rFonts w:eastAsia="Times New Roman" w:cs="Times New Roman"/>
          <w:szCs w:val="24"/>
          <w:lang w:eastAsia="ru-RU"/>
        </w:rPr>
        <w:softHyphen/>
        <w:t>кретная ситуация, внешние и внутрен</w:t>
      </w:r>
      <w:r w:rsidRPr="00DF3227">
        <w:rPr>
          <w:rFonts w:eastAsia="Times New Roman" w:cs="Times New Roman"/>
          <w:szCs w:val="24"/>
          <w:lang w:eastAsia="ru-RU"/>
        </w:rPr>
        <w:softHyphen/>
        <w:t>ние переменные, влияющие на нее. Этот подход основан на процессуальном под</w:t>
      </w:r>
      <w:r w:rsidRPr="00DF3227">
        <w:rPr>
          <w:rFonts w:eastAsia="Times New Roman" w:cs="Times New Roman"/>
          <w:szCs w:val="24"/>
          <w:lang w:eastAsia="ru-RU"/>
        </w:rPr>
        <w:softHyphen/>
        <w:t>ходе, поэтому функции управления реа</w:t>
      </w:r>
      <w:r w:rsidRPr="00DF3227">
        <w:rPr>
          <w:rFonts w:eastAsia="Times New Roman" w:cs="Times New Roman"/>
          <w:szCs w:val="24"/>
          <w:lang w:eastAsia="ru-RU"/>
        </w:rPr>
        <w:softHyphen/>
        <w:t xml:space="preserve">лизуются применительно к конкретной ситуации (М. Альберт, С.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Доннел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, Г.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Кунц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, М. Х.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Мескон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и др.). Однако си</w:t>
      </w:r>
      <w:r w:rsidRPr="00DF3227">
        <w:rPr>
          <w:rFonts w:eastAsia="Times New Roman" w:cs="Times New Roman"/>
          <w:szCs w:val="24"/>
          <w:lang w:eastAsia="ru-RU"/>
        </w:rPr>
        <w:softHyphen/>
        <w:t>туационный подход не раскрывает сущ</w:t>
      </w:r>
      <w:r w:rsidRPr="00DF3227">
        <w:rPr>
          <w:rFonts w:eastAsia="Times New Roman" w:cs="Times New Roman"/>
          <w:szCs w:val="24"/>
          <w:lang w:eastAsia="ru-RU"/>
        </w:rPr>
        <w:softHyphen/>
        <w:t>ность управления в целом, поскольку предполагает лишь строго определенную деятельность по выбору методов управ</w:t>
      </w:r>
      <w:r w:rsidRPr="00DF3227">
        <w:rPr>
          <w:rFonts w:eastAsia="Times New Roman" w:cs="Times New Roman"/>
          <w:szCs w:val="24"/>
          <w:lang w:eastAsia="ru-RU"/>
        </w:rPr>
        <w:softHyphen/>
        <w:t>ления с выявленными переменными конкретной ситуации. Управление в этом случае остается внешним, существую</w:t>
      </w:r>
      <w:r w:rsidRPr="00DF3227">
        <w:rPr>
          <w:rFonts w:eastAsia="Times New Roman" w:cs="Times New Roman"/>
          <w:szCs w:val="24"/>
          <w:lang w:eastAsia="ru-RU"/>
        </w:rPr>
        <w:softHyphen/>
        <w:t>щим ради поддержания стабильности.</w:t>
      </w:r>
    </w:p>
    <w:p w:rsidR="00DF3227" w:rsidRPr="00DF3227" w:rsidRDefault="00DF3227" w:rsidP="00DF3227">
      <w:pPr>
        <w:ind w:left="20" w:right="20" w:firstLine="68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Математически обоснованный анализ ситуационного управления позволил</w:t>
      </w:r>
    </w:p>
    <w:p w:rsidR="00DF3227" w:rsidRPr="00DF3227" w:rsidRDefault="00DF3227" w:rsidP="00DF3227">
      <w:pPr>
        <w:ind w:right="20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В. В. Дружинину и Д. С. Конторову сде</w:t>
      </w:r>
      <w:r w:rsidRPr="00DF3227">
        <w:rPr>
          <w:rFonts w:eastAsia="Times New Roman" w:cs="Times New Roman"/>
          <w:szCs w:val="24"/>
          <w:lang w:eastAsia="ru-RU"/>
        </w:rPr>
        <w:softHyphen/>
        <w:t>лать вывод о том, что его задачи харак</w:t>
      </w:r>
      <w:r w:rsidRPr="00DF3227">
        <w:rPr>
          <w:rFonts w:eastAsia="Times New Roman" w:cs="Times New Roman"/>
          <w:szCs w:val="24"/>
          <w:lang w:eastAsia="ru-RU"/>
        </w:rPr>
        <w:softHyphen/>
        <w:t xml:space="preserve">терны для производственных систем. Таким образом, ситуационный подход к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внутришкольному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управлению эффек</w:t>
      </w:r>
      <w:r w:rsidRPr="00DF3227">
        <w:rPr>
          <w:rFonts w:eastAsia="Times New Roman" w:cs="Times New Roman"/>
          <w:szCs w:val="24"/>
          <w:lang w:eastAsia="ru-RU"/>
        </w:rPr>
        <w:softHyphen/>
        <w:t>тивен в случаях, связанных с достижени</w:t>
      </w:r>
      <w:r w:rsidRPr="00DF3227">
        <w:rPr>
          <w:rFonts w:eastAsia="Times New Roman" w:cs="Times New Roman"/>
          <w:szCs w:val="24"/>
          <w:lang w:eastAsia="ru-RU"/>
        </w:rPr>
        <w:softHyphen/>
        <w:t>ем достаточно описанных не только ка</w:t>
      </w:r>
      <w:r w:rsidRPr="00DF3227">
        <w:rPr>
          <w:rFonts w:eastAsia="Times New Roman" w:cs="Times New Roman"/>
          <w:szCs w:val="24"/>
          <w:lang w:eastAsia="ru-RU"/>
        </w:rPr>
        <w:softHyphen/>
        <w:t>чественных, но и количественных ре</w:t>
      </w:r>
      <w:r w:rsidRPr="00DF3227">
        <w:rPr>
          <w:rFonts w:eastAsia="Times New Roman" w:cs="Times New Roman"/>
          <w:szCs w:val="24"/>
          <w:lang w:eastAsia="ru-RU"/>
        </w:rPr>
        <w:softHyphen/>
        <w:t>зультатов образовательного процесса (П. И. Третьяков).</w:t>
      </w:r>
    </w:p>
    <w:p w:rsidR="00DF3227" w:rsidRPr="00DF3227" w:rsidRDefault="00DF3227" w:rsidP="00DF3227">
      <w:pPr>
        <w:ind w:right="20" w:firstLine="708"/>
        <w:rPr>
          <w:rFonts w:eastAsia="Times New Roman" w:cs="Times New Roman"/>
          <w:szCs w:val="24"/>
          <w:lang w:eastAsia="ru-RU"/>
        </w:rPr>
      </w:pPr>
      <w:proofErr w:type="spellStart"/>
      <w:r w:rsidRPr="00DF3227">
        <w:rPr>
          <w:rFonts w:eastAsia="Times New Roman" w:cs="Times New Roman"/>
          <w:szCs w:val="24"/>
          <w:lang w:eastAsia="ru-RU"/>
        </w:rPr>
        <w:t>Человекоцентрический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подход имеет предметом исследования личность человека управляющего и управляемого (Ю. А.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Конаржевский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>, П. И. Третьяков, Т. И. Шамова и др.). Сторонники данно</w:t>
      </w:r>
      <w:r w:rsidRPr="00DF3227">
        <w:rPr>
          <w:rFonts w:eastAsia="Times New Roman" w:cs="Times New Roman"/>
          <w:szCs w:val="24"/>
          <w:lang w:eastAsia="ru-RU"/>
        </w:rPr>
        <w:softHyphen/>
        <w:t>го подхода включают в его содержание следующие положения:</w:t>
      </w:r>
    </w:p>
    <w:p w:rsidR="00DF3227" w:rsidRPr="00DF3227" w:rsidRDefault="00DF3227" w:rsidP="00DF322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основу деятельности руководства школы составляют уважение к чело</w:t>
      </w:r>
      <w:r w:rsidRPr="00DF3227">
        <w:rPr>
          <w:rFonts w:eastAsia="Times New Roman" w:cs="Times New Roman"/>
          <w:szCs w:val="24"/>
          <w:lang w:eastAsia="ru-RU"/>
        </w:rPr>
        <w:softHyphen/>
        <w:t>веку, доверие к нему, целостный взгляд на ученика и учителя, фоку</w:t>
      </w:r>
      <w:r w:rsidRPr="00DF3227">
        <w:rPr>
          <w:rFonts w:eastAsia="Times New Roman" w:cs="Times New Roman"/>
          <w:szCs w:val="24"/>
          <w:lang w:eastAsia="ru-RU"/>
        </w:rPr>
        <w:softHyphen/>
        <w:t>сирование внимания на развитии личности, создание ситуации успеха для участников ОП;</w:t>
      </w:r>
    </w:p>
    <w:p w:rsidR="00DF3227" w:rsidRPr="00DF3227" w:rsidRDefault="00DF3227" w:rsidP="00DF322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 xml:space="preserve">придание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внутришкольному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управ</w:t>
      </w:r>
      <w:r w:rsidRPr="00DF3227">
        <w:rPr>
          <w:rFonts w:eastAsia="Times New Roman" w:cs="Times New Roman"/>
          <w:szCs w:val="24"/>
          <w:lang w:eastAsia="ru-RU"/>
        </w:rPr>
        <w:softHyphen/>
        <w:t>лению координирующего мотивационного характера в целом и, в част</w:t>
      </w:r>
      <w:r w:rsidRPr="00DF3227">
        <w:rPr>
          <w:rFonts w:eastAsia="Times New Roman" w:cs="Times New Roman"/>
          <w:szCs w:val="24"/>
          <w:lang w:eastAsia="ru-RU"/>
        </w:rPr>
        <w:softHyphen/>
        <w:t>ности, в процессах коммуникации и принятия решения;</w:t>
      </w:r>
    </w:p>
    <w:p w:rsidR="00DF3227" w:rsidRPr="00DF3227" w:rsidRDefault="00DF3227" w:rsidP="00DF322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изменение взгляда руководителей школ на свою роль и место в процес</w:t>
      </w:r>
      <w:r w:rsidRPr="00DF3227">
        <w:rPr>
          <w:rFonts w:eastAsia="Times New Roman" w:cs="Times New Roman"/>
          <w:szCs w:val="24"/>
          <w:lang w:eastAsia="ru-RU"/>
        </w:rPr>
        <w:softHyphen/>
        <w:t>се управления. Не «пастух», «тол</w:t>
      </w:r>
      <w:r w:rsidRPr="00DF3227">
        <w:rPr>
          <w:rFonts w:eastAsia="Times New Roman" w:cs="Times New Roman"/>
          <w:szCs w:val="24"/>
          <w:lang w:eastAsia="ru-RU"/>
        </w:rPr>
        <w:softHyphen/>
        <w:t>кач», «локомотив», который толкает «вагон-коллектив», а конструктор самодвижущего вагона, социальный архитектор, объединяющий волю от</w:t>
      </w:r>
      <w:r w:rsidRPr="00DF3227">
        <w:rPr>
          <w:rFonts w:eastAsia="Times New Roman" w:cs="Times New Roman"/>
          <w:szCs w:val="24"/>
          <w:lang w:eastAsia="ru-RU"/>
        </w:rPr>
        <w:softHyphen/>
        <w:t xml:space="preserve">дельных учителей </w:t>
      </w:r>
      <w:proofErr w:type="gramStart"/>
      <w:r w:rsidRPr="00DF3227">
        <w:rPr>
          <w:rFonts w:eastAsia="Times New Roman" w:cs="Times New Roman"/>
          <w:szCs w:val="24"/>
          <w:lang w:eastAsia="ru-RU"/>
        </w:rPr>
        <w:t>в</w:t>
      </w:r>
      <w:proofErr w:type="gramEnd"/>
      <w:r w:rsidRPr="00DF3227">
        <w:rPr>
          <w:rFonts w:eastAsia="Times New Roman" w:cs="Times New Roman"/>
          <w:szCs w:val="24"/>
          <w:lang w:eastAsia="ru-RU"/>
        </w:rPr>
        <w:t xml:space="preserve"> единую коллек</w:t>
      </w:r>
      <w:r w:rsidRPr="00DF3227">
        <w:rPr>
          <w:rFonts w:eastAsia="Times New Roman" w:cs="Times New Roman"/>
          <w:szCs w:val="24"/>
          <w:lang w:eastAsia="ru-RU"/>
        </w:rPr>
        <w:softHyphen/>
        <w:t>тивную».</w:t>
      </w:r>
    </w:p>
    <w:p w:rsidR="00DF3227" w:rsidRPr="00DF3227" w:rsidRDefault="00DF3227" w:rsidP="00DF3227">
      <w:pPr>
        <w:ind w:right="20" w:firstLine="70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 xml:space="preserve">Реализация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человекоцентрического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подхода в практике работы школ позво</w:t>
      </w:r>
      <w:r w:rsidRPr="00DF3227">
        <w:rPr>
          <w:rFonts w:eastAsia="Times New Roman" w:cs="Times New Roman"/>
          <w:szCs w:val="24"/>
          <w:lang w:eastAsia="ru-RU"/>
        </w:rPr>
        <w:softHyphen/>
        <w:t>ляет решить многие управленческие проблемы, такие, например, как форми</w:t>
      </w:r>
      <w:r w:rsidRPr="00DF3227">
        <w:rPr>
          <w:rFonts w:eastAsia="Times New Roman" w:cs="Times New Roman"/>
          <w:szCs w:val="24"/>
          <w:lang w:eastAsia="ru-RU"/>
        </w:rPr>
        <w:softHyphen/>
        <w:t>рование благоприятного социально-пси</w:t>
      </w:r>
      <w:r w:rsidRPr="00DF3227">
        <w:rPr>
          <w:rFonts w:eastAsia="Times New Roman" w:cs="Times New Roman"/>
          <w:szCs w:val="24"/>
          <w:lang w:eastAsia="ru-RU"/>
        </w:rPr>
        <w:softHyphen/>
        <w:t>хологического климата в школе, стиму</w:t>
      </w:r>
      <w:r w:rsidRPr="00DF3227">
        <w:rPr>
          <w:rFonts w:eastAsia="Times New Roman" w:cs="Times New Roman"/>
          <w:szCs w:val="24"/>
          <w:lang w:eastAsia="ru-RU"/>
        </w:rPr>
        <w:softHyphen/>
        <w:t>лирование деятельности участников ОП.</w:t>
      </w:r>
    </w:p>
    <w:p w:rsidR="00DF3227" w:rsidRPr="00DF3227" w:rsidRDefault="00DF3227" w:rsidP="00DF3227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DF3227">
        <w:rPr>
          <w:rFonts w:eastAsia="Times New Roman" w:cs="Times New Roman"/>
          <w:szCs w:val="24"/>
          <w:lang w:eastAsia="ru-RU"/>
        </w:rPr>
        <w:t>Человекоцентрический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подход - но</w:t>
      </w:r>
      <w:r w:rsidRPr="00DF3227">
        <w:rPr>
          <w:rFonts w:eastAsia="Times New Roman" w:cs="Times New Roman"/>
          <w:szCs w:val="24"/>
          <w:lang w:eastAsia="ru-RU"/>
        </w:rPr>
        <w:softHyphen/>
        <w:t xml:space="preserve">вая парадигма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внутришкольного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управ</w:t>
      </w:r>
      <w:r w:rsidRPr="00DF3227">
        <w:rPr>
          <w:rFonts w:eastAsia="Times New Roman" w:cs="Times New Roman"/>
          <w:szCs w:val="24"/>
          <w:lang w:eastAsia="ru-RU"/>
        </w:rPr>
        <w:softHyphen/>
        <w:t>ления, предполагающая серьезные из</w:t>
      </w:r>
      <w:r w:rsidRPr="00DF3227">
        <w:rPr>
          <w:rFonts w:eastAsia="Times New Roman" w:cs="Times New Roman"/>
          <w:szCs w:val="24"/>
          <w:lang w:eastAsia="ru-RU"/>
        </w:rPr>
        <w:softHyphen/>
        <w:t xml:space="preserve">менения традиционных взглядов не только на содержательный </w:t>
      </w:r>
      <w:r w:rsidRPr="00DF3227">
        <w:rPr>
          <w:rFonts w:eastAsia="Times New Roman" w:cs="Times New Roman"/>
          <w:szCs w:val="24"/>
          <w:lang w:eastAsia="ru-RU"/>
        </w:rPr>
        <w:lastRenderedPageBreak/>
        <w:t>аспект управле</w:t>
      </w:r>
      <w:r w:rsidRPr="00DF3227">
        <w:rPr>
          <w:rFonts w:eastAsia="Times New Roman" w:cs="Times New Roman"/>
          <w:szCs w:val="24"/>
          <w:lang w:eastAsia="ru-RU"/>
        </w:rPr>
        <w:softHyphen/>
        <w:t>ния, но и на решение вопросов технологии управленческой деятельности. Однако ме</w:t>
      </w:r>
      <w:r w:rsidRPr="00DF3227">
        <w:rPr>
          <w:rFonts w:eastAsia="Times New Roman" w:cs="Times New Roman"/>
          <w:szCs w:val="24"/>
          <w:lang w:eastAsia="ru-RU"/>
        </w:rPr>
        <w:softHyphen/>
        <w:t xml:space="preserve">ханизмы реализации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человекоцентрического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подхода разработаны явно недоста</w:t>
      </w:r>
      <w:r w:rsidRPr="00DF3227">
        <w:rPr>
          <w:rFonts w:eastAsia="Times New Roman" w:cs="Times New Roman"/>
          <w:szCs w:val="24"/>
          <w:lang w:eastAsia="ru-RU"/>
        </w:rPr>
        <w:softHyphen/>
        <w:t>точно. Поэтому следует использовать мотивационный подход, нацеленный на прак</w:t>
      </w:r>
      <w:r w:rsidRPr="00DF3227">
        <w:rPr>
          <w:rFonts w:eastAsia="Times New Roman" w:cs="Times New Roman"/>
          <w:szCs w:val="24"/>
          <w:lang w:eastAsia="ru-RU"/>
        </w:rPr>
        <w:softHyphen/>
        <w:t xml:space="preserve">тическую реализацию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человекоцентрического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подхода (П. И. Третьяков, И. К. Ша</w:t>
      </w:r>
      <w:r w:rsidRPr="00DF3227">
        <w:rPr>
          <w:rFonts w:eastAsia="Times New Roman" w:cs="Times New Roman"/>
          <w:szCs w:val="24"/>
          <w:lang w:eastAsia="ru-RU"/>
        </w:rPr>
        <w:softHyphen/>
        <w:t>лаев, Т. И. Шамова и др.).</w:t>
      </w:r>
    </w:p>
    <w:p w:rsidR="00DF3227" w:rsidRPr="00DF3227" w:rsidRDefault="00DF3227" w:rsidP="00DF3227">
      <w:pPr>
        <w:ind w:right="20" w:firstLine="70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Назначение данного подхода состоит в формировании такого психолого-педагогического меха</w:t>
      </w:r>
      <w:r w:rsidRPr="00DF3227">
        <w:rPr>
          <w:rFonts w:eastAsia="Times New Roman" w:cs="Times New Roman"/>
          <w:szCs w:val="24"/>
          <w:lang w:eastAsia="ru-RU"/>
        </w:rPr>
        <w:softHyphen/>
        <w:t>низма, который обеспечивает эффектив</w:t>
      </w:r>
      <w:r w:rsidRPr="00DF3227">
        <w:rPr>
          <w:rFonts w:eastAsia="Times New Roman" w:cs="Times New Roman"/>
          <w:szCs w:val="24"/>
          <w:lang w:eastAsia="ru-RU"/>
        </w:rPr>
        <w:softHyphen/>
        <w:t>ную деятельность всех участников ОП (П. И. Третьяков). Мотивационное про</w:t>
      </w:r>
      <w:r w:rsidRPr="00DF3227">
        <w:rPr>
          <w:rFonts w:eastAsia="Times New Roman" w:cs="Times New Roman"/>
          <w:szCs w:val="24"/>
          <w:lang w:eastAsia="ru-RU"/>
        </w:rPr>
        <w:softHyphen/>
        <w:t>граммно-целевое управление, рассматри</w:t>
      </w:r>
      <w:r w:rsidRPr="00DF3227">
        <w:rPr>
          <w:rFonts w:eastAsia="Times New Roman" w:cs="Times New Roman"/>
          <w:szCs w:val="24"/>
          <w:lang w:eastAsia="ru-RU"/>
        </w:rPr>
        <w:softHyphen/>
        <w:t>вается как целенаправленное воздействие субъекта управления на мотивационную сферу подчиненного не посредством при</w:t>
      </w:r>
      <w:r w:rsidRPr="00DF3227">
        <w:rPr>
          <w:rFonts w:eastAsia="Times New Roman" w:cs="Times New Roman"/>
          <w:szCs w:val="24"/>
          <w:lang w:eastAsia="ru-RU"/>
        </w:rPr>
        <w:softHyphen/>
        <w:t>казов и санкций, а посредством нормы-образца деятельности, при котором мотивационная сфера перестраивается аде</w:t>
      </w:r>
      <w:r w:rsidRPr="00DF3227">
        <w:rPr>
          <w:rFonts w:eastAsia="Times New Roman" w:cs="Times New Roman"/>
          <w:szCs w:val="24"/>
          <w:lang w:eastAsia="ru-RU"/>
        </w:rPr>
        <w:softHyphen/>
        <w:t>кватно поставленной управленческой цели.</w:t>
      </w:r>
    </w:p>
    <w:p w:rsidR="00DF3227" w:rsidRPr="00DF3227" w:rsidRDefault="00DF3227" w:rsidP="00DF3227">
      <w:pPr>
        <w:ind w:left="20" w:firstLine="68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Алгоритм мотивационного про</w:t>
      </w:r>
      <w:r w:rsidRPr="00DF3227">
        <w:rPr>
          <w:rFonts w:eastAsia="Times New Roman" w:cs="Times New Roman"/>
          <w:szCs w:val="24"/>
          <w:lang w:eastAsia="ru-RU"/>
        </w:rPr>
        <w:softHyphen/>
        <w:t>граммно-целевого управления следую</w:t>
      </w:r>
      <w:r w:rsidRPr="00DF3227">
        <w:rPr>
          <w:rFonts w:eastAsia="Times New Roman" w:cs="Times New Roman"/>
          <w:szCs w:val="24"/>
          <w:lang w:eastAsia="ru-RU"/>
        </w:rPr>
        <w:softHyphen/>
        <w:t>щий:</w:t>
      </w:r>
    </w:p>
    <w:p w:rsidR="00DF3227" w:rsidRPr="00DF3227" w:rsidRDefault="00DF3227" w:rsidP="00DF3227">
      <w:pPr>
        <w:ind w:left="20" w:firstLine="260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color w:val="000000"/>
          <w:szCs w:val="24"/>
          <w:lang w:eastAsia="ru-RU"/>
        </w:rPr>
        <w:t xml:space="preserve">1. </w:t>
      </w:r>
      <w:r w:rsidRPr="00DF3227">
        <w:rPr>
          <w:rFonts w:eastAsia="Times New Roman" w:cs="Times New Roman"/>
          <w:szCs w:val="24"/>
          <w:lang w:eastAsia="ru-RU"/>
        </w:rPr>
        <w:t>Постановка управленческой задачи или определение желаемого конечного результата.</w:t>
      </w:r>
    </w:p>
    <w:p w:rsidR="00DF3227" w:rsidRPr="00DF3227" w:rsidRDefault="00DF3227" w:rsidP="00DF3227">
      <w:pPr>
        <w:ind w:left="20" w:firstLine="260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color w:val="000000"/>
          <w:szCs w:val="24"/>
          <w:lang w:eastAsia="ru-RU"/>
        </w:rPr>
        <w:t>2. </w:t>
      </w:r>
      <w:r w:rsidRPr="00DF3227">
        <w:rPr>
          <w:rFonts w:eastAsia="Times New Roman" w:cs="Times New Roman"/>
          <w:szCs w:val="24"/>
          <w:lang w:eastAsia="ru-RU"/>
        </w:rPr>
        <w:t>Разработка целей мотивационно-исполняющей программы, в которой на основе общих качественных характери</w:t>
      </w:r>
      <w:r w:rsidRPr="00DF3227">
        <w:rPr>
          <w:rFonts w:eastAsia="Times New Roman" w:cs="Times New Roman"/>
          <w:szCs w:val="24"/>
          <w:lang w:eastAsia="ru-RU"/>
        </w:rPr>
        <w:softHyphen/>
        <w:t>стик определяется конкретный план действий исполнителей.</w:t>
      </w:r>
    </w:p>
    <w:p w:rsidR="00DF3227" w:rsidRPr="00DF3227" w:rsidRDefault="00DF3227" w:rsidP="00DF3227">
      <w:pPr>
        <w:ind w:left="20" w:firstLine="260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color w:val="000000"/>
          <w:szCs w:val="24"/>
          <w:lang w:eastAsia="ru-RU"/>
        </w:rPr>
        <w:t>3. </w:t>
      </w:r>
      <w:r w:rsidRPr="00DF3227">
        <w:rPr>
          <w:rFonts w:eastAsia="Times New Roman" w:cs="Times New Roman"/>
          <w:szCs w:val="24"/>
          <w:lang w:eastAsia="ru-RU"/>
        </w:rPr>
        <w:t>Обработка и реализация мотивационно-управленческой программы как продукта интеграции традиционного управленческого цикла с социально-психологической стратегией и тактикой.</w:t>
      </w:r>
    </w:p>
    <w:p w:rsidR="00DF3227" w:rsidRPr="00DF3227" w:rsidRDefault="00DF3227" w:rsidP="00DF3227">
      <w:pPr>
        <w:ind w:firstLine="70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В работах В. С. Лазарева и П. И. Треть</w:t>
      </w:r>
      <w:r w:rsidRPr="00DF3227">
        <w:rPr>
          <w:rFonts w:eastAsia="Times New Roman" w:cs="Times New Roman"/>
          <w:szCs w:val="24"/>
          <w:lang w:eastAsia="ru-RU"/>
        </w:rPr>
        <w:softHyphen/>
        <w:t>якова получило дальнейшее развитие мотивационное управление в связи с рас</w:t>
      </w:r>
      <w:r w:rsidRPr="00DF3227">
        <w:rPr>
          <w:rFonts w:eastAsia="Times New Roman" w:cs="Times New Roman"/>
          <w:szCs w:val="24"/>
          <w:lang w:eastAsia="ru-RU"/>
        </w:rPr>
        <w:softHyphen/>
        <w:t>смотрением мотивации как функции управления школой (руководство, мотивационно-целевая функция).</w:t>
      </w:r>
    </w:p>
    <w:p w:rsidR="00DF3227" w:rsidRPr="00DF3227" w:rsidRDefault="00DF3227" w:rsidP="00DF3227">
      <w:pPr>
        <w:ind w:right="20" w:firstLine="70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Согласно современным психологиче</w:t>
      </w:r>
      <w:r w:rsidRPr="00DF3227">
        <w:rPr>
          <w:rFonts w:eastAsia="Times New Roman" w:cs="Times New Roman"/>
          <w:szCs w:val="24"/>
          <w:lang w:eastAsia="ru-RU"/>
        </w:rPr>
        <w:softHyphen/>
        <w:t xml:space="preserve">ским представлениям, уровень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мотиви</w:t>
      </w:r>
      <w:r w:rsidRPr="00DF3227">
        <w:rPr>
          <w:rFonts w:eastAsia="Times New Roman" w:cs="Times New Roman"/>
          <w:szCs w:val="24"/>
          <w:lang w:eastAsia="ru-RU"/>
        </w:rPr>
        <w:softHyphen/>
        <w:t>рованности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человека на достижение ка</w:t>
      </w:r>
      <w:r w:rsidRPr="00DF3227">
        <w:rPr>
          <w:rFonts w:eastAsia="Times New Roman" w:cs="Times New Roman"/>
          <w:szCs w:val="24"/>
          <w:lang w:eastAsia="ru-RU"/>
        </w:rPr>
        <w:softHyphen/>
        <w:t>ких-то результатов определяется тремя параметрами: оценкой достижимости результата, оценкой ожидаемых послед</w:t>
      </w:r>
      <w:r w:rsidRPr="00DF3227">
        <w:rPr>
          <w:rFonts w:eastAsia="Times New Roman" w:cs="Times New Roman"/>
          <w:szCs w:val="24"/>
          <w:lang w:eastAsia="ru-RU"/>
        </w:rPr>
        <w:softHyphen/>
        <w:t>ствий при достижении этих результатов, оценкой полезности последствий. Имен</w:t>
      </w:r>
      <w:r w:rsidRPr="00DF3227">
        <w:rPr>
          <w:rFonts w:eastAsia="Times New Roman" w:cs="Times New Roman"/>
          <w:szCs w:val="24"/>
          <w:lang w:eastAsia="ru-RU"/>
        </w:rPr>
        <w:softHyphen/>
        <w:t>но поэтому, давая видовое задание под</w:t>
      </w:r>
      <w:r w:rsidRPr="00DF3227">
        <w:rPr>
          <w:rFonts w:eastAsia="Times New Roman" w:cs="Times New Roman"/>
          <w:szCs w:val="24"/>
          <w:lang w:eastAsia="ru-RU"/>
        </w:rPr>
        <w:softHyphen/>
        <w:t>чиненным, администрация школы должна убедиться, что они: хорошо по</w:t>
      </w:r>
      <w:r w:rsidRPr="00DF3227">
        <w:rPr>
          <w:rFonts w:eastAsia="Times New Roman" w:cs="Times New Roman"/>
          <w:szCs w:val="24"/>
          <w:lang w:eastAsia="ru-RU"/>
        </w:rPr>
        <w:softHyphen/>
        <w:t>нимают, каких результатов от них ждут; уверены, что смогут получить эти ре</w:t>
      </w:r>
      <w:r w:rsidRPr="00DF3227">
        <w:rPr>
          <w:rFonts w:eastAsia="Times New Roman" w:cs="Times New Roman"/>
          <w:szCs w:val="24"/>
          <w:lang w:eastAsia="ru-RU"/>
        </w:rPr>
        <w:softHyphen/>
        <w:t>зультаты; видят позитивные последст</w:t>
      </w:r>
      <w:r w:rsidRPr="00DF3227">
        <w:rPr>
          <w:rFonts w:eastAsia="Times New Roman" w:cs="Times New Roman"/>
          <w:szCs w:val="24"/>
          <w:lang w:eastAsia="ru-RU"/>
        </w:rPr>
        <w:softHyphen/>
        <w:t>вия для себя от участия в деятельности и оценивают их как более значимые, чем возможные негативные последствия (В. С. Лазарев.).</w:t>
      </w:r>
    </w:p>
    <w:p w:rsidR="00DF3227" w:rsidRPr="00DF3227" w:rsidRDefault="00DF3227" w:rsidP="00DF3227">
      <w:pPr>
        <w:ind w:left="20" w:right="20" w:firstLine="68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 xml:space="preserve">В работах Т. И.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Шамовой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и П. И. Треть</w:t>
      </w:r>
      <w:r w:rsidRPr="00DF3227">
        <w:rPr>
          <w:rFonts w:eastAsia="Times New Roman" w:cs="Times New Roman"/>
          <w:szCs w:val="24"/>
          <w:lang w:eastAsia="ru-RU"/>
        </w:rPr>
        <w:softHyphen/>
        <w:t>якова эффективность мотивационного управления связывается с созданием ус</w:t>
      </w:r>
      <w:r w:rsidRPr="00DF3227">
        <w:rPr>
          <w:rFonts w:eastAsia="Times New Roman" w:cs="Times New Roman"/>
          <w:szCs w:val="24"/>
          <w:lang w:eastAsia="ru-RU"/>
        </w:rPr>
        <w:softHyphen/>
        <w:t>ловий для реализации «в полном объеме всех компонентов человеческого "само"».</w:t>
      </w:r>
    </w:p>
    <w:p w:rsidR="00DF3227" w:rsidRPr="00DF3227" w:rsidRDefault="00DF3227" w:rsidP="00DF3227">
      <w:pPr>
        <w:ind w:left="20" w:right="20" w:firstLine="68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Поскольку школа — сложная самоор</w:t>
      </w:r>
      <w:r w:rsidRPr="00DF3227">
        <w:rPr>
          <w:rFonts w:eastAsia="Times New Roman" w:cs="Times New Roman"/>
          <w:szCs w:val="24"/>
          <w:lang w:eastAsia="ru-RU"/>
        </w:rPr>
        <w:softHyphen/>
        <w:t>ганизующаяся система, то становится очевидным, что ей нельзя насильственно навязывать пути развития, которые влияют на определенные внутренние потребности, поэтому проблема управ</w:t>
      </w:r>
      <w:r w:rsidRPr="00DF3227">
        <w:rPr>
          <w:rFonts w:eastAsia="Times New Roman" w:cs="Times New Roman"/>
          <w:szCs w:val="24"/>
          <w:lang w:eastAsia="ru-RU"/>
        </w:rPr>
        <w:softHyphen/>
        <w:t>ляемого развития школы приобретает форму проблемы самоуправляемого раз</w:t>
      </w:r>
      <w:r w:rsidRPr="00DF3227">
        <w:rPr>
          <w:rFonts w:eastAsia="Times New Roman" w:cs="Times New Roman"/>
          <w:szCs w:val="24"/>
          <w:lang w:eastAsia="ru-RU"/>
        </w:rPr>
        <w:softHyphen/>
        <w:t>вития.</w:t>
      </w:r>
    </w:p>
    <w:p w:rsidR="00DF3227" w:rsidRPr="00DF3227" w:rsidRDefault="00DF3227" w:rsidP="00DF3227">
      <w:pPr>
        <w:ind w:left="20" w:right="20" w:firstLine="688"/>
        <w:rPr>
          <w:rFonts w:eastAsia="Times New Roman" w:cs="Times New Roman"/>
          <w:szCs w:val="24"/>
          <w:lang w:eastAsia="ru-RU"/>
        </w:rPr>
      </w:pPr>
      <w:proofErr w:type="spellStart"/>
      <w:r w:rsidRPr="00DF3227">
        <w:rPr>
          <w:rFonts w:eastAsia="Times New Roman" w:cs="Times New Roman"/>
          <w:szCs w:val="24"/>
          <w:lang w:eastAsia="ru-RU"/>
        </w:rPr>
        <w:t>Компетентностный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подход в фи</w:t>
      </w:r>
      <w:r w:rsidRPr="00DF3227">
        <w:rPr>
          <w:rFonts w:eastAsia="Times New Roman" w:cs="Times New Roman"/>
          <w:szCs w:val="24"/>
          <w:lang w:eastAsia="ru-RU"/>
        </w:rPr>
        <w:softHyphen/>
        <w:t>лософской и психолого-педагогической литературе не имеет однозначного ре</w:t>
      </w:r>
      <w:r w:rsidRPr="00DF3227">
        <w:rPr>
          <w:rFonts w:eastAsia="Times New Roman" w:cs="Times New Roman"/>
          <w:szCs w:val="24"/>
          <w:lang w:eastAsia="ru-RU"/>
        </w:rPr>
        <w:softHyphen/>
        <w:t>шения. Он получил свое развитие в свя</w:t>
      </w:r>
      <w:r w:rsidRPr="00DF3227">
        <w:rPr>
          <w:rFonts w:eastAsia="Times New Roman" w:cs="Times New Roman"/>
          <w:szCs w:val="24"/>
          <w:lang w:eastAsia="ru-RU"/>
        </w:rPr>
        <w:softHyphen/>
        <w:t xml:space="preserve">зи с Болонским процессом. В словаре иностранных слов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компетентностный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(лат. </w:t>
      </w:r>
      <w:proofErr w:type="spellStart"/>
      <w:r w:rsidRPr="00DF3227">
        <w:rPr>
          <w:rFonts w:eastAsia="Times New Roman" w:cs="Times New Roman"/>
          <w:szCs w:val="24"/>
          <w:lang w:val="en-US" w:eastAsia="ru-RU"/>
        </w:rPr>
        <w:t>competens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(</w:t>
      </w:r>
      <w:proofErr w:type="spellStart"/>
      <w:r w:rsidRPr="00DF3227">
        <w:rPr>
          <w:rFonts w:eastAsia="Times New Roman" w:cs="Times New Roman"/>
          <w:szCs w:val="24"/>
          <w:lang w:val="en-US" w:eastAsia="ru-RU"/>
        </w:rPr>
        <w:t>competentis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) — </w:t>
      </w:r>
      <w:proofErr w:type="gramStart"/>
      <w:r w:rsidRPr="00DF3227">
        <w:rPr>
          <w:rFonts w:eastAsia="Times New Roman" w:cs="Times New Roman"/>
          <w:szCs w:val="24"/>
          <w:lang w:eastAsia="ru-RU"/>
        </w:rPr>
        <w:t>соответ</w:t>
      </w:r>
      <w:r w:rsidRPr="00DF3227">
        <w:rPr>
          <w:rFonts w:eastAsia="Times New Roman" w:cs="Times New Roman"/>
          <w:szCs w:val="24"/>
          <w:lang w:eastAsia="ru-RU"/>
        </w:rPr>
        <w:softHyphen/>
        <w:t>ствующий</w:t>
      </w:r>
      <w:proofErr w:type="gramEnd"/>
      <w:r w:rsidRPr="00DF3227">
        <w:rPr>
          <w:rFonts w:eastAsia="Times New Roman" w:cs="Times New Roman"/>
          <w:szCs w:val="24"/>
          <w:lang w:eastAsia="ru-RU"/>
        </w:rPr>
        <w:t xml:space="preserve"> способный) определяется как обладающий компетенцией или знающий,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сведующий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в определенной области.</w:t>
      </w:r>
    </w:p>
    <w:p w:rsidR="00DF3227" w:rsidRPr="00DF3227" w:rsidRDefault="00DF3227" w:rsidP="00DF3227">
      <w:pPr>
        <w:ind w:left="20" w:right="-1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 xml:space="preserve">В. Д.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Шадриков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рассматривает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компе</w:t>
      </w:r>
      <w:r w:rsidRPr="00DF3227">
        <w:rPr>
          <w:rFonts w:eastAsia="Times New Roman" w:cs="Times New Roman"/>
          <w:szCs w:val="24"/>
          <w:lang w:eastAsia="ru-RU"/>
        </w:rPr>
        <w:softHyphen/>
        <w:t>тентностный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подход в зависимости от четырех компонентов: знания, умения и навыки, используемые в деятельности; способности, личностные качества и компетенции.</w:t>
      </w:r>
    </w:p>
    <w:p w:rsidR="00DF3227" w:rsidRPr="00DF3227" w:rsidRDefault="00DF3227" w:rsidP="00DF3227">
      <w:pPr>
        <w:ind w:left="20" w:right="-1" w:firstLine="68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 xml:space="preserve">По мнению Д. А. Иванова,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компетен</w:t>
      </w:r>
      <w:proofErr w:type="gramStart"/>
      <w:r w:rsidRPr="00DF3227">
        <w:rPr>
          <w:rFonts w:eastAsia="Times New Roman" w:cs="Times New Roman"/>
          <w:szCs w:val="24"/>
          <w:lang w:eastAsia="ru-RU"/>
        </w:rPr>
        <w:t>т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>-</w:t>
      </w:r>
      <w:proofErr w:type="gramEnd"/>
      <w:r w:rsidRPr="00DF322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ностный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подход в образовании предпо</w:t>
      </w:r>
      <w:r w:rsidRPr="00DF3227">
        <w:rPr>
          <w:rFonts w:eastAsia="Times New Roman" w:cs="Times New Roman"/>
          <w:szCs w:val="24"/>
          <w:lang w:eastAsia="ru-RU"/>
        </w:rPr>
        <w:softHyphen/>
        <w:t>лагает «освоение учащимися различного рода умений, позволяющих им в буду</w:t>
      </w:r>
      <w:r w:rsidRPr="00DF3227">
        <w:rPr>
          <w:rFonts w:eastAsia="Times New Roman" w:cs="Times New Roman"/>
          <w:szCs w:val="24"/>
          <w:lang w:eastAsia="ru-RU"/>
        </w:rPr>
        <w:softHyphen/>
        <w:t>щем действовать эффективно в ситуаци</w:t>
      </w:r>
      <w:r w:rsidRPr="00DF3227">
        <w:rPr>
          <w:rFonts w:eastAsia="Times New Roman" w:cs="Times New Roman"/>
          <w:szCs w:val="24"/>
          <w:lang w:eastAsia="ru-RU"/>
        </w:rPr>
        <w:softHyphen/>
        <w:t>ях профессиональной, личной и общест</w:t>
      </w:r>
      <w:r w:rsidRPr="00DF3227">
        <w:rPr>
          <w:rFonts w:eastAsia="Times New Roman" w:cs="Times New Roman"/>
          <w:szCs w:val="24"/>
          <w:lang w:eastAsia="ru-RU"/>
        </w:rPr>
        <w:softHyphen/>
        <w:t>венной жизни». Причем, особое значение придается умениям, позво</w:t>
      </w:r>
      <w:r w:rsidRPr="00DF3227">
        <w:rPr>
          <w:rFonts w:eastAsia="Times New Roman" w:cs="Times New Roman"/>
          <w:szCs w:val="24"/>
          <w:lang w:eastAsia="ru-RU"/>
        </w:rPr>
        <w:softHyphen/>
        <w:t xml:space="preserve">ляющим действовать в </w:t>
      </w:r>
      <w:proofErr w:type="gramStart"/>
      <w:r w:rsidRPr="00DF3227">
        <w:rPr>
          <w:rFonts w:eastAsia="Times New Roman" w:cs="Times New Roman"/>
          <w:szCs w:val="24"/>
          <w:lang w:eastAsia="ru-RU"/>
        </w:rPr>
        <w:t>новых</w:t>
      </w:r>
      <w:proofErr w:type="gramEnd"/>
      <w:r w:rsidRPr="00DF3227">
        <w:rPr>
          <w:rFonts w:eastAsia="Times New Roman" w:cs="Times New Roman"/>
          <w:szCs w:val="24"/>
          <w:lang w:eastAsia="ru-RU"/>
        </w:rPr>
        <w:t>, неопреде</w:t>
      </w:r>
      <w:r w:rsidRPr="00DF3227">
        <w:rPr>
          <w:rFonts w:eastAsia="Times New Roman" w:cs="Times New Roman"/>
          <w:szCs w:val="24"/>
          <w:lang w:eastAsia="ru-RU"/>
        </w:rPr>
        <w:softHyphen/>
        <w:t xml:space="preserve">ленных проблемных </w:t>
      </w:r>
      <w:proofErr w:type="gramStart"/>
      <w:r w:rsidRPr="00DF3227">
        <w:rPr>
          <w:rFonts w:eastAsia="Times New Roman" w:cs="Times New Roman"/>
          <w:szCs w:val="24"/>
          <w:lang w:eastAsia="ru-RU"/>
        </w:rPr>
        <w:t>ситуациях</w:t>
      </w:r>
      <w:proofErr w:type="gramEnd"/>
      <w:r w:rsidRPr="00DF3227">
        <w:rPr>
          <w:rFonts w:eastAsia="Times New Roman" w:cs="Times New Roman"/>
          <w:szCs w:val="24"/>
          <w:lang w:eastAsia="ru-RU"/>
        </w:rPr>
        <w:t xml:space="preserve">. В этой связи,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компетентностный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подход являет</w:t>
      </w:r>
      <w:r w:rsidRPr="00DF3227">
        <w:rPr>
          <w:rFonts w:eastAsia="Times New Roman" w:cs="Times New Roman"/>
          <w:szCs w:val="24"/>
          <w:lang w:eastAsia="ru-RU"/>
        </w:rPr>
        <w:softHyphen/>
        <w:t>ся усилием прикладного, практического характера всего школьного образования.</w:t>
      </w:r>
    </w:p>
    <w:p w:rsidR="00DF3227" w:rsidRPr="00DF3227" w:rsidRDefault="00DF3227" w:rsidP="00DF3227">
      <w:pPr>
        <w:ind w:left="20" w:right="-1" w:firstLine="68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Перечень необходимых компетенций определяется запросами рынка труда и социологическими исследованиями. Ос</w:t>
      </w:r>
      <w:r w:rsidRPr="00DF3227">
        <w:rPr>
          <w:rFonts w:eastAsia="Times New Roman" w:cs="Times New Roman"/>
          <w:szCs w:val="24"/>
          <w:lang w:eastAsia="ru-RU"/>
        </w:rPr>
        <w:softHyphen/>
        <w:t>новная цель и результат процесса обуче</w:t>
      </w:r>
      <w:r w:rsidRPr="00DF3227">
        <w:rPr>
          <w:rFonts w:eastAsia="Times New Roman" w:cs="Times New Roman"/>
          <w:szCs w:val="24"/>
          <w:lang w:eastAsia="ru-RU"/>
        </w:rPr>
        <w:softHyphen/>
        <w:t>ния является овладение различного рода компетенциями.</w:t>
      </w:r>
    </w:p>
    <w:p w:rsidR="00DF3227" w:rsidRPr="00DF3227" w:rsidRDefault="00DF3227" w:rsidP="00DF3227">
      <w:pPr>
        <w:ind w:left="20" w:right="-1" w:firstLine="68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Это предполагает принципиальные изменения в организации учебного про</w:t>
      </w:r>
      <w:r w:rsidRPr="00DF3227">
        <w:rPr>
          <w:rFonts w:eastAsia="Times New Roman" w:cs="Times New Roman"/>
          <w:szCs w:val="24"/>
          <w:lang w:eastAsia="ru-RU"/>
        </w:rPr>
        <w:softHyphen/>
        <w:t>цесса, в управлении им, в способах оце</w:t>
      </w:r>
      <w:r w:rsidRPr="00DF3227">
        <w:rPr>
          <w:rFonts w:eastAsia="Times New Roman" w:cs="Times New Roman"/>
          <w:szCs w:val="24"/>
          <w:lang w:eastAsia="ru-RU"/>
        </w:rPr>
        <w:softHyphen/>
        <w:t>нивания образовательных результатов учащихся по сравнению с учебным про</w:t>
      </w:r>
      <w:r w:rsidRPr="00DF3227">
        <w:rPr>
          <w:rFonts w:eastAsia="Times New Roman" w:cs="Times New Roman"/>
          <w:szCs w:val="24"/>
          <w:lang w:eastAsia="ru-RU"/>
        </w:rPr>
        <w:softHyphen/>
        <w:t>цессом, основанным на концепции «ус</w:t>
      </w:r>
      <w:r w:rsidRPr="00DF3227">
        <w:rPr>
          <w:rFonts w:eastAsia="Times New Roman" w:cs="Times New Roman"/>
          <w:szCs w:val="24"/>
          <w:lang w:eastAsia="ru-RU"/>
        </w:rPr>
        <w:softHyphen/>
        <w:t>воения знаний». Поэтому описание ком</w:t>
      </w:r>
      <w:r w:rsidRPr="00DF3227">
        <w:rPr>
          <w:rFonts w:eastAsia="Times New Roman" w:cs="Times New Roman"/>
          <w:szCs w:val="24"/>
          <w:lang w:eastAsia="ru-RU"/>
        </w:rPr>
        <w:softHyphen/>
        <w:t xml:space="preserve">петенций, которые могут быть </w:t>
      </w:r>
      <w:proofErr w:type="gramStart"/>
      <w:r w:rsidRPr="00DF3227">
        <w:rPr>
          <w:rFonts w:eastAsia="Times New Roman" w:cs="Times New Roman"/>
          <w:szCs w:val="24"/>
          <w:lang w:eastAsia="ru-RU"/>
        </w:rPr>
        <w:t>использо</w:t>
      </w:r>
      <w:r w:rsidRPr="00DF3227">
        <w:rPr>
          <w:rFonts w:eastAsia="Times New Roman" w:cs="Times New Roman"/>
          <w:szCs w:val="24"/>
          <w:lang w:eastAsia="ru-RU"/>
        </w:rPr>
        <w:softHyphen/>
        <w:t>ваны в любых ситуациях становится</w:t>
      </w:r>
      <w:proofErr w:type="gramEnd"/>
      <w:r w:rsidRPr="00DF3227">
        <w:rPr>
          <w:rFonts w:eastAsia="Times New Roman" w:cs="Times New Roman"/>
          <w:szCs w:val="24"/>
          <w:lang w:eastAsia="ru-RU"/>
        </w:rPr>
        <w:t xml:space="preserve"> принципиальным, так </w:t>
      </w:r>
      <w:r w:rsidRPr="00DF3227">
        <w:rPr>
          <w:rFonts w:eastAsia="Times New Roman" w:cs="Times New Roman"/>
          <w:szCs w:val="24"/>
          <w:lang w:eastAsia="ru-RU"/>
        </w:rPr>
        <w:lastRenderedPageBreak/>
        <w:t>как основной ценностью становятся не усвоение сум</w:t>
      </w:r>
      <w:r w:rsidRPr="00DF3227">
        <w:rPr>
          <w:rFonts w:eastAsia="Times New Roman" w:cs="Times New Roman"/>
          <w:szCs w:val="24"/>
          <w:lang w:eastAsia="ru-RU"/>
        </w:rPr>
        <w:softHyphen/>
        <w:t>мы сведений учащимися, а усвоение компетенций, которые позволяли бы им определять цели, действовать в нестан</w:t>
      </w:r>
      <w:r w:rsidRPr="00DF3227">
        <w:rPr>
          <w:rFonts w:eastAsia="Times New Roman" w:cs="Times New Roman"/>
          <w:szCs w:val="24"/>
          <w:lang w:eastAsia="ru-RU"/>
        </w:rPr>
        <w:softHyphen/>
        <w:t>дартных ситуациях. При таком подходе, по мнению Д. А. Иванова, принципиаль</w:t>
      </w:r>
      <w:r w:rsidRPr="00DF3227">
        <w:rPr>
          <w:rFonts w:eastAsia="Times New Roman" w:cs="Times New Roman"/>
          <w:szCs w:val="24"/>
          <w:lang w:eastAsia="ru-RU"/>
        </w:rPr>
        <w:softHyphen/>
        <w:t>но будет меняться позиция педагога. Фактически он должен создать условия, «развивающую среду», в которой стано</w:t>
      </w:r>
      <w:r w:rsidRPr="00DF3227">
        <w:rPr>
          <w:rFonts w:eastAsia="Times New Roman" w:cs="Times New Roman"/>
          <w:szCs w:val="24"/>
          <w:lang w:eastAsia="ru-RU"/>
        </w:rPr>
        <w:softHyphen/>
        <w:t>вится возможным выработка каждым учащимся, на уровне развития его спо</w:t>
      </w:r>
      <w:r w:rsidRPr="00DF3227">
        <w:rPr>
          <w:rFonts w:eastAsia="Times New Roman" w:cs="Times New Roman"/>
          <w:szCs w:val="24"/>
          <w:lang w:eastAsia="ru-RU"/>
        </w:rPr>
        <w:softHyphen/>
        <w:t>собностей, определенных компетенций в процессе приложения усилий в направ</w:t>
      </w:r>
      <w:r w:rsidRPr="00DF3227">
        <w:rPr>
          <w:rFonts w:eastAsia="Times New Roman" w:cs="Times New Roman"/>
          <w:szCs w:val="24"/>
          <w:lang w:eastAsia="ru-RU"/>
        </w:rPr>
        <w:softHyphen/>
        <w:t>лении поставленных целей.</w:t>
      </w:r>
    </w:p>
    <w:p w:rsidR="00DF3227" w:rsidRPr="00DF3227" w:rsidRDefault="00DF3227" w:rsidP="00DF3227">
      <w:pPr>
        <w:ind w:left="20" w:right="20" w:firstLine="68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В психолого-педагогической литера</w:t>
      </w:r>
      <w:r w:rsidRPr="00DF3227">
        <w:rPr>
          <w:rFonts w:eastAsia="Times New Roman" w:cs="Times New Roman"/>
          <w:szCs w:val="24"/>
          <w:lang w:eastAsia="ru-RU"/>
        </w:rPr>
        <w:softHyphen/>
        <w:t>туре нет также четкого определения по</w:t>
      </w:r>
      <w:r w:rsidRPr="00DF3227">
        <w:rPr>
          <w:rFonts w:eastAsia="Times New Roman" w:cs="Times New Roman"/>
          <w:szCs w:val="24"/>
          <w:lang w:eastAsia="ru-RU"/>
        </w:rPr>
        <w:softHyphen/>
        <w:t>нятий «компетенция» и «компетент</w:t>
      </w:r>
      <w:r w:rsidRPr="00DF3227">
        <w:rPr>
          <w:rFonts w:eastAsia="Times New Roman" w:cs="Times New Roman"/>
          <w:szCs w:val="24"/>
          <w:lang w:eastAsia="ru-RU"/>
        </w:rPr>
        <w:softHyphen/>
        <w:t>ность».</w:t>
      </w:r>
    </w:p>
    <w:p w:rsidR="00DF3227" w:rsidRPr="00DF3227" w:rsidRDefault="00DF3227" w:rsidP="00DF3227">
      <w:pPr>
        <w:ind w:left="20" w:right="20" w:firstLine="68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Глоссарий терминов рынка труда, разработки стандартов образовательных программ и учебных планов Евро</w:t>
      </w:r>
      <w:r w:rsidRPr="00DF3227">
        <w:rPr>
          <w:rFonts w:eastAsia="Times New Roman" w:cs="Times New Roman"/>
          <w:szCs w:val="24"/>
          <w:lang w:eastAsia="ru-RU"/>
        </w:rPr>
        <w:softHyphen/>
        <w:t>пейский фонд образования (ЕФО), 1997 определяет компетенцию как «1. Спо</w:t>
      </w:r>
      <w:r w:rsidRPr="00DF3227">
        <w:rPr>
          <w:rFonts w:eastAsia="Times New Roman" w:cs="Times New Roman"/>
          <w:szCs w:val="24"/>
          <w:lang w:eastAsia="ru-RU"/>
        </w:rPr>
        <w:softHyphen/>
        <w:t>собность делать что-либо хорошо или эффективно. 2. Соответствие требовани</w:t>
      </w:r>
      <w:r w:rsidRPr="00DF3227">
        <w:rPr>
          <w:rFonts w:eastAsia="Times New Roman" w:cs="Times New Roman"/>
          <w:szCs w:val="24"/>
          <w:lang w:eastAsia="ru-RU"/>
        </w:rPr>
        <w:softHyphen/>
        <w:t>ям, предъявляемым при устройстве на работу. 3 Способность выполнять особые трудовые функции. Данное определение понятия «компетенция» может рассмат</w:t>
      </w:r>
      <w:r w:rsidRPr="00DF3227">
        <w:rPr>
          <w:rFonts w:eastAsia="Times New Roman" w:cs="Times New Roman"/>
          <w:szCs w:val="24"/>
          <w:lang w:eastAsia="ru-RU"/>
        </w:rPr>
        <w:softHyphen/>
        <w:t>риваться в двух направлениях: 1) как ин</w:t>
      </w:r>
      <w:r w:rsidRPr="00DF3227">
        <w:rPr>
          <w:rFonts w:eastAsia="Times New Roman" w:cs="Times New Roman"/>
          <w:szCs w:val="24"/>
          <w:lang w:eastAsia="ru-RU"/>
        </w:rPr>
        <w:softHyphen/>
        <w:t>тегральное личностное качество челове</w:t>
      </w:r>
      <w:r w:rsidRPr="00DF3227">
        <w:rPr>
          <w:rFonts w:eastAsia="Times New Roman" w:cs="Times New Roman"/>
          <w:szCs w:val="24"/>
          <w:lang w:eastAsia="ru-RU"/>
        </w:rPr>
        <w:softHyphen/>
        <w:t>ка; 2) описание составляющих его деятельностей, позволяющее ему успешно справляться с решением проблем.</w:t>
      </w:r>
    </w:p>
    <w:p w:rsidR="00DF3227" w:rsidRPr="00DF3227" w:rsidRDefault="00DF3227" w:rsidP="00DF3227">
      <w:pPr>
        <w:ind w:left="20" w:right="20" w:firstLine="68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 xml:space="preserve">Нам близка позиция А. П.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Тряпицыной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и В. Д.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Шадрикова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, </w:t>
      </w:r>
      <w:proofErr w:type="gramStart"/>
      <w:r w:rsidRPr="00DF3227">
        <w:rPr>
          <w:rFonts w:eastAsia="Times New Roman" w:cs="Times New Roman"/>
          <w:szCs w:val="24"/>
          <w:lang w:eastAsia="ru-RU"/>
        </w:rPr>
        <w:t>рассматри</w:t>
      </w:r>
      <w:r w:rsidRPr="00DF3227">
        <w:rPr>
          <w:rFonts w:eastAsia="Times New Roman" w:cs="Times New Roman"/>
          <w:szCs w:val="24"/>
          <w:lang w:eastAsia="ru-RU"/>
        </w:rPr>
        <w:softHyphen/>
        <w:t>вающих</w:t>
      </w:r>
      <w:proofErr w:type="gramEnd"/>
      <w:r w:rsidRPr="00DF322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компетенци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как характеристику деятельности, т. е. в основу компетенции положена теория деятельности.</w:t>
      </w:r>
    </w:p>
    <w:p w:rsidR="00DF3227" w:rsidRPr="00DF3227" w:rsidRDefault="00DF3227" w:rsidP="00DF3227">
      <w:pPr>
        <w:ind w:left="20" w:right="20" w:firstLine="68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Классификация компетенций содер</w:t>
      </w:r>
      <w:r w:rsidRPr="00DF3227">
        <w:rPr>
          <w:rFonts w:eastAsia="Times New Roman" w:cs="Times New Roman"/>
          <w:szCs w:val="24"/>
          <w:lang w:eastAsia="ru-RU"/>
        </w:rPr>
        <w:softHyphen/>
        <w:t>жит в себе три класса:</w:t>
      </w:r>
    </w:p>
    <w:p w:rsidR="00DF3227" w:rsidRPr="00DF3227" w:rsidRDefault="00DF3227" w:rsidP="00DF3227">
      <w:pPr>
        <w:ind w:left="300" w:right="20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u w:val="single"/>
          <w:lang w:eastAsia="ru-RU"/>
        </w:rPr>
        <w:t>Профессиональные</w:t>
      </w:r>
      <w:r w:rsidRPr="00DF3227">
        <w:rPr>
          <w:rFonts w:eastAsia="Times New Roman" w:cs="Times New Roman"/>
          <w:szCs w:val="24"/>
          <w:lang w:eastAsia="ru-RU"/>
        </w:rPr>
        <w:t xml:space="preserve"> - необходимые для реализации профессиональной дея</w:t>
      </w:r>
      <w:r w:rsidRPr="00DF3227">
        <w:rPr>
          <w:rFonts w:eastAsia="Times New Roman" w:cs="Times New Roman"/>
          <w:szCs w:val="24"/>
          <w:lang w:eastAsia="ru-RU"/>
        </w:rPr>
        <w:softHyphen/>
        <w:t>тельности специалиста;</w:t>
      </w:r>
    </w:p>
    <w:p w:rsidR="00DF3227" w:rsidRPr="00DF3227" w:rsidRDefault="00DF3227" w:rsidP="00DF3227">
      <w:pPr>
        <w:ind w:left="300" w:right="20"/>
        <w:rPr>
          <w:rFonts w:eastAsia="Times New Roman" w:cs="Times New Roman"/>
          <w:szCs w:val="24"/>
          <w:lang w:eastAsia="ru-RU"/>
        </w:rPr>
      </w:pPr>
      <w:proofErr w:type="spellStart"/>
      <w:proofErr w:type="gramStart"/>
      <w:r w:rsidRPr="00DF3227">
        <w:rPr>
          <w:rFonts w:eastAsia="Times New Roman" w:cs="Times New Roman"/>
          <w:szCs w:val="24"/>
          <w:u w:val="single"/>
          <w:lang w:eastAsia="ru-RU"/>
        </w:rPr>
        <w:t>Надпрофессиональные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- необхо</w:t>
      </w:r>
      <w:r w:rsidRPr="00DF3227">
        <w:rPr>
          <w:rFonts w:eastAsia="Times New Roman" w:cs="Times New Roman"/>
          <w:szCs w:val="24"/>
          <w:lang w:eastAsia="ru-RU"/>
        </w:rPr>
        <w:softHyphen/>
        <w:t>димые для эффективной работы в орга</w:t>
      </w:r>
      <w:r w:rsidRPr="00DF3227">
        <w:rPr>
          <w:rFonts w:eastAsia="Times New Roman" w:cs="Times New Roman"/>
          <w:szCs w:val="24"/>
          <w:lang w:eastAsia="ru-RU"/>
        </w:rPr>
        <w:softHyphen/>
        <w:t>низации;</w:t>
      </w:r>
      <w:proofErr w:type="gramEnd"/>
    </w:p>
    <w:p w:rsidR="00DF3227" w:rsidRPr="00DF3227" w:rsidRDefault="00DF3227" w:rsidP="00DF3227">
      <w:pPr>
        <w:ind w:left="300" w:right="20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u w:val="single"/>
          <w:lang w:eastAsia="ru-RU"/>
        </w:rPr>
        <w:t>Ключевые</w:t>
      </w:r>
      <w:r w:rsidRPr="00DF3227">
        <w:rPr>
          <w:rFonts w:eastAsia="Times New Roman" w:cs="Times New Roman"/>
          <w:szCs w:val="24"/>
          <w:lang w:eastAsia="ru-RU"/>
        </w:rPr>
        <w:t xml:space="preserve"> - в которые входят уме</w:t>
      </w:r>
      <w:r w:rsidRPr="00DF3227">
        <w:rPr>
          <w:rFonts w:eastAsia="Times New Roman" w:cs="Times New Roman"/>
          <w:szCs w:val="24"/>
          <w:lang w:eastAsia="ru-RU"/>
        </w:rPr>
        <w:softHyphen/>
        <w:t>ния и качества, необходимые для успеш</w:t>
      </w:r>
      <w:r w:rsidRPr="00DF3227">
        <w:rPr>
          <w:rFonts w:eastAsia="Times New Roman" w:cs="Times New Roman"/>
          <w:szCs w:val="24"/>
          <w:lang w:eastAsia="ru-RU"/>
        </w:rPr>
        <w:softHyphen/>
        <w:t>ной социализации.</w:t>
      </w:r>
    </w:p>
    <w:p w:rsidR="00DF3227" w:rsidRPr="00DF3227" w:rsidRDefault="00DF3227" w:rsidP="00DF3227">
      <w:pPr>
        <w:ind w:left="20" w:right="20" w:firstLine="68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Сначала необходимо сформулировать состав ключевых компетенций, затем определяется содержание конкретных умений, входящих в основную компе</w:t>
      </w:r>
      <w:r w:rsidRPr="00DF3227">
        <w:rPr>
          <w:rFonts w:eastAsia="Times New Roman" w:cs="Times New Roman"/>
          <w:szCs w:val="24"/>
          <w:lang w:eastAsia="ru-RU"/>
        </w:rPr>
        <w:softHyphen/>
        <w:t>тенцию, которыми должны владеть уча</w:t>
      </w:r>
      <w:r w:rsidRPr="00DF3227">
        <w:rPr>
          <w:rFonts w:eastAsia="Times New Roman" w:cs="Times New Roman"/>
          <w:szCs w:val="24"/>
          <w:lang w:eastAsia="ru-RU"/>
        </w:rPr>
        <w:softHyphen/>
        <w:t>щиеся и выработать критерии</w:t>
      </w:r>
      <w:proofErr w:type="gramStart"/>
      <w:r w:rsidRPr="00DF3227">
        <w:rPr>
          <w:rFonts w:eastAsia="Times New Roman" w:cs="Times New Roman"/>
          <w:szCs w:val="24"/>
          <w:lang w:eastAsia="ru-RU"/>
        </w:rPr>
        <w:t>.</w:t>
      </w:r>
      <w:proofErr w:type="gramEnd"/>
      <w:r w:rsidRPr="00DF3227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F3227">
        <w:rPr>
          <w:rFonts w:eastAsia="Times New Roman" w:cs="Times New Roman"/>
          <w:szCs w:val="24"/>
          <w:lang w:eastAsia="ru-RU"/>
        </w:rPr>
        <w:t>п</w:t>
      </w:r>
      <w:proofErr w:type="gramEnd"/>
      <w:r w:rsidRPr="00DF3227">
        <w:rPr>
          <w:rFonts w:eastAsia="Times New Roman" w:cs="Times New Roman"/>
          <w:szCs w:val="24"/>
          <w:lang w:eastAsia="ru-RU"/>
        </w:rPr>
        <w:t>о кото</w:t>
      </w:r>
      <w:r w:rsidRPr="00DF3227">
        <w:rPr>
          <w:rFonts w:eastAsia="Times New Roman" w:cs="Times New Roman"/>
          <w:szCs w:val="24"/>
          <w:lang w:eastAsia="ru-RU"/>
        </w:rPr>
        <w:softHyphen/>
        <w:t>рым можно судить об уровне их дости</w:t>
      </w:r>
      <w:r w:rsidRPr="00DF3227">
        <w:rPr>
          <w:rFonts w:eastAsia="Times New Roman" w:cs="Times New Roman"/>
          <w:szCs w:val="24"/>
          <w:lang w:eastAsia="ru-RU"/>
        </w:rPr>
        <w:softHyphen/>
        <w:t>жения. В качестве примера оценивания компетенций можно привести програм</w:t>
      </w:r>
      <w:r w:rsidRPr="00DF3227">
        <w:rPr>
          <w:rFonts w:eastAsia="Times New Roman" w:cs="Times New Roman"/>
          <w:szCs w:val="24"/>
          <w:lang w:eastAsia="ru-RU"/>
        </w:rPr>
        <w:softHyphen/>
        <w:t>му «Ключевые компетенции 2000», раз</w:t>
      </w:r>
      <w:r w:rsidRPr="00DF3227">
        <w:rPr>
          <w:rFonts w:eastAsia="Times New Roman" w:cs="Times New Roman"/>
          <w:szCs w:val="24"/>
          <w:lang w:eastAsia="ru-RU"/>
        </w:rPr>
        <w:softHyphen/>
        <w:t>работанную совместно с Оксфордским и Кембриджским университетами, и описа</w:t>
      </w:r>
      <w:r w:rsidRPr="00DF3227">
        <w:rPr>
          <w:rFonts w:eastAsia="Times New Roman" w:cs="Times New Roman"/>
          <w:szCs w:val="24"/>
          <w:lang w:eastAsia="ru-RU"/>
        </w:rPr>
        <w:softHyphen/>
        <w:t xml:space="preserve">ние некоторых тестовых материалов </w:t>
      </w:r>
      <w:r w:rsidRPr="00DF3227">
        <w:rPr>
          <w:rFonts w:eastAsia="Times New Roman" w:cs="Times New Roman"/>
          <w:szCs w:val="24"/>
          <w:lang w:val="en-US" w:eastAsia="ru-RU"/>
        </w:rPr>
        <w:t>PISA</w:t>
      </w:r>
      <w:r w:rsidRPr="00DF3227">
        <w:rPr>
          <w:rFonts w:eastAsia="Times New Roman" w:cs="Times New Roman"/>
          <w:szCs w:val="24"/>
          <w:lang w:eastAsia="ru-RU"/>
        </w:rPr>
        <w:t>.</w:t>
      </w:r>
    </w:p>
    <w:p w:rsidR="00DF3227" w:rsidRPr="00DF3227" w:rsidRDefault="00DF3227" w:rsidP="00DF3227">
      <w:pPr>
        <w:ind w:right="20" w:firstLine="70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 xml:space="preserve">Важнейшее место в исследованиях в рамках проекта </w:t>
      </w:r>
      <w:r w:rsidRPr="00DF3227">
        <w:rPr>
          <w:rFonts w:eastAsia="Times New Roman" w:cs="Times New Roman"/>
          <w:szCs w:val="24"/>
          <w:lang w:val="en-US" w:eastAsia="ru-RU"/>
        </w:rPr>
        <w:t>PISA</w:t>
      </w:r>
      <w:r w:rsidRPr="00DF3227">
        <w:rPr>
          <w:rFonts w:eastAsia="Times New Roman" w:cs="Times New Roman"/>
          <w:szCs w:val="24"/>
          <w:lang w:eastAsia="ru-RU"/>
        </w:rPr>
        <w:t xml:space="preserve"> уделено блоку «Решение проблем», так как в условиях реальной жизни компетентность в решении проблем является основой для дальнейшего обучения, эффективной будущей профессиональной деятельности, организации личной жизни. При работе с текстами, диаграммами, графиками и таблицами учащемуся потребуется проявить следующие умения общего интеллектуального характера: </w:t>
      </w:r>
    </w:p>
    <w:p w:rsidR="00DF3227" w:rsidRPr="00DF3227" w:rsidRDefault="00DF3227" w:rsidP="00DF322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 xml:space="preserve">умение приводить доводы; </w:t>
      </w:r>
    </w:p>
    <w:p w:rsidR="00DF3227" w:rsidRPr="00DF3227" w:rsidRDefault="00DF3227" w:rsidP="00DF322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 xml:space="preserve">умение выработать свою точку зрения и обосновать ее; </w:t>
      </w:r>
    </w:p>
    <w:p w:rsidR="00DF3227" w:rsidRPr="00DF3227" w:rsidRDefault="00DF3227" w:rsidP="00DF322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умение выбрать наиболее взвешен</w:t>
      </w:r>
      <w:r w:rsidRPr="00DF3227">
        <w:rPr>
          <w:rFonts w:eastAsia="Times New Roman" w:cs="Times New Roman"/>
          <w:szCs w:val="24"/>
          <w:lang w:eastAsia="ru-RU"/>
        </w:rPr>
        <w:softHyphen/>
        <w:t xml:space="preserve">ную аргументацию; </w:t>
      </w:r>
    </w:p>
    <w:p w:rsidR="00DF3227" w:rsidRPr="00DF3227" w:rsidRDefault="00DF3227" w:rsidP="00DF322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умение извлекать нужную информа</w:t>
      </w:r>
      <w:r w:rsidRPr="00DF3227">
        <w:rPr>
          <w:rFonts w:eastAsia="Times New Roman" w:cs="Times New Roman"/>
          <w:szCs w:val="24"/>
          <w:lang w:eastAsia="ru-RU"/>
        </w:rPr>
        <w:softHyphen/>
        <w:t>цию;</w:t>
      </w:r>
    </w:p>
    <w:p w:rsidR="00DF3227" w:rsidRPr="00DF3227" w:rsidRDefault="00DF3227" w:rsidP="00DF322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умение обобщать факты и делать выводы;</w:t>
      </w:r>
    </w:p>
    <w:p w:rsidR="00DF3227" w:rsidRPr="00DF3227" w:rsidRDefault="00DF3227" w:rsidP="00DF322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умение сравнивать объекты или информацию;</w:t>
      </w:r>
    </w:p>
    <w:p w:rsidR="00DF3227" w:rsidRPr="00DF3227" w:rsidRDefault="00DF3227" w:rsidP="00DF322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умение анализировать имеющиеся факты;</w:t>
      </w:r>
    </w:p>
    <w:p w:rsidR="00DF3227" w:rsidRPr="00DF3227" w:rsidRDefault="00DF3227" w:rsidP="00DF322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 xml:space="preserve">умение различать мнение и факты; </w:t>
      </w:r>
    </w:p>
    <w:p w:rsidR="00DF3227" w:rsidRPr="00DF3227" w:rsidRDefault="00DF3227" w:rsidP="00DF322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умение осуществлять выбор из нес</w:t>
      </w:r>
      <w:r w:rsidRPr="00DF3227">
        <w:rPr>
          <w:rFonts w:eastAsia="Times New Roman" w:cs="Times New Roman"/>
          <w:szCs w:val="24"/>
          <w:lang w:eastAsia="ru-RU"/>
        </w:rPr>
        <w:softHyphen/>
        <w:t xml:space="preserve">кольких альтернатив; </w:t>
      </w:r>
    </w:p>
    <w:p w:rsidR="00DF3227" w:rsidRPr="00DF3227" w:rsidRDefault="00DF3227" w:rsidP="00DF322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умение искать закономерности на основе фактов;</w:t>
      </w:r>
    </w:p>
    <w:p w:rsidR="00DF3227" w:rsidRPr="00DF3227" w:rsidRDefault="00DF3227" w:rsidP="00DF322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умение определять причины поступ</w:t>
      </w:r>
      <w:r w:rsidRPr="00DF3227">
        <w:rPr>
          <w:rFonts w:eastAsia="Times New Roman" w:cs="Times New Roman"/>
          <w:szCs w:val="24"/>
          <w:lang w:eastAsia="ru-RU"/>
        </w:rPr>
        <w:softHyphen/>
        <w:t xml:space="preserve">ков людей или явлений. </w:t>
      </w:r>
    </w:p>
    <w:p w:rsidR="00DF3227" w:rsidRPr="00DF3227" w:rsidRDefault="00DF3227" w:rsidP="00DF3227">
      <w:pPr>
        <w:ind w:right="20" w:firstLine="70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Технологический подход высту</w:t>
      </w:r>
      <w:r w:rsidRPr="00DF3227">
        <w:rPr>
          <w:rFonts w:eastAsia="Times New Roman" w:cs="Times New Roman"/>
          <w:szCs w:val="24"/>
          <w:lang w:eastAsia="ru-RU"/>
        </w:rPr>
        <w:softHyphen/>
        <w:t>пает как концентрированное выражение достигнутого уровня развития. По отно</w:t>
      </w:r>
      <w:r w:rsidRPr="00DF3227">
        <w:rPr>
          <w:rFonts w:eastAsia="Times New Roman" w:cs="Times New Roman"/>
          <w:szCs w:val="24"/>
          <w:lang w:eastAsia="ru-RU"/>
        </w:rPr>
        <w:softHyphen/>
        <w:t>шению к образованию он предусматри</w:t>
      </w:r>
      <w:r w:rsidRPr="00DF3227">
        <w:rPr>
          <w:rFonts w:eastAsia="Times New Roman" w:cs="Times New Roman"/>
          <w:szCs w:val="24"/>
          <w:lang w:eastAsia="ru-RU"/>
        </w:rPr>
        <w:softHyphen/>
        <w:t>вает точное инструментальное управле</w:t>
      </w:r>
      <w:r w:rsidRPr="00DF3227">
        <w:rPr>
          <w:rFonts w:eastAsia="Times New Roman" w:cs="Times New Roman"/>
          <w:szCs w:val="24"/>
          <w:lang w:eastAsia="ru-RU"/>
        </w:rPr>
        <w:softHyphen/>
        <w:t>ние учебным процессом и гарантирован</w:t>
      </w:r>
      <w:r w:rsidRPr="00DF3227">
        <w:rPr>
          <w:rFonts w:eastAsia="Times New Roman" w:cs="Times New Roman"/>
          <w:szCs w:val="24"/>
          <w:lang w:eastAsia="ru-RU"/>
        </w:rPr>
        <w:softHyphen/>
        <w:t>ное достижение поставленных учебных целей.</w:t>
      </w:r>
    </w:p>
    <w:p w:rsidR="00DF3227" w:rsidRPr="00DF3227" w:rsidRDefault="00DF3227" w:rsidP="00DF3227">
      <w:pPr>
        <w:ind w:right="20" w:firstLine="70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 xml:space="preserve">В настоящее время технологический подход разрабатывается В. П. Беспалько, М. Е.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Бершадским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Гузеевым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, М. В. Клариным, Г. К.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Селевко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, А. И.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Уманом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и др. В основе данного подхода лежит педагогическая техноло</w:t>
      </w:r>
      <w:r w:rsidRPr="00DF3227">
        <w:rPr>
          <w:rFonts w:eastAsia="Times New Roman" w:cs="Times New Roman"/>
          <w:szCs w:val="24"/>
          <w:lang w:eastAsia="ru-RU"/>
        </w:rPr>
        <w:softHyphen/>
        <w:t>гия, понимание которой до настоящего времени рассматривается с различных позиций.</w:t>
      </w:r>
    </w:p>
    <w:p w:rsidR="00DF3227" w:rsidRPr="00DF3227" w:rsidRDefault="00DF3227" w:rsidP="00DF3227">
      <w:pPr>
        <w:ind w:right="20" w:firstLine="70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 xml:space="preserve">М.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Бурголь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, В. П.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Кузовлев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>, В. Н. Мо</w:t>
      </w:r>
      <w:r w:rsidRPr="00DF3227">
        <w:rPr>
          <w:rFonts w:eastAsia="Times New Roman" w:cs="Times New Roman"/>
          <w:szCs w:val="24"/>
          <w:lang w:eastAsia="ru-RU"/>
        </w:rPr>
        <w:softHyphen/>
        <w:t xml:space="preserve">нахов, Ю.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Подурецки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[1] определяют пе</w:t>
      </w:r>
      <w:r w:rsidRPr="00DF3227">
        <w:rPr>
          <w:rFonts w:eastAsia="Times New Roman" w:cs="Times New Roman"/>
          <w:szCs w:val="24"/>
          <w:lang w:eastAsia="ru-RU"/>
        </w:rPr>
        <w:softHyphen/>
        <w:t>дагогическую технологию как искусство, мастерство преподавателя и воспитан</w:t>
      </w:r>
      <w:r w:rsidRPr="00DF3227">
        <w:rPr>
          <w:rFonts w:eastAsia="Times New Roman" w:cs="Times New Roman"/>
          <w:szCs w:val="24"/>
          <w:lang w:eastAsia="ru-RU"/>
        </w:rPr>
        <w:softHyphen/>
        <w:t xml:space="preserve">ников; как продуманную модель </w:t>
      </w:r>
      <w:r w:rsidRPr="00DF3227">
        <w:rPr>
          <w:rFonts w:eastAsia="Times New Roman" w:cs="Times New Roman"/>
          <w:szCs w:val="24"/>
          <w:lang w:eastAsia="ru-RU"/>
        </w:rPr>
        <w:lastRenderedPageBreak/>
        <w:t>совме</w:t>
      </w:r>
      <w:r w:rsidRPr="00DF3227">
        <w:rPr>
          <w:rFonts w:eastAsia="Times New Roman" w:cs="Times New Roman"/>
          <w:szCs w:val="24"/>
          <w:lang w:eastAsia="ru-RU"/>
        </w:rPr>
        <w:softHyphen/>
        <w:t>стной педагогической деятельности по проектированию, организации и прове</w:t>
      </w:r>
      <w:r w:rsidRPr="00DF3227">
        <w:rPr>
          <w:rFonts w:eastAsia="Times New Roman" w:cs="Times New Roman"/>
          <w:szCs w:val="24"/>
          <w:lang w:eastAsia="ru-RU"/>
        </w:rPr>
        <w:softHyphen/>
        <w:t>дению учебного процесса. В нашем ис</w:t>
      </w:r>
      <w:r w:rsidRPr="00DF3227">
        <w:rPr>
          <w:rFonts w:eastAsia="Times New Roman" w:cs="Times New Roman"/>
          <w:szCs w:val="24"/>
          <w:lang w:eastAsia="ru-RU"/>
        </w:rPr>
        <w:softHyphen/>
        <w:t>следовании мы опираемся на данную точку зрения</w:t>
      </w:r>
    </w:p>
    <w:p w:rsidR="00DF3227" w:rsidRPr="00DF3227" w:rsidRDefault="00DF3227" w:rsidP="00DF3227">
      <w:pPr>
        <w:ind w:right="20" w:firstLine="708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Технологический подход предпола</w:t>
      </w:r>
      <w:r w:rsidRPr="00DF3227">
        <w:rPr>
          <w:rFonts w:eastAsia="Times New Roman" w:cs="Times New Roman"/>
          <w:szCs w:val="24"/>
          <w:lang w:eastAsia="ru-RU"/>
        </w:rPr>
        <w:softHyphen/>
        <w:t>гает раскрытие и описание основных ха</w:t>
      </w:r>
      <w:r w:rsidRPr="00DF3227">
        <w:rPr>
          <w:rFonts w:eastAsia="Times New Roman" w:cs="Times New Roman"/>
          <w:szCs w:val="24"/>
          <w:lang w:eastAsia="ru-RU"/>
        </w:rPr>
        <w:softHyphen/>
        <w:t>рактеристик педагогической технологии. В своих исследованиях мы опираемся на структуру, включающую:</w:t>
      </w:r>
    </w:p>
    <w:p w:rsidR="00DF3227" w:rsidRPr="00DF3227" w:rsidRDefault="00DF3227" w:rsidP="00DF3227">
      <w:pPr>
        <w:ind w:left="876" w:right="20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а) сущность, отражающую главную решаемую проблему;</w:t>
      </w:r>
    </w:p>
    <w:p w:rsidR="00DF3227" w:rsidRPr="00DF3227" w:rsidRDefault="00DF3227" w:rsidP="00DF3227">
      <w:pPr>
        <w:ind w:left="876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б) целевые ориентации;</w:t>
      </w:r>
    </w:p>
    <w:p w:rsidR="00DF3227" w:rsidRPr="00DF3227" w:rsidRDefault="00DF3227" w:rsidP="00DF3227">
      <w:pPr>
        <w:ind w:left="876" w:right="20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в) концептуальную основу, то есть краткое описание руководящих идей, принципов, способствующих пониманию трактовки ее построения и функциони</w:t>
      </w:r>
      <w:r w:rsidRPr="00DF3227">
        <w:rPr>
          <w:rFonts w:eastAsia="Times New Roman" w:cs="Times New Roman"/>
          <w:szCs w:val="24"/>
          <w:lang w:eastAsia="ru-RU"/>
        </w:rPr>
        <w:softHyphen/>
        <w:t>рования;</w:t>
      </w:r>
    </w:p>
    <w:p w:rsidR="00DF3227" w:rsidRPr="00DF3227" w:rsidRDefault="00DF3227" w:rsidP="00DF3227">
      <w:pPr>
        <w:ind w:left="876" w:right="20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г) организационные особенности, то есть содержание и структуру УВП;</w:t>
      </w:r>
    </w:p>
    <w:p w:rsidR="00DF3227" w:rsidRPr="00DF3227" w:rsidRDefault="00DF3227" w:rsidP="00DF3227">
      <w:pPr>
        <w:ind w:left="876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д) процессуальную характеристику;</w:t>
      </w:r>
    </w:p>
    <w:p w:rsidR="00DF3227" w:rsidRPr="00DF3227" w:rsidRDefault="00DF3227" w:rsidP="00DF3227">
      <w:pPr>
        <w:ind w:left="876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е) учебно-методическое обеспечение,</w:t>
      </w:r>
    </w:p>
    <w:p w:rsidR="00DF3227" w:rsidRPr="00DF3227" w:rsidRDefault="00DF3227" w:rsidP="00DF3227">
      <w:pPr>
        <w:ind w:left="876" w:right="20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ж) классификационную характе</w:t>
      </w:r>
      <w:r w:rsidRPr="00DF3227">
        <w:rPr>
          <w:rFonts w:eastAsia="Times New Roman" w:cs="Times New Roman"/>
          <w:szCs w:val="24"/>
          <w:lang w:eastAsia="ru-RU"/>
        </w:rPr>
        <w:softHyphen/>
        <w:t>ристику.</w:t>
      </w:r>
    </w:p>
    <w:p w:rsidR="00DF3227" w:rsidRPr="00DF3227" w:rsidRDefault="00DF3227" w:rsidP="00DF3227">
      <w:pPr>
        <w:ind w:right="20" w:firstLine="580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 xml:space="preserve">Таким образом, </w:t>
      </w:r>
      <w:proofErr w:type="spellStart"/>
      <w:r w:rsidRPr="00DF3227">
        <w:rPr>
          <w:rFonts w:eastAsia="Times New Roman" w:cs="Times New Roman"/>
          <w:szCs w:val="24"/>
          <w:lang w:eastAsia="ru-RU"/>
        </w:rPr>
        <w:t>внутришкольное</w:t>
      </w:r>
      <w:proofErr w:type="spellEnd"/>
      <w:r w:rsidRPr="00DF3227">
        <w:rPr>
          <w:rFonts w:eastAsia="Times New Roman" w:cs="Times New Roman"/>
          <w:szCs w:val="24"/>
          <w:lang w:eastAsia="ru-RU"/>
        </w:rPr>
        <w:t xml:space="preserve"> уп</w:t>
      </w:r>
      <w:r w:rsidRPr="00DF3227">
        <w:rPr>
          <w:rFonts w:eastAsia="Times New Roman" w:cs="Times New Roman"/>
          <w:szCs w:val="24"/>
          <w:lang w:eastAsia="ru-RU"/>
        </w:rPr>
        <w:softHyphen/>
        <w:t>равление — это сложный процесс и по</w:t>
      </w:r>
      <w:r w:rsidRPr="00DF3227">
        <w:rPr>
          <w:rFonts w:eastAsia="Times New Roman" w:cs="Times New Roman"/>
          <w:szCs w:val="24"/>
          <w:lang w:eastAsia="ru-RU"/>
        </w:rPr>
        <w:softHyphen/>
        <w:t>этому его осмысление может осуществ</w:t>
      </w:r>
      <w:r w:rsidRPr="00DF3227">
        <w:rPr>
          <w:rFonts w:eastAsia="Times New Roman" w:cs="Times New Roman"/>
          <w:szCs w:val="24"/>
          <w:lang w:eastAsia="ru-RU"/>
        </w:rPr>
        <w:softHyphen/>
        <w:t>ляться с разных точек зрения, используя рассмотренные подходы для решения определенного круга управленческих задач.</w:t>
      </w:r>
    </w:p>
    <w:p w:rsidR="00DF3227" w:rsidRPr="00DF3227" w:rsidRDefault="00DF3227" w:rsidP="00DF3227">
      <w:pPr>
        <w:ind w:right="20" w:firstLine="580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Рассмотренные подходы ориентиро</w:t>
      </w:r>
      <w:r w:rsidRPr="00DF3227">
        <w:rPr>
          <w:rFonts w:eastAsia="Times New Roman" w:cs="Times New Roman"/>
          <w:szCs w:val="24"/>
          <w:lang w:eastAsia="ru-RU"/>
        </w:rPr>
        <w:softHyphen/>
        <w:t>ваны на достаточно четкое выделение формальной структуры управления, на</w:t>
      </w:r>
      <w:r w:rsidRPr="00DF3227">
        <w:rPr>
          <w:rFonts w:eastAsia="Times New Roman" w:cs="Times New Roman"/>
          <w:szCs w:val="24"/>
          <w:lang w:eastAsia="ru-RU"/>
        </w:rPr>
        <w:softHyphen/>
        <w:t>личие которой обусловливает возмож</w:t>
      </w:r>
      <w:r w:rsidRPr="00DF3227">
        <w:rPr>
          <w:rFonts w:eastAsia="Times New Roman" w:cs="Times New Roman"/>
          <w:szCs w:val="24"/>
          <w:lang w:eastAsia="ru-RU"/>
        </w:rPr>
        <w:softHyphen/>
        <w:t>ность жесткой алгоритмизации внутри-школьного управления.</w:t>
      </w:r>
    </w:p>
    <w:p w:rsidR="00DF3227" w:rsidRPr="00DF3227" w:rsidRDefault="00DF3227" w:rsidP="00DF3227">
      <w:pPr>
        <w:ind w:firstLine="580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Наличие алгоритмов управления обеспечивает в школьной практике эф</w:t>
      </w:r>
      <w:r w:rsidRPr="00DF3227">
        <w:rPr>
          <w:rFonts w:eastAsia="Times New Roman" w:cs="Times New Roman"/>
          <w:szCs w:val="24"/>
          <w:lang w:eastAsia="ru-RU"/>
        </w:rPr>
        <w:softHyphen/>
        <w:t>фективное решение однотипных, имею</w:t>
      </w:r>
      <w:r w:rsidRPr="00DF3227">
        <w:rPr>
          <w:rFonts w:eastAsia="Times New Roman" w:cs="Times New Roman"/>
          <w:szCs w:val="24"/>
          <w:lang w:eastAsia="ru-RU"/>
        </w:rPr>
        <w:softHyphen/>
        <w:t>щих циклический характер проблем.</w:t>
      </w:r>
    </w:p>
    <w:p w:rsidR="00DF3227" w:rsidRPr="00DF3227" w:rsidRDefault="00DF3227" w:rsidP="00DF3227">
      <w:pPr>
        <w:ind w:firstLine="580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Существует целый ряд причин, вслед</w:t>
      </w:r>
      <w:r w:rsidRPr="00DF3227">
        <w:rPr>
          <w:rFonts w:eastAsia="Times New Roman" w:cs="Times New Roman"/>
          <w:szCs w:val="24"/>
          <w:lang w:eastAsia="ru-RU"/>
        </w:rPr>
        <w:softHyphen/>
        <w:t>ствие которых при попытке применить данные подходы к реальным фактам жизни школы возникают значительные затруднения. Отметим главные из них.</w:t>
      </w:r>
    </w:p>
    <w:p w:rsidR="00DF3227" w:rsidRPr="00DF3227" w:rsidRDefault="00DF3227" w:rsidP="00DF3227">
      <w:pPr>
        <w:ind w:left="20" w:firstLine="280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1. Акцентирование управленческих усилий в основном на организационн</w:t>
      </w:r>
      <w:proofErr w:type="gramStart"/>
      <w:r w:rsidRPr="00DF3227">
        <w:rPr>
          <w:rFonts w:eastAsia="Times New Roman" w:cs="Times New Roman"/>
          <w:szCs w:val="24"/>
          <w:lang w:eastAsia="ru-RU"/>
        </w:rPr>
        <w:t>о-</w:t>
      </w:r>
      <w:proofErr w:type="gramEnd"/>
      <w:r w:rsidRPr="00DF3227">
        <w:rPr>
          <w:rFonts w:eastAsia="Times New Roman" w:cs="Times New Roman"/>
          <w:szCs w:val="24"/>
          <w:lang w:eastAsia="ru-RU"/>
        </w:rPr>
        <w:t xml:space="preserve"> структурных аспектах деятельности шко</w:t>
      </w:r>
      <w:r w:rsidRPr="00DF3227">
        <w:rPr>
          <w:rFonts w:eastAsia="Times New Roman" w:cs="Times New Roman"/>
          <w:szCs w:val="24"/>
          <w:lang w:eastAsia="ru-RU"/>
        </w:rPr>
        <w:softHyphen/>
        <w:t>лы в ущерб содержательному аспекту. В рамках проблемно-ориентированного подхода сделана попытка выйти в содер</w:t>
      </w:r>
      <w:r w:rsidRPr="00DF3227">
        <w:rPr>
          <w:rFonts w:eastAsia="Times New Roman" w:cs="Times New Roman"/>
          <w:szCs w:val="24"/>
          <w:lang w:eastAsia="ru-RU"/>
        </w:rPr>
        <w:softHyphen/>
        <w:t>жательный аспект деятельности школы посредством выделения основных про</w:t>
      </w:r>
      <w:r w:rsidRPr="00DF3227">
        <w:rPr>
          <w:rFonts w:eastAsia="Times New Roman" w:cs="Times New Roman"/>
          <w:szCs w:val="24"/>
          <w:lang w:eastAsia="ru-RU"/>
        </w:rPr>
        <w:softHyphen/>
        <w:t>блем. Однако недостаточная разработан</w:t>
      </w:r>
      <w:r w:rsidRPr="00DF3227">
        <w:rPr>
          <w:rFonts w:eastAsia="Times New Roman" w:cs="Times New Roman"/>
          <w:szCs w:val="24"/>
          <w:lang w:eastAsia="ru-RU"/>
        </w:rPr>
        <w:softHyphen/>
        <w:t>ность критериев оценки значимости вы</w:t>
      </w:r>
      <w:r w:rsidRPr="00DF3227">
        <w:rPr>
          <w:rFonts w:eastAsia="Times New Roman" w:cs="Times New Roman"/>
          <w:szCs w:val="24"/>
          <w:lang w:eastAsia="ru-RU"/>
        </w:rPr>
        <w:softHyphen/>
        <w:t>явленных проблем, преобладание жесткой алгоритмизации в управлении в постоян</w:t>
      </w:r>
      <w:r w:rsidRPr="00DF3227">
        <w:rPr>
          <w:rFonts w:eastAsia="Times New Roman" w:cs="Times New Roman"/>
          <w:szCs w:val="24"/>
          <w:lang w:eastAsia="ru-RU"/>
        </w:rPr>
        <w:softHyphen/>
        <w:t>но меняющихся внешних условиях за</w:t>
      </w:r>
      <w:r w:rsidRPr="00DF3227">
        <w:rPr>
          <w:rFonts w:eastAsia="Times New Roman" w:cs="Times New Roman"/>
          <w:szCs w:val="24"/>
          <w:lang w:eastAsia="ru-RU"/>
        </w:rPr>
        <w:softHyphen/>
        <w:t>трудняет реализацию этого подхода в практической деятельности.</w:t>
      </w:r>
    </w:p>
    <w:p w:rsidR="00DF3227" w:rsidRPr="00DF3227" w:rsidRDefault="00DF3227" w:rsidP="00DF3227">
      <w:pPr>
        <w:ind w:left="20" w:firstLine="280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color w:val="000000"/>
          <w:szCs w:val="24"/>
          <w:lang w:eastAsia="ru-RU"/>
        </w:rPr>
        <w:t>2. </w:t>
      </w:r>
      <w:r w:rsidRPr="00DF3227">
        <w:rPr>
          <w:rFonts w:eastAsia="Times New Roman" w:cs="Times New Roman"/>
          <w:szCs w:val="24"/>
          <w:lang w:eastAsia="ru-RU"/>
        </w:rPr>
        <w:t>Включение функции мотивации в управленческий цикл, создающее суще</w:t>
      </w:r>
      <w:r w:rsidRPr="00DF3227">
        <w:rPr>
          <w:rFonts w:eastAsia="Times New Roman" w:cs="Times New Roman"/>
          <w:szCs w:val="24"/>
          <w:lang w:eastAsia="ru-RU"/>
        </w:rPr>
        <w:softHyphen/>
        <w:t>ственные предпосылки для устранения указанной причины. Вместе с тем слабая разработанность механизмов воздейст</w:t>
      </w:r>
      <w:r w:rsidRPr="00DF3227">
        <w:rPr>
          <w:rFonts w:eastAsia="Times New Roman" w:cs="Times New Roman"/>
          <w:szCs w:val="24"/>
          <w:lang w:eastAsia="ru-RU"/>
        </w:rPr>
        <w:softHyphen/>
        <w:t>вия на мотивационную структуру соци</w:t>
      </w:r>
      <w:r w:rsidRPr="00DF3227">
        <w:rPr>
          <w:rFonts w:eastAsia="Times New Roman" w:cs="Times New Roman"/>
          <w:szCs w:val="24"/>
          <w:lang w:eastAsia="ru-RU"/>
        </w:rPr>
        <w:softHyphen/>
        <w:t>ально-педагогической системы «школа» в рамках рассмотренных подходов при</w:t>
      </w:r>
      <w:r w:rsidRPr="00DF3227">
        <w:rPr>
          <w:rFonts w:eastAsia="Times New Roman" w:cs="Times New Roman"/>
          <w:szCs w:val="24"/>
          <w:lang w:eastAsia="ru-RU"/>
        </w:rPr>
        <w:softHyphen/>
        <w:t>водит к доминированию при их реализа</w:t>
      </w:r>
      <w:r w:rsidRPr="00DF3227">
        <w:rPr>
          <w:rFonts w:eastAsia="Times New Roman" w:cs="Times New Roman"/>
          <w:szCs w:val="24"/>
          <w:lang w:eastAsia="ru-RU"/>
        </w:rPr>
        <w:softHyphen/>
        <w:t>ции в управленческой практике одно</w:t>
      </w:r>
      <w:r w:rsidRPr="00DF3227">
        <w:rPr>
          <w:rFonts w:eastAsia="Times New Roman" w:cs="Times New Roman"/>
          <w:szCs w:val="24"/>
          <w:lang w:eastAsia="ru-RU"/>
        </w:rPr>
        <w:softHyphen/>
        <w:t>мерных стратегий воздействия на участ</w:t>
      </w:r>
      <w:r w:rsidRPr="00DF3227">
        <w:rPr>
          <w:rFonts w:eastAsia="Times New Roman" w:cs="Times New Roman"/>
          <w:szCs w:val="24"/>
          <w:lang w:eastAsia="ru-RU"/>
        </w:rPr>
        <w:softHyphen/>
        <w:t>ников образовательного процесса, в ос</w:t>
      </w:r>
      <w:r w:rsidRPr="00DF3227">
        <w:rPr>
          <w:rFonts w:eastAsia="Times New Roman" w:cs="Times New Roman"/>
          <w:szCs w:val="24"/>
          <w:lang w:eastAsia="ru-RU"/>
        </w:rPr>
        <w:softHyphen/>
        <w:t>нове которых лежит монологический тип взаимодействия.</w:t>
      </w:r>
    </w:p>
    <w:p w:rsidR="00DF3227" w:rsidRPr="00DF3227" w:rsidRDefault="00DF3227" w:rsidP="00DF3227">
      <w:pPr>
        <w:ind w:left="20" w:firstLine="280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color w:val="000000"/>
          <w:szCs w:val="24"/>
          <w:lang w:eastAsia="ru-RU"/>
        </w:rPr>
        <w:t>3. </w:t>
      </w:r>
      <w:r w:rsidRPr="00DF3227">
        <w:rPr>
          <w:rFonts w:eastAsia="Times New Roman" w:cs="Times New Roman"/>
          <w:szCs w:val="24"/>
          <w:lang w:eastAsia="ru-RU"/>
        </w:rPr>
        <w:t>Доминирование в школе режима устранения последствий отклонений от заданных параметров развития образо</w:t>
      </w:r>
      <w:r w:rsidRPr="00DF3227">
        <w:rPr>
          <w:rFonts w:eastAsia="Times New Roman" w:cs="Times New Roman"/>
          <w:szCs w:val="24"/>
          <w:lang w:eastAsia="ru-RU"/>
        </w:rPr>
        <w:softHyphen/>
        <w:t>вательного процесса вместо режима пре</w:t>
      </w:r>
      <w:r w:rsidRPr="00DF3227">
        <w:rPr>
          <w:rFonts w:eastAsia="Times New Roman" w:cs="Times New Roman"/>
          <w:szCs w:val="24"/>
          <w:lang w:eastAsia="ru-RU"/>
        </w:rPr>
        <w:softHyphen/>
        <w:t>дотвращения сбоев в деятельности шко</w:t>
      </w:r>
      <w:r w:rsidRPr="00DF3227">
        <w:rPr>
          <w:rFonts w:eastAsia="Times New Roman" w:cs="Times New Roman"/>
          <w:szCs w:val="24"/>
          <w:lang w:eastAsia="ru-RU"/>
        </w:rPr>
        <w:softHyphen/>
        <w:t>лы.</w:t>
      </w:r>
    </w:p>
    <w:p w:rsidR="00DF3227" w:rsidRPr="00DF3227" w:rsidRDefault="00DF3227" w:rsidP="00DF3227">
      <w:pPr>
        <w:ind w:right="20"/>
        <w:rPr>
          <w:rFonts w:eastAsia="Times New Roman" w:cs="Times New Roman"/>
          <w:szCs w:val="24"/>
          <w:lang w:eastAsia="ru-RU"/>
        </w:rPr>
      </w:pPr>
      <w:r w:rsidRPr="00DF3227">
        <w:rPr>
          <w:rFonts w:eastAsia="Times New Roman" w:cs="Times New Roman"/>
          <w:szCs w:val="24"/>
          <w:lang w:eastAsia="ru-RU"/>
        </w:rPr>
        <w:t>Этими причинами обусловлен тот факт, что весьма большой круг самых разнообразных управленческих задач остается вне поля зрения руководителя школы.</w:t>
      </w:r>
    </w:p>
    <w:p w:rsidR="0082726B" w:rsidRDefault="0082726B">
      <w:bookmarkStart w:id="0" w:name="_GoBack"/>
      <w:bookmarkEnd w:id="0"/>
    </w:p>
    <w:sectPr w:rsidR="0082726B" w:rsidSect="00842F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3CC"/>
    <w:multiLevelType w:val="multilevel"/>
    <w:tmpl w:val="C2C6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B6303"/>
    <w:multiLevelType w:val="multilevel"/>
    <w:tmpl w:val="8EF6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C0B40"/>
    <w:multiLevelType w:val="multilevel"/>
    <w:tmpl w:val="AA52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5A10F6"/>
    <w:multiLevelType w:val="multilevel"/>
    <w:tmpl w:val="D3EC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27"/>
    <w:rsid w:val="0082726B"/>
    <w:rsid w:val="00842F87"/>
    <w:rsid w:val="00D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2726</Words>
  <Characters>15539</Characters>
  <Application>Microsoft Office Word</Application>
  <DocSecurity>0</DocSecurity>
  <Lines>129</Lines>
  <Paragraphs>36</Paragraphs>
  <ScaleCrop>false</ScaleCrop>
  <Company/>
  <LinksUpToDate>false</LinksUpToDate>
  <CharactersWithSpaces>18229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2015-04-08T07:03:00Z</dcterms:created>
  <dcterms:modified xsi:type="dcterms:W3CDTF">2015-04-08T07:03:00Z</dcterms:modified>
</cp:coreProperties>
</file>