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Нужно ли учить ребёнка рисовать?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Рисование – это не только творчество, но и определённые умения. Как рисовать, если не умеешь? Нужно ли развивать эти умения, учить рисовать? Или пусть ребёнок рисует, как хочет? И как именно учить?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Многие родители детей, ходящих в детский сад, замечали, что рисунки малышей в одной группе похожи. Ребёнок, которого в детском саду научили рисовать конкретные предметы, замыкается в рамках именно тех изображений, которым его научили. Остальные предметы он рисовать отказывается, не хочет, говоря, что не умеет. А малыш, которого не учили, будет рисовать всё, что вздумается.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Рисуя, ребёнок осмысливает реальность. Внимательным родителям рисунок показывает, как малыш видит мир и что он понимает в жизни на данный момент. Поэтому копирование схем учит повторять в меру способностей моторики нарисованное кем-то, но при этом себя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ребёнок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ни как не выражает. В отличие от творчества, рисование по схеме лишь развивает ещё один моторный навык (как чистка зубов или обращение с ложкой).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Рисование, лепка, вышивание, пришивание пуговиц, нанизывание бусин, вырезание и составление аппликаций – все эти занятия будут очень полезны для  развития ручек вашего дошкольника. Взрослым, кстати, совместные занятия тоже не повредят, тем более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что 6летнего ребёнка, в отличие от малыша не так-то просто увлечь.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УЧИМ НАВЫКАМ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Задача педагога-художника – научить ребёнка навыкам: как держать кисточку, как её мыть, как убрать  случайную капельку, как потом продолжить работу. При этом ребёнок свободен в выборе, что рисовать.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ЦВЕТОВЫЕ ИГРЫ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детьми младше 5 лет вначале поиграем с цветом. Здесь главное – не нарисовать форму, а выразить чувства, настроение при помощи цвета. Пройдя этап игр с цветом, ребёнок сам захочет нарисовать что-то конкретное.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КАЛЯКИ – МАЛЯКИ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Взрослые часто навязывают детям некое видение мира, хотя, возможно, дети видят что-то, чего не видим или не замечаем мы. Но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как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же…мы же взрослые, а значит, лучше знаем, как и что надо рисовать. А то будут «каляки-маляки». На самом деле, «каляки»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-э</w:t>
      </w:r>
      <w:proofErr w:type="gramEnd"/>
      <w:r>
        <w:rPr>
          <w:rFonts w:ascii="Arial" w:hAnsi="Arial" w:cs="Arial"/>
          <w:color w:val="444444"/>
          <w:sz w:val="18"/>
          <w:szCs w:val="18"/>
        </w:rPr>
        <w:t>то этап в развитии детского творчества. Возможно, «недокалякав» в детстве, потомребёнок будет рисовать хуже. Или будет чувствовать без директив «умных» взрослых. Привыкнув, что им покажут «как надо», дети постоянно спрашивают: «а как это нарисовать?». Но ведь это взрослое «надо», а не детское…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Детям важно фантазировать! Даже если чего-то не существует, а ребёнок себе это представляет, то пусть рисует.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Какую цель ставят перед собой родители и педагоги? Научить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правильно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рисовать или научить любить рисовать? Нужно учить видеть окружающее, учить пользоваться материалами. Но не давить. Хочет малыш фиолетовую собаку – пусть так и будет! Можно ещё историю сочинить – почему собака стала фиолетовой.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Если вы видите, что у юного художника что-то не получается нарисовать, покажите в природе и в жизни эти объекты и постарайтесь, что бы ребёнок увидел детали. А совершенствоваться в рисовании малыш будет сам.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ИСПОЛЬЗОВАТЬ ЛИ РАСКРАСКИ?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Дети любят раскраски. Однако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для развития творческих навыков не нужно часто  давать готовые образы. Лучше использовать чистый лист.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Если вы много разговариваете с ребёнком, читаете, обсуждаете книжки, наблюдаете природу, раскраски не помешают развитию воображения. Для 5- леток подходят сказки-раскраски: когда вы читаете сказку, у ребёнка формируются образы, к которым он добавит что-то своё: цвет. Не случайно ведь дети любят рисовать в книжках!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После 5 лет раскраски полезны детям тем, что помогают приучить к аккуратности и порядку на листе: нужно стараться не заходить за контур, а внутри раскрашивать так, чтобы не видно было белых пятнышек бумаги. Эта работа готовит руку к письму – учит умению рисовать, а  потом писать, что-то мелкое.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АЛЬТЕРНАТИВА БУМАГЕ И КРАСКАМ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Предложите ребёнку рисовать палочкой на песке и пальчиком по пыли или замёрзшему стеклу. Специальными красками можно рисовать на своём теле и на стенках ванны. Раскрасьте привезённые с моря голышики, большие пластиковые тарелки, корудеревьев. Рисуйте на ткани и мелками на асфальте. Взбейте в пену любое моющее средство, налейте в плоскую тарелку и раскрасьте пену красками. Зимой украсьте окна рождественскими сюжетами. Рисуйте варёными овощами – свёклой, морковью, ягодным киселём.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18"/>
          <w:szCs w:val="18"/>
        </w:rPr>
        <w:t>СОВЕТЫ РОДИТЕЛЯМ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Творчество – это создание нового на основе полученного ранее опыта. Цель обучения рисованию – научить творчеству.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До 2х лет ребёнок получает удовольствие от каракулей, но потом ему нужно больше. Покажите детям, как нарисовать человечка – самую простую схему, а потом они эту схему превратят то в маму, то в папу, и т.п. С возрастом схема усложняется (самим ребёнком) – и это уже элементы творчества! То же касается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зверюшек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домиков, машинок, деревьев и т.д.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Если ребёнку стало скучно рисовать, значит, нужна помощь взрослого. Дайте малышу новую схему и много нового опыта. Рассматривайте картинки, игрушки, людей, животных и обсуждайте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увиденное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.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Всё, что ребёнок хочет сделать сам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–п</w:t>
      </w:r>
      <w:proofErr w:type="gramEnd"/>
      <w:r>
        <w:rPr>
          <w:rFonts w:ascii="Arial" w:hAnsi="Arial" w:cs="Arial"/>
          <w:color w:val="444444"/>
          <w:sz w:val="18"/>
          <w:szCs w:val="18"/>
        </w:rPr>
        <w:t>риветствуйте! Любой цвет и форма! Объясняем просто: в жизни такого нет, но кисточка – это королева страны Вообразилии, а там есть всё!</w:t>
      </w:r>
    </w:p>
    <w:p w:rsidR="00FF52AA" w:rsidRDefault="00FF52AA" w:rsidP="00FF52AA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стремитесь к конкретному результату. В рисовании малышей главное – процесс, познание материала, творчество.</w:t>
      </w:r>
    </w:p>
    <w:p w:rsidR="00B8150D" w:rsidRDefault="00B8150D"/>
    <w:sectPr w:rsidR="00B8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2AA"/>
    <w:rsid w:val="00B8150D"/>
    <w:rsid w:val="00FF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52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4402</Characters>
  <Application>Microsoft Office Word</Application>
  <DocSecurity>0</DocSecurity>
  <Lines>36</Lines>
  <Paragraphs>10</Paragraphs>
  <ScaleCrop>false</ScaleCrop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2015-04-19T10:28:00Z</dcterms:created>
  <dcterms:modified xsi:type="dcterms:W3CDTF">2015-04-19T10:29:00Z</dcterms:modified>
</cp:coreProperties>
</file>