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95" w:rsidRDefault="00842995" w:rsidP="006E78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4C0">
        <w:rPr>
          <w:rFonts w:ascii="Times New Roman" w:hAnsi="Times New Roman"/>
          <w:sz w:val="24"/>
          <w:szCs w:val="24"/>
        </w:rPr>
        <w:t>Тема:</w:t>
      </w:r>
      <w:r w:rsidRPr="000C34C0">
        <w:rPr>
          <w:rFonts w:ascii="Times New Roman" w:hAnsi="Times New Roman"/>
          <w:b/>
          <w:sz w:val="24"/>
          <w:szCs w:val="24"/>
        </w:rPr>
        <w:t xml:space="preserve"> «Роль читательской компетен</w:t>
      </w:r>
      <w:r w:rsidR="006E7880">
        <w:rPr>
          <w:rFonts w:ascii="Times New Roman" w:hAnsi="Times New Roman"/>
          <w:b/>
          <w:sz w:val="24"/>
          <w:szCs w:val="24"/>
        </w:rPr>
        <w:t>тности</w:t>
      </w:r>
      <w:bookmarkStart w:id="0" w:name="_GoBack"/>
      <w:bookmarkEnd w:id="0"/>
      <w:r w:rsidRPr="006E7880">
        <w:rPr>
          <w:rFonts w:ascii="Times New Roman" w:hAnsi="Times New Roman"/>
          <w:b/>
          <w:sz w:val="24"/>
          <w:szCs w:val="24"/>
        </w:rPr>
        <w:t xml:space="preserve"> педагога в развитии традиций семейного чтения».</w:t>
      </w:r>
    </w:p>
    <w:p w:rsidR="006E7880" w:rsidRPr="006E7880" w:rsidRDefault="006E7880" w:rsidP="006E78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2FC2" w:rsidRDefault="00932FC2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b/>
          <w:sz w:val="24"/>
          <w:szCs w:val="24"/>
        </w:rPr>
        <w:t>Слайд 1.</w:t>
      </w:r>
      <w:r w:rsidRPr="006E7880">
        <w:rPr>
          <w:rFonts w:ascii="Times New Roman" w:hAnsi="Times New Roman"/>
          <w:sz w:val="24"/>
          <w:szCs w:val="24"/>
        </w:rPr>
        <w:t xml:space="preserve"> Титульный.</w:t>
      </w: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FC2" w:rsidRPr="006E7880" w:rsidRDefault="00932FC2" w:rsidP="006E788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880">
        <w:rPr>
          <w:rFonts w:ascii="Times New Roman" w:hAnsi="Times New Roman"/>
          <w:b/>
          <w:sz w:val="24"/>
          <w:szCs w:val="24"/>
        </w:rPr>
        <w:t>Слайд 2.</w:t>
      </w:r>
    </w:p>
    <w:p w:rsidR="00842995" w:rsidRP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 xml:space="preserve">Происходящие сегодня в России коренные изменения в социальной, экономической и духовной жизни страны не могут не отражаться на чтении. Острота и важность проблем чтения осознаётся в обществе. Знаковым событием стала разработка и принятие в </w:t>
      </w:r>
      <w:smartTag w:uri="urn:schemas-microsoft-com:office:smarttags" w:element="metricconverter">
        <w:smartTagPr>
          <w:attr w:name="ProductID" w:val="2006 г"/>
        </w:smartTagPr>
        <w:r w:rsidRPr="006E7880">
          <w:rPr>
            <w:rFonts w:ascii="Times New Roman" w:hAnsi="Times New Roman"/>
            <w:sz w:val="24"/>
            <w:szCs w:val="24"/>
          </w:rPr>
          <w:t>2006 г</w:t>
        </w:r>
      </w:smartTag>
      <w:r w:rsidRPr="006E7880">
        <w:rPr>
          <w:rFonts w:ascii="Times New Roman" w:hAnsi="Times New Roman"/>
          <w:sz w:val="24"/>
          <w:szCs w:val="24"/>
        </w:rPr>
        <w:t>. «Национальной программы поддержки и развития чтения». Появление такого документа было продиктовано «острой жизненной необходимостью, поскольку современная ситуация с чтением в России представляет собой системный кризис читательской культуры», подчеркивает Евгений Иванович Кузьмин, президент Межрегионального центра библиотечного сотрудничества.</w:t>
      </w:r>
    </w:p>
    <w:p w:rsidR="00842995" w:rsidRP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>По данным результатов исследования «бумажного» и «электронного» чтения в России за последние три года количество людей, которые ежедневно читают книги, сократилось до 8%, а число не читающих книги вообще составляет 45%. При этом свыше 70% взрослых россиян не покупают книг. Наблюдается утрата актуальности чтения, чтение перестает быть любимым занятием людей. Все это неизменно влечет к ряду проблем: падает грамотность, обедняется словарный запас, эмоциональный мир человека, замедляется развитие интеллекта.</w:t>
      </w:r>
    </w:p>
    <w:p w:rsidR="00842995" w:rsidRP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  <w:lang w:eastAsia="ru-RU"/>
        </w:rPr>
        <w:t>Тенденция падения интереса к чтению в России – тревожное явление для страны, в которой чтение всегда было занятием исключительно интеллектуальным и неизменно возглавляло перечень любимых занятий образованных людей. А начиналось все в семье, читали детям, по вечерам, за семейным столом и именно так, в первую очередь, приобщали детей к чтению. Однако</w:t>
      </w:r>
      <w:proofErr w:type="gramStart"/>
      <w:r w:rsidRPr="006E788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6E7880">
        <w:rPr>
          <w:rFonts w:ascii="Times New Roman" w:hAnsi="Times New Roman"/>
          <w:sz w:val="24"/>
          <w:szCs w:val="24"/>
          <w:lang w:eastAsia="ru-RU"/>
        </w:rPr>
        <w:t xml:space="preserve"> сегодня эти традиции в силу целого ряда причин уходят в прошлое, но задача приобщения к чтению остается. </w:t>
      </w:r>
      <w:r w:rsidRPr="006E7880">
        <w:rPr>
          <w:rFonts w:ascii="Times New Roman" w:hAnsi="Times New Roman"/>
          <w:sz w:val="24"/>
          <w:szCs w:val="24"/>
        </w:rPr>
        <w:t>«И если сегодня родителей и учителей не вовлекать в чтение, то не читающие взрослые читать детей не приучат», - считает Е.И. Кузьмин.</w:t>
      </w:r>
    </w:p>
    <w:p w:rsidR="00842995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>Таким образом, мы имеем дело с проблемой: отсутствие интереса к чтению у родителей и как следствие проблема приобщения к чтению детей.</w:t>
      </w: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7880">
        <w:rPr>
          <w:rFonts w:ascii="Times New Roman" w:hAnsi="Times New Roman"/>
          <w:b/>
          <w:sz w:val="24"/>
          <w:szCs w:val="24"/>
          <w:lang w:eastAsia="ru-RU"/>
        </w:rPr>
        <w:t>Слайд 3.</w:t>
      </w:r>
    </w:p>
    <w:p w:rsid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  <w:lang w:eastAsia="ru-RU"/>
        </w:rPr>
        <w:t>При особенностях современной ситуации возникает необходимость решения проблемы приобщения к чтению родителей путем педагогического взаимодействия всех заинтересованных сторон, и в первую очередь образовательных организаций.</w:t>
      </w:r>
      <w:r w:rsidRPr="006E7880">
        <w:rPr>
          <w:rFonts w:ascii="Verdana" w:hAnsi="Verdana"/>
          <w:sz w:val="24"/>
          <w:szCs w:val="24"/>
          <w:lang w:eastAsia="ru-RU"/>
        </w:rPr>
        <w:t xml:space="preserve"> </w:t>
      </w:r>
      <w:r w:rsidRPr="006E7880">
        <w:rPr>
          <w:rFonts w:ascii="Times New Roman" w:hAnsi="Times New Roman"/>
          <w:sz w:val="24"/>
          <w:szCs w:val="24"/>
          <w:lang w:eastAsia="ru-RU"/>
        </w:rPr>
        <w:t xml:space="preserve">Поэтому нами была выбрана тема исследования: </w:t>
      </w:r>
      <w:r w:rsidRPr="006E7880">
        <w:rPr>
          <w:rFonts w:ascii="Times New Roman" w:hAnsi="Times New Roman"/>
          <w:sz w:val="24"/>
          <w:szCs w:val="24"/>
        </w:rPr>
        <w:t>«Роль читательской компетенции педагога в развитии традиций семейного чтения».</w:t>
      </w: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880">
        <w:rPr>
          <w:rFonts w:ascii="Times New Roman" w:hAnsi="Times New Roman"/>
          <w:b/>
          <w:sz w:val="24"/>
          <w:szCs w:val="24"/>
        </w:rPr>
        <w:t>Слайд 4.</w:t>
      </w:r>
    </w:p>
    <w:p w:rsid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>Актуальность темы определяется необходимостью развития читательских интересов семьи - что является важнейшим показателем духовного потенциала общества. Особенно тревожная ситуация сложилась с детским чтением. Проблемами детского чтения считаются недостаточность специальных знаний у родителей о чтении детей, о воспитании и педагогике, экономические и финансовые причины и другие проблемы. Поэтому необходимо:</w:t>
      </w: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880">
        <w:rPr>
          <w:rFonts w:ascii="Times New Roman" w:hAnsi="Times New Roman"/>
          <w:b/>
          <w:sz w:val="24"/>
          <w:szCs w:val="24"/>
        </w:rPr>
        <w:lastRenderedPageBreak/>
        <w:t>Слайд 5.</w:t>
      </w:r>
    </w:p>
    <w:p w:rsidR="00842995" w:rsidRP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>1. Позиционировать значение семейного чтения для каждого человека, т.к. семья оказывает во многом решающее влияние на формирование круга чтения, вкусов и предпочтений детей. У детей читающих родителей с детства развивается вкус к чтению. Когда родители читают вместе с детьми, это сближает их, а также помогает малышу лучше усваивать содержание прочитанного, чтение вслух художественных произведений, является начальным этапом приобщения к чтению.  </w:t>
      </w:r>
    </w:p>
    <w:p w:rsidR="00842995" w:rsidRP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>2. В процессе семейных чтений реализуется как психологическая, так и социальная функции общения. Именно родители читают ребенку его первые книжки, рассматривают вместе с ним картинки, выбирают и покупают детские издания. Главным же действующим лицом в этом общении является ребенок. Родители могут лишь направлять его познавательную деятельность и побуждать его к размышлению. Но не в каждой семье реализуется возможность содействовать с помощью совместного чтения целостному развитию личности ребенка. Значит, необходимо учить родителей общаться с детьми.</w:t>
      </w:r>
    </w:p>
    <w:p w:rsidR="00842995" w:rsidRPr="006E7880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 xml:space="preserve">3. </w:t>
      </w:r>
      <w:r w:rsidRPr="006E7880">
        <w:rPr>
          <w:rFonts w:ascii="Times New Roman" w:hAnsi="Times New Roman"/>
          <w:sz w:val="24"/>
          <w:szCs w:val="24"/>
          <w:lang w:eastAsia="ru-RU"/>
        </w:rPr>
        <w:t>Современное поколение родителей – это чаще всего люди, которые сами не читают или читают прагматически. Поэтому перед педагогами встаёт двойная задача - воспитание и детей, и родителей, потому что семейные традиции чтения – это одно из самых благотворных воспитательных средств. Традицию семейного чтения создать крайне сложно. Особенно, если ранее этой традиции в семье не было. Но можно, и крайне важно, чтобы первое знакомство с книгой шло от родителей.</w:t>
      </w:r>
    </w:p>
    <w:p w:rsidR="00842995" w:rsidRDefault="00842995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>Отсюда и главная задача педагогов детских садов – научить родителей читать совместно с ребенком и общаться с ним, успешность этой работы во многом определяется читательской компетентностью педагогов ДОУ.    </w:t>
      </w:r>
    </w:p>
    <w:p w:rsidR="006E7880" w:rsidRPr="006E7880" w:rsidRDefault="006E7880" w:rsidP="006E78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880" w:rsidRPr="006E7880" w:rsidRDefault="006E7880" w:rsidP="006E7880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7880">
        <w:rPr>
          <w:rFonts w:ascii="Times New Roman" w:hAnsi="Times New Roman"/>
          <w:b/>
          <w:sz w:val="24"/>
          <w:szCs w:val="24"/>
          <w:lang w:eastAsia="ru-RU"/>
        </w:rPr>
        <w:t>Слайд 6.</w:t>
      </w:r>
    </w:p>
    <w:p w:rsidR="00842995" w:rsidRPr="006E7880" w:rsidRDefault="00842995" w:rsidP="006E78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  <w:lang w:eastAsia="ru-RU"/>
        </w:rPr>
        <w:t>Поэтому мы предполагаем, что деятельность педагогов детского сада по поддержке, сохранению и развитию семейного чтения может стать важным условием преодоления проблемы отчуждения от чтения.</w:t>
      </w:r>
      <w:r w:rsidRPr="006E7880">
        <w:rPr>
          <w:rFonts w:ascii="Times New Roman" w:hAnsi="Times New Roman"/>
          <w:sz w:val="24"/>
          <w:szCs w:val="24"/>
        </w:rPr>
        <w:t xml:space="preserve"> Дошкольное учреждение одним из видов своей деятельности должно выделить развитие семейного общения посредством книги, оказать практическую помощь по возрождению в се</w:t>
      </w:r>
      <w:r w:rsidRPr="006E7880">
        <w:rPr>
          <w:rFonts w:ascii="Times New Roman" w:hAnsi="Times New Roman"/>
          <w:sz w:val="24"/>
          <w:szCs w:val="24"/>
        </w:rPr>
        <w:softHyphen/>
        <w:t xml:space="preserve">мьях традиций чтения. </w:t>
      </w:r>
    </w:p>
    <w:p w:rsidR="006E7880" w:rsidRPr="006E7880" w:rsidRDefault="006E7880" w:rsidP="006E78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E7880" w:rsidRPr="006E7880" w:rsidRDefault="006E7880" w:rsidP="006E7880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E7880">
        <w:rPr>
          <w:rFonts w:ascii="Times New Roman" w:hAnsi="Times New Roman"/>
          <w:b/>
          <w:sz w:val="24"/>
          <w:szCs w:val="24"/>
        </w:rPr>
        <w:t>Слайд 7.</w:t>
      </w:r>
    </w:p>
    <w:p w:rsidR="00842995" w:rsidRPr="006E7880" w:rsidRDefault="00842995" w:rsidP="006E78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 xml:space="preserve">Для этого необходимо разработать программу по развитию традиций семейного чтения, которая </w:t>
      </w:r>
      <w:r w:rsidRPr="006E7880">
        <w:rPr>
          <w:rStyle w:val="c0"/>
          <w:rFonts w:ascii="Times New Roman" w:hAnsi="Times New Roman"/>
          <w:sz w:val="24"/>
          <w:szCs w:val="24"/>
        </w:rPr>
        <w:t>поможет наладить тесный контакт с семьями воспитанников, найти пути взаимодействия педагог-ребенок-семья и разрешит проблему семейного чтения, а также будет включать мероприятия по развитию читательской компетенции педагогов ДОУ.</w:t>
      </w:r>
    </w:p>
    <w:p w:rsidR="00842995" w:rsidRDefault="00842995" w:rsidP="001F550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6E7880" w:rsidRDefault="006E7880" w:rsidP="001F5502">
      <w:pPr>
        <w:jc w:val="both"/>
        <w:rPr>
          <w:rFonts w:ascii="Times New Roman" w:hAnsi="Times New Roman"/>
          <w:i/>
          <w:sz w:val="24"/>
          <w:szCs w:val="24"/>
        </w:rPr>
      </w:pPr>
    </w:p>
    <w:p w:rsidR="006E7880" w:rsidRDefault="006E7880" w:rsidP="001F5502">
      <w:pPr>
        <w:jc w:val="both"/>
        <w:rPr>
          <w:rFonts w:ascii="Times New Roman" w:hAnsi="Times New Roman"/>
          <w:i/>
          <w:sz w:val="24"/>
          <w:szCs w:val="24"/>
        </w:rPr>
      </w:pPr>
    </w:p>
    <w:p w:rsidR="006E7880" w:rsidRDefault="006E7880" w:rsidP="001F5502">
      <w:pPr>
        <w:jc w:val="both"/>
        <w:rPr>
          <w:rFonts w:ascii="Times New Roman" w:hAnsi="Times New Roman"/>
          <w:i/>
          <w:sz w:val="24"/>
          <w:szCs w:val="24"/>
        </w:rPr>
      </w:pPr>
    </w:p>
    <w:p w:rsidR="006E7880" w:rsidRDefault="006E7880" w:rsidP="001F5502">
      <w:pPr>
        <w:jc w:val="both"/>
        <w:rPr>
          <w:rFonts w:ascii="Times New Roman" w:hAnsi="Times New Roman"/>
          <w:i/>
          <w:sz w:val="24"/>
          <w:szCs w:val="24"/>
        </w:rPr>
      </w:pPr>
    </w:p>
    <w:p w:rsidR="00842995" w:rsidRDefault="00842995" w:rsidP="001F5502">
      <w:pPr>
        <w:jc w:val="both"/>
        <w:rPr>
          <w:rFonts w:ascii="Times New Roman" w:hAnsi="Times New Roman"/>
          <w:sz w:val="24"/>
          <w:szCs w:val="24"/>
        </w:rPr>
      </w:pPr>
      <w:r w:rsidRPr="00CF516F">
        <w:rPr>
          <w:rFonts w:ascii="Times New Roman" w:hAnsi="Times New Roman"/>
          <w:i/>
          <w:sz w:val="24"/>
          <w:szCs w:val="24"/>
        </w:rPr>
        <w:lastRenderedPageBreak/>
        <w:t>Объект исследования</w:t>
      </w:r>
      <w:r>
        <w:rPr>
          <w:rFonts w:ascii="Times New Roman" w:hAnsi="Times New Roman"/>
          <w:sz w:val="24"/>
          <w:szCs w:val="24"/>
        </w:rPr>
        <w:t xml:space="preserve">: взаимодействие дошкольного образовательного учреждения с родителями по развитию традиций семейного чтения </w:t>
      </w:r>
    </w:p>
    <w:p w:rsidR="00842995" w:rsidRDefault="00842995" w:rsidP="001F5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Предмет исследования: </w:t>
      </w:r>
      <w:r>
        <w:rPr>
          <w:rFonts w:ascii="Times New Roman" w:hAnsi="Times New Roman"/>
          <w:sz w:val="24"/>
          <w:szCs w:val="24"/>
        </w:rPr>
        <w:t>развитие читательской компетенции педагогов ДОУ.</w:t>
      </w:r>
    </w:p>
    <w:p w:rsidR="00842995" w:rsidRDefault="00842995" w:rsidP="00AB3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3D7">
        <w:rPr>
          <w:rFonts w:ascii="Times New Roman" w:hAnsi="Times New Roman"/>
          <w:i/>
          <w:sz w:val="24"/>
          <w:szCs w:val="24"/>
        </w:rPr>
        <w:t>Цель исследования</w:t>
      </w:r>
      <w:r w:rsidRPr="00AB33D7">
        <w:rPr>
          <w:rFonts w:ascii="Times New Roman" w:hAnsi="Times New Roman"/>
          <w:sz w:val="24"/>
          <w:szCs w:val="24"/>
        </w:rPr>
        <w:t xml:space="preserve">: изучить влияние </w:t>
      </w:r>
      <w:r>
        <w:rPr>
          <w:rFonts w:ascii="Times New Roman" w:hAnsi="Times New Roman"/>
          <w:sz w:val="24"/>
          <w:szCs w:val="24"/>
        </w:rPr>
        <w:t>читательской компетенции педагогов ДОУ на развитие традиций семейного чтения.</w:t>
      </w:r>
    </w:p>
    <w:p w:rsidR="00842995" w:rsidRDefault="00842995" w:rsidP="00AB3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995" w:rsidRDefault="00842995" w:rsidP="00AB33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Задачи:</w:t>
      </w:r>
    </w:p>
    <w:p w:rsidR="00842995" w:rsidRDefault="00842995" w:rsidP="00AB3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Рассмотреть теоретические подходы к решению проблемы отчуждения от традиций семейного чтения.</w:t>
      </w:r>
    </w:p>
    <w:p w:rsidR="00842995" w:rsidRPr="006E7880" w:rsidRDefault="00842995" w:rsidP="00AB3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Изучить особенности читательской компетенции педагогов ДОУ и их влияние на взаимодействие с родителями </w:t>
      </w:r>
      <w:r w:rsidRPr="006E7880">
        <w:rPr>
          <w:rFonts w:ascii="Times New Roman" w:hAnsi="Times New Roman"/>
          <w:sz w:val="24"/>
          <w:szCs w:val="24"/>
        </w:rPr>
        <w:t>дошкольников.</w:t>
      </w:r>
    </w:p>
    <w:p w:rsidR="00842995" w:rsidRPr="00687709" w:rsidRDefault="00842995" w:rsidP="00AB3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880">
        <w:rPr>
          <w:rFonts w:ascii="Times New Roman" w:hAnsi="Times New Roman"/>
          <w:sz w:val="24"/>
          <w:szCs w:val="24"/>
        </w:rPr>
        <w:t xml:space="preserve">3.  Разработать программу по развитию традиций семейного чтения, которая </w:t>
      </w:r>
      <w:r w:rsidRPr="006E7880">
        <w:rPr>
          <w:rStyle w:val="c0"/>
          <w:rFonts w:ascii="Times New Roman" w:hAnsi="Times New Roman"/>
          <w:sz w:val="24"/>
          <w:szCs w:val="24"/>
        </w:rPr>
        <w:t>поможет наладить тесный контакт с семьями воспитанников, найти пути взаимодействия педагог-ребенок-семья и разрешит проблему семейного чтения, а также будет включать мероприятия по развитию читательской компетенции педагогов ДОУ</w:t>
      </w:r>
      <w:r w:rsidRPr="00687709">
        <w:rPr>
          <w:rStyle w:val="c0"/>
          <w:rFonts w:ascii="Times New Roman" w:hAnsi="Times New Roman"/>
          <w:sz w:val="24"/>
          <w:szCs w:val="24"/>
        </w:rPr>
        <w:t>.</w:t>
      </w:r>
    </w:p>
    <w:p w:rsidR="00842995" w:rsidRPr="00AB33D7" w:rsidRDefault="00842995" w:rsidP="001F5502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842995" w:rsidRPr="00AB33D7" w:rsidSect="001E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15E"/>
    <w:multiLevelType w:val="hybridMultilevel"/>
    <w:tmpl w:val="9AC01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001418"/>
    <w:multiLevelType w:val="hybridMultilevel"/>
    <w:tmpl w:val="192E51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56"/>
    <w:rsid w:val="000051FB"/>
    <w:rsid w:val="00056653"/>
    <w:rsid w:val="000C34C0"/>
    <w:rsid w:val="00123A8A"/>
    <w:rsid w:val="00152BFD"/>
    <w:rsid w:val="00160B0F"/>
    <w:rsid w:val="001E5172"/>
    <w:rsid w:val="001F5502"/>
    <w:rsid w:val="0024009B"/>
    <w:rsid w:val="002430D2"/>
    <w:rsid w:val="002623E6"/>
    <w:rsid w:val="00285CBF"/>
    <w:rsid w:val="0039228D"/>
    <w:rsid w:val="00404208"/>
    <w:rsid w:val="0043616D"/>
    <w:rsid w:val="004940EA"/>
    <w:rsid w:val="004D3ECB"/>
    <w:rsid w:val="004F66A7"/>
    <w:rsid w:val="00501775"/>
    <w:rsid w:val="005A48EB"/>
    <w:rsid w:val="005D3BAC"/>
    <w:rsid w:val="00661FAF"/>
    <w:rsid w:val="0067346B"/>
    <w:rsid w:val="00687709"/>
    <w:rsid w:val="006B1AFA"/>
    <w:rsid w:val="006E0231"/>
    <w:rsid w:val="006E7880"/>
    <w:rsid w:val="00730F25"/>
    <w:rsid w:val="007376F0"/>
    <w:rsid w:val="00773DA0"/>
    <w:rsid w:val="00810090"/>
    <w:rsid w:val="00842995"/>
    <w:rsid w:val="00891764"/>
    <w:rsid w:val="008A0F39"/>
    <w:rsid w:val="008B393B"/>
    <w:rsid w:val="00914832"/>
    <w:rsid w:val="00916512"/>
    <w:rsid w:val="00932FC2"/>
    <w:rsid w:val="0094563A"/>
    <w:rsid w:val="009A5B7D"/>
    <w:rsid w:val="009F12F2"/>
    <w:rsid w:val="00AB33D7"/>
    <w:rsid w:val="00C06046"/>
    <w:rsid w:val="00C4177B"/>
    <w:rsid w:val="00CF516F"/>
    <w:rsid w:val="00D12A56"/>
    <w:rsid w:val="00D31FE6"/>
    <w:rsid w:val="00D64698"/>
    <w:rsid w:val="00D64D1B"/>
    <w:rsid w:val="00D9435F"/>
    <w:rsid w:val="00DF4141"/>
    <w:rsid w:val="00EE6202"/>
    <w:rsid w:val="00F07F40"/>
    <w:rsid w:val="00F1217A"/>
    <w:rsid w:val="00F422B7"/>
    <w:rsid w:val="00F80877"/>
    <w:rsid w:val="00F80C11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64698"/>
  </w:style>
  <w:style w:type="character" w:styleId="a3">
    <w:name w:val="Hyperlink"/>
    <w:uiPriority w:val="99"/>
    <w:semiHidden/>
    <w:rsid w:val="00D64698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B393B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2430D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2430D2"/>
    <w:rPr>
      <w:rFonts w:ascii="Segoe UI" w:hAnsi="Segoe UI" w:cs="Times New Roman"/>
      <w:sz w:val="18"/>
    </w:rPr>
  </w:style>
  <w:style w:type="character" w:customStyle="1" w:styleId="c0">
    <w:name w:val="c0"/>
    <w:uiPriority w:val="99"/>
    <w:rsid w:val="00152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«Роль читательской компетенции педагога в развитии традиций семейного чтения»</vt:lpstr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«Роль читательской компетенции педагога в развитии традиций семейного чтения»</dc:title>
  <dc:subject/>
  <dc:creator>Татьяна</dc:creator>
  <cp:keywords/>
  <dc:description/>
  <cp:lastModifiedBy>Татьяна</cp:lastModifiedBy>
  <cp:revision>5</cp:revision>
  <cp:lastPrinted>2014-10-08T10:25:00Z</cp:lastPrinted>
  <dcterms:created xsi:type="dcterms:W3CDTF">2014-10-12T17:26:00Z</dcterms:created>
  <dcterms:modified xsi:type="dcterms:W3CDTF">2014-10-14T19:03:00Z</dcterms:modified>
</cp:coreProperties>
</file>