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B" w:rsidRDefault="00D212EB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 по диагностике детей</w:t>
      </w:r>
      <w:r w:rsidR="000B5F01">
        <w:rPr>
          <w:rFonts w:ascii="Times New Roman" w:hAnsi="Times New Roman" w:cs="Times New Roman"/>
        </w:rPr>
        <w:t>.</w:t>
      </w:r>
      <w:r w:rsidR="009472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D212EB" w:rsidRDefault="00947210" w:rsidP="00B849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(конец)2012-20113 учебного года                                                                                                                                                               Директор ГБОУ СОШ</w:t>
      </w:r>
    </w:p>
    <w:p w:rsidR="00947210" w:rsidRDefault="00947210" w:rsidP="00B849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B849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162EE3" w:rsidRDefault="00162EE3" w:rsidP="00B849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73DB9">
        <w:rPr>
          <w:rFonts w:ascii="Times New Roman" w:hAnsi="Times New Roman" w:cs="Times New Roman"/>
        </w:rPr>
        <w:t xml:space="preserve">                              </w:t>
      </w:r>
      <w:r w:rsidRPr="00162EE3">
        <w:rPr>
          <w:rFonts w:ascii="Times New Roman" w:hAnsi="Times New Roman" w:cs="Times New Roman"/>
        </w:rPr>
        <w:t xml:space="preserve">Мониторинг с учетом ФГТ  </w:t>
      </w:r>
      <w:r w:rsidRPr="009606A3">
        <w:rPr>
          <w:rFonts w:ascii="Times New Roman" w:hAnsi="Times New Roman" w:cs="Times New Roman"/>
          <w:b/>
        </w:rPr>
        <w:t>детей средней группы</w:t>
      </w:r>
      <w:r w:rsidRPr="00162EE3">
        <w:rPr>
          <w:rFonts w:ascii="Times New Roman" w:hAnsi="Times New Roman" w:cs="Times New Roman"/>
        </w:rPr>
        <w:t xml:space="preserve">   -  </w:t>
      </w:r>
      <w:r>
        <w:rPr>
          <w:rFonts w:ascii="Times New Roman" w:hAnsi="Times New Roman" w:cs="Times New Roman"/>
        </w:rPr>
        <w:t>воспитатели: Пигалова И.Н., Борисова Е.Г.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72"/>
        <w:gridCol w:w="995"/>
        <w:gridCol w:w="1087"/>
        <w:gridCol w:w="14"/>
        <w:gridCol w:w="1325"/>
        <w:gridCol w:w="1325"/>
        <w:gridCol w:w="1328"/>
        <w:gridCol w:w="1325"/>
        <w:gridCol w:w="1325"/>
        <w:gridCol w:w="1325"/>
        <w:gridCol w:w="655"/>
        <w:gridCol w:w="685"/>
        <w:gridCol w:w="236"/>
      </w:tblGrid>
      <w:tr w:rsidR="005D7AD0" w:rsidTr="007276BE">
        <w:trPr>
          <w:gridAfter w:val="1"/>
          <w:wAfter w:w="236" w:type="dxa"/>
          <w:cantSplit/>
          <w:trHeight w:val="1893"/>
        </w:trPr>
        <w:tc>
          <w:tcPr>
            <w:tcW w:w="555" w:type="dxa"/>
          </w:tcPr>
          <w:p w:rsidR="005D7AD0" w:rsidRDefault="005D7AD0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D7AD0" w:rsidRDefault="005D7AD0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</w:tcPr>
          <w:p w:rsidR="005D7AD0" w:rsidRDefault="005D7AD0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096" w:type="dxa"/>
            <w:gridSpan w:val="3"/>
            <w:textDirection w:val="btLr"/>
          </w:tcPr>
          <w:p w:rsidR="005D7AD0" w:rsidRPr="002406C4" w:rsidRDefault="005D7AD0" w:rsidP="00FE355D">
            <w:pPr>
              <w:rPr>
                <w:rFonts w:ascii="Times New Roman" w:hAnsi="Times New Roman" w:cs="Times New Roman"/>
                <w:i/>
              </w:rPr>
            </w:pPr>
            <w:r w:rsidRPr="002406C4">
              <w:rPr>
                <w:rFonts w:ascii="Times New Roman" w:hAnsi="Times New Roman" w:cs="Times New Roman"/>
                <w:i/>
                <w:sz w:val="20"/>
                <w:szCs w:val="20"/>
              </w:rPr>
              <w:t>Узнает песни по мелодии.</w:t>
            </w:r>
            <w:r w:rsidR="00240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06C4">
              <w:rPr>
                <w:rFonts w:ascii="Times New Roman" w:hAnsi="Times New Roman" w:cs="Times New Roman"/>
                <w:i/>
                <w:sz w:val="20"/>
                <w:szCs w:val="20"/>
              </w:rPr>
              <w:t>Может петь протяжно, четко произносить слова  в месте с другими детьми,</w:t>
            </w:r>
            <w:r w:rsidR="00240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06C4">
              <w:rPr>
                <w:rFonts w:ascii="Times New Roman" w:hAnsi="Times New Roman" w:cs="Times New Roman"/>
                <w:i/>
                <w:sz w:val="20"/>
                <w:szCs w:val="20"/>
              </w:rPr>
              <w:t>начинать и заканчивать пение.</w:t>
            </w:r>
          </w:p>
        </w:tc>
        <w:tc>
          <w:tcPr>
            <w:tcW w:w="2650" w:type="dxa"/>
            <w:gridSpan w:val="2"/>
            <w:textDirection w:val="btLr"/>
          </w:tcPr>
          <w:p w:rsidR="00FE355D" w:rsidRDefault="00FE355D" w:rsidP="00FE355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C4" w:rsidRDefault="002406C4" w:rsidP="00FE355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движения</w:t>
            </w:r>
          </w:p>
          <w:p w:rsidR="000B5F01" w:rsidRDefault="002406C4" w:rsidP="00FE355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Отвечающие </w:t>
            </w:r>
            <w:r w:rsidR="000B5F01">
              <w:rPr>
                <w:rFonts w:ascii="Times New Roman" w:hAnsi="Times New Roman" w:cs="Times New Roman"/>
                <w:sz w:val="18"/>
                <w:szCs w:val="18"/>
              </w:rPr>
              <w:t>характе-</w:t>
            </w:r>
            <w:bookmarkStart w:id="0" w:name="_GoBack"/>
            <w:bookmarkEnd w:id="0"/>
          </w:p>
          <w:p w:rsidR="002406C4" w:rsidRDefault="002406C4" w:rsidP="00FE355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  музыки, самостоя-</w:t>
            </w:r>
          </w:p>
          <w:p w:rsidR="002406C4" w:rsidRPr="005D7AD0" w:rsidRDefault="002406C4" w:rsidP="00FE355D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тельно  меняя их в соответствии с двухчастной формой  музыкального произведения.</w:t>
            </w:r>
          </w:p>
        </w:tc>
        <w:tc>
          <w:tcPr>
            <w:tcW w:w="2653" w:type="dxa"/>
            <w:gridSpan w:val="2"/>
            <w:textDirection w:val="btLr"/>
          </w:tcPr>
          <w:p w:rsidR="005D7AD0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выполнять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дви-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жения: пружинку,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Подскок, движение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Парами по кругу, кру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жение по одному и </w:t>
            </w:r>
          </w:p>
          <w:p w:rsid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парах.</w:t>
            </w:r>
            <w:r w:rsidR="00FE3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выполнять движения</w:t>
            </w:r>
          </w:p>
          <w:p w:rsidR="002406C4" w:rsidRPr="002406C4" w:rsidRDefault="002406C4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предметами.</w:t>
            </w:r>
          </w:p>
        </w:tc>
        <w:tc>
          <w:tcPr>
            <w:tcW w:w="2650" w:type="dxa"/>
            <w:gridSpan w:val="2"/>
            <w:textDirection w:val="btLr"/>
          </w:tcPr>
          <w:p w:rsid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AD0" w:rsidRP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играть на металлофоне простейшие мелодии на одном звуке.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textDirection w:val="btLr"/>
          </w:tcPr>
          <w:p w:rsidR="005D7AD0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FE355D" w:rsidRPr="00FE355D" w:rsidRDefault="00FE355D" w:rsidP="00FE355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7276BE">
        <w:tc>
          <w:tcPr>
            <w:tcW w:w="55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1" w:type="dxa"/>
            <w:gridSpan w:val="2"/>
          </w:tcPr>
          <w:p w:rsidR="007276BE" w:rsidRP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28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68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A07184">
        <w:trPr>
          <w:trHeight w:val="62"/>
        </w:trPr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7276BE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B147A6">
              <w:rPr>
                <w:rFonts w:ascii="Times New Roman" w:hAnsi="Times New Roman" w:cs="Times New Roman"/>
              </w:rPr>
              <w:t xml:space="preserve"> С.</w:t>
            </w:r>
            <w:r w:rsidR="00D45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:rsidR="007276BE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B147A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186B5D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147A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:rsidR="007276BE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</w:t>
            </w:r>
            <w:r w:rsidR="00B147A6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186B5D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К</w:t>
            </w:r>
            <w:r w:rsidR="00B14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AC6F68">
        <w:trPr>
          <w:cantSplit/>
          <w:trHeight w:val="270"/>
        </w:trPr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7276BE" w:rsidRDefault="00AA1E5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147A6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995" w:type="dxa"/>
          </w:tcPr>
          <w:p w:rsidR="007276BE" w:rsidRDefault="00186B5D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AC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К.Л 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B147A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B147A6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AC6F68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AC6F68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AC6F68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AC6F68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C6F6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C6F6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C6F68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C6F6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AC6F6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5" w:type="dxa"/>
          </w:tcPr>
          <w:p w:rsidR="007276BE" w:rsidRDefault="00011F11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  <w:tcBorders>
              <w:top w:val="nil"/>
            </w:tcBorders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  <w:tcBorders>
              <w:top w:val="nil"/>
            </w:tcBorders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AC6F6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  <w:tcBorders>
              <w:top w:val="nil"/>
            </w:tcBorders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  <w:tcBorders>
              <w:top w:val="nil"/>
            </w:tcBorders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56792">
        <w:trPr>
          <w:gridAfter w:val="1"/>
          <w:wAfter w:w="236" w:type="dxa"/>
          <w:trHeight w:val="178"/>
        </w:trPr>
        <w:tc>
          <w:tcPr>
            <w:tcW w:w="555" w:type="dxa"/>
          </w:tcPr>
          <w:p w:rsidR="007276BE" w:rsidRDefault="00B147A6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:rsidR="007276BE" w:rsidRDefault="00D45EE7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AC6F68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AC6F68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276BE" w:rsidRDefault="007276BE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85" w:type="dxa"/>
          </w:tcPr>
          <w:p w:rsidR="007276BE" w:rsidRDefault="005C2FEA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56792" w:rsidTr="00F41DFC">
        <w:trPr>
          <w:gridAfter w:val="1"/>
          <w:wAfter w:w="236" w:type="dxa"/>
        </w:trPr>
        <w:tc>
          <w:tcPr>
            <w:tcW w:w="55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2" w:type="dxa"/>
            <w:vMerge w:val="restart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показатель по</w:t>
            </w:r>
          </w:p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10049" w:type="dxa"/>
            <w:gridSpan w:val="9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года: высокий -10- 40%    Средний -10-40%                   низкий-5—20%                         Начало  года                           Допустимый</w:t>
            </w:r>
            <w:r w:rsidR="007C0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- 80%</w:t>
            </w:r>
          </w:p>
        </w:tc>
        <w:tc>
          <w:tcPr>
            <w:tcW w:w="65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</w:p>
        </w:tc>
      </w:tr>
      <w:tr w:rsidR="00756792" w:rsidTr="003C6FE1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40"/>
        </w:trPr>
        <w:tc>
          <w:tcPr>
            <w:tcW w:w="55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  <w:vMerge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</w:tcPr>
          <w:p w:rsidR="00756792" w:rsidRPr="00756792" w:rsidRDefault="00756792" w:rsidP="00FE3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Конец года :Высокий </w:t>
            </w:r>
            <w:r w:rsidRPr="000C1385">
              <w:rPr>
                <w:rFonts w:ascii="Times New Roman" w:hAnsi="Times New Roman" w:cs="Times New Roman"/>
                <w:sz w:val="16"/>
                <w:szCs w:val="16"/>
              </w:rPr>
              <w:t>-12-48%</w:t>
            </w:r>
          </w:p>
        </w:tc>
        <w:tc>
          <w:tcPr>
            <w:tcW w:w="3992" w:type="dxa"/>
            <w:gridSpan w:val="4"/>
          </w:tcPr>
          <w:p w:rsidR="00756792" w:rsidRPr="00756792" w:rsidRDefault="00756792" w:rsidP="00FE3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Средний-9 -36%                   Низкий-4 -</w:t>
            </w:r>
            <w:r w:rsidRPr="000C138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3975" w:type="dxa"/>
            <w:gridSpan w:val="3"/>
            <w:tcBorders>
              <w:bottom w:val="single" w:sz="4" w:space="0" w:color="auto"/>
            </w:tcBorders>
          </w:tcPr>
          <w:p w:rsidR="00756792" w:rsidRPr="00756792" w:rsidRDefault="00756792" w:rsidP="00FE3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56792">
              <w:rPr>
                <w:rFonts w:ascii="Times New Roman" w:hAnsi="Times New Roman" w:cs="Times New Roman"/>
                <w:sz w:val="16"/>
                <w:szCs w:val="16"/>
              </w:rPr>
              <w:t>Конец года                        Допустимый -84%</w:t>
            </w:r>
          </w:p>
        </w:tc>
        <w:tc>
          <w:tcPr>
            <w:tcW w:w="65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756792" w:rsidRDefault="00756792" w:rsidP="00FE355D">
            <w:pPr>
              <w:rPr>
                <w:rFonts w:ascii="Times New Roman" w:hAnsi="Times New Roman" w:cs="Times New Roman"/>
              </w:rPr>
            </w:pPr>
          </w:p>
        </w:tc>
      </w:tr>
    </w:tbl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7276BE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947210">
        <w:rPr>
          <w:rFonts w:ascii="Times New Roman" w:hAnsi="Times New Roman" w:cs="Times New Roman"/>
        </w:rPr>
        <w:t>Таблица 2 по диагностике детей</w:t>
      </w:r>
      <w:r w:rsidR="000B5F01">
        <w:rPr>
          <w:rFonts w:ascii="Times New Roman" w:hAnsi="Times New Roman" w:cs="Times New Roman"/>
        </w:rPr>
        <w:t>.</w:t>
      </w:r>
      <w:r w:rsidR="009472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(конец)2012-20113 учебного года                                                                                                                                                               Директор ГБОУ СОШ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947210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276BE" w:rsidRDefault="00947210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276BE">
        <w:rPr>
          <w:rFonts w:ascii="Times New Roman" w:hAnsi="Times New Roman" w:cs="Times New Roman"/>
        </w:rPr>
        <w:t xml:space="preserve"> Образовательная  область «Музыка»</w:t>
      </w: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62EE3">
        <w:rPr>
          <w:rFonts w:ascii="Times New Roman" w:hAnsi="Times New Roman" w:cs="Times New Roman"/>
        </w:rPr>
        <w:t>Мониторинг с уч</w:t>
      </w:r>
      <w:r w:rsidR="00F94CAC">
        <w:rPr>
          <w:rFonts w:ascii="Times New Roman" w:hAnsi="Times New Roman" w:cs="Times New Roman"/>
        </w:rPr>
        <w:t xml:space="preserve">етом ФГТ  детей </w:t>
      </w:r>
      <w:r w:rsidR="00F94CAC" w:rsidRPr="00947210">
        <w:rPr>
          <w:rFonts w:ascii="Times New Roman" w:hAnsi="Times New Roman" w:cs="Times New Roman"/>
          <w:b/>
        </w:rPr>
        <w:t xml:space="preserve">во 2-ой младшей </w:t>
      </w:r>
      <w:r w:rsidRPr="00947210">
        <w:rPr>
          <w:rFonts w:ascii="Times New Roman" w:hAnsi="Times New Roman" w:cs="Times New Roman"/>
          <w:b/>
        </w:rPr>
        <w:t>группы</w:t>
      </w:r>
      <w:r w:rsidRPr="00162EE3">
        <w:rPr>
          <w:rFonts w:ascii="Times New Roman" w:hAnsi="Times New Roman" w:cs="Times New Roman"/>
        </w:rPr>
        <w:t xml:space="preserve">   -  </w:t>
      </w:r>
      <w:r w:rsidR="00F94CAC">
        <w:rPr>
          <w:rFonts w:ascii="Times New Roman" w:hAnsi="Times New Roman" w:cs="Times New Roman"/>
        </w:rPr>
        <w:t>воспитатели: Ягненкова Н.М. Москаленко Н.Н.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8"/>
        <w:gridCol w:w="2664"/>
        <w:gridCol w:w="46"/>
        <w:gridCol w:w="949"/>
        <w:gridCol w:w="72"/>
        <w:gridCol w:w="1015"/>
        <w:gridCol w:w="14"/>
        <w:gridCol w:w="84"/>
        <w:gridCol w:w="1224"/>
        <w:gridCol w:w="17"/>
        <w:gridCol w:w="55"/>
        <w:gridCol w:w="1270"/>
        <w:gridCol w:w="6"/>
        <w:gridCol w:w="125"/>
        <w:gridCol w:w="1197"/>
        <w:gridCol w:w="99"/>
        <w:gridCol w:w="1226"/>
        <w:gridCol w:w="122"/>
        <w:gridCol w:w="1203"/>
        <w:gridCol w:w="80"/>
        <w:gridCol w:w="1245"/>
        <w:gridCol w:w="655"/>
        <w:gridCol w:w="39"/>
        <w:gridCol w:w="648"/>
        <w:gridCol w:w="236"/>
      </w:tblGrid>
      <w:tr w:rsidR="007276BE" w:rsidTr="00CB7AE3">
        <w:trPr>
          <w:gridAfter w:val="1"/>
          <w:wAfter w:w="236" w:type="dxa"/>
          <w:cantSplit/>
          <w:trHeight w:val="1893"/>
        </w:trPr>
        <w:tc>
          <w:tcPr>
            <w:tcW w:w="555" w:type="dxa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096" w:type="dxa"/>
            <w:gridSpan w:val="5"/>
            <w:textDirection w:val="btLr"/>
          </w:tcPr>
          <w:p w:rsidR="00173DB9" w:rsidRDefault="00173DB9" w:rsidP="00CB7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173DB9" w:rsidP="00CB7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Слушает музыкальное произведение до конца.</w:t>
            </w:r>
          </w:p>
          <w:p w:rsidR="00173DB9" w:rsidRDefault="00173DB9" w:rsidP="00CB7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знакомые песни.</w:t>
            </w:r>
          </w:p>
          <w:p w:rsidR="00173DB9" w:rsidRDefault="00173DB9" w:rsidP="00CB7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Поет не отставая от </w:t>
            </w:r>
          </w:p>
          <w:p w:rsidR="00173DB9" w:rsidRPr="00173DB9" w:rsidRDefault="00173DB9" w:rsidP="00CB7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других</w:t>
            </w:r>
          </w:p>
        </w:tc>
        <w:tc>
          <w:tcPr>
            <w:tcW w:w="2650" w:type="dxa"/>
            <w:gridSpan w:val="5"/>
            <w:textDirection w:val="btLr"/>
          </w:tcPr>
          <w:p w:rsidR="007276BE" w:rsidRDefault="007276BE" w:rsidP="00CB7AE3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173DB9" w:rsidP="00CB7AE3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звуки по </w:t>
            </w:r>
          </w:p>
          <w:p w:rsidR="00173DB9" w:rsidRPr="005D7AD0" w:rsidRDefault="00173DB9" w:rsidP="00CB7AE3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Высоте ( в пределах октавы) Замечает изменения в звучании ( тихо-громко)</w:t>
            </w:r>
          </w:p>
        </w:tc>
        <w:tc>
          <w:tcPr>
            <w:tcW w:w="2653" w:type="dxa"/>
            <w:gridSpan w:val="5"/>
            <w:textDirection w:val="btLr"/>
          </w:tcPr>
          <w:p w:rsidR="007276BE" w:rsidRDefault="00173DB9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выполнять</w:t>
            </w:r>
          </w:p>
          <w:p w:rsidR="00173DB9" w:rsidRDefault="00173DB9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движения: кружиться в парах, пртопывать</w:t>
            </w:r>
          </w:p>
          <w:p w:rsidR="00173DB9" w:rsidRDefault="00173DB9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попеременно ногами</w:t>
            </w:r>
          </w:p>
          <w:p w:rsidR="00173DB9" w:rsidRPr="002406C4" w:rsidRDefault="00173DB9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Двигаться  под музыку с предметами.</w:t>
            </w:r>
          </w:p>
        </w:tc>
        <w:tc>
          <w:tcPr>
            <w:tcW w:w="2650" w:type="dxa"/>
            <w:gridSpan w:val="4"/>
            <w:textDirection w:val="btLr"/>
          </w:tcPr>
          <w:p w:rsidR="007276BE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Pr="00FE355D" w:rsidRDefault="00173DB9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 и называет  музыкальные предметы.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textDirection w:val="btLr"/>
          </w:tcPr>
          <w:p w:rsidR="007276BE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7276BE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7276BE" w:rsidRPr="00FE355D" w:rsidRDefault="007276BE" w:rsidP="00CB7A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CB7AE3">
        <w:tc>
          <w:tcPr>
            <w:tcW w:w="555" w:type="dxa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1" w:type="dxa"/>
            <w:gridSpan w:val="3"/>
          </w:tcPr>
          <w:p w:rsidR="007276BE" w:rsidRP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  <w:gridSpan w:val="3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28" w:type="dxa"/>
            <w:gridSpan w:val="3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687" w:type="dxa"/>
            <w:gridSpan w:val="2"/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1A6C3B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9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1A6C3B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1A6C3B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1A6C3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7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1A6C3B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56792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rPr>
          <w:cantSplit/>
          <w:trHeight w:val="270"/>
        </w:trPr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1A6C3B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1A6C3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1A6C3B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1A6C3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1A6C3B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.</w:t>
            </w:r>
            <w:r w:rsidR="001A6C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1A6C3B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1A6C3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3D4AA9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3D4AA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Кю.</w:t>
            </w:r>
            <w:r w:rsidR="003D4AA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7A0FF8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3D4AA9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3D4AA9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3D4AA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3D4AA9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3D4AA9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3D4AA9">
              <w:rPr>
                <w:rFonts w:ascii="Times New Roman" w:hAnsi="Times New Roman" w:cs="Times New Roman"/>
              </w:rPr>
              <w:t>Ег.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c>
          <w:tcPr>
            <w:tcW w:w="555" w:type="dxa"/>
            <w:tcBorders>
              <w:top w:val="nil"/>
            </w:tcBorders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2" w:type="dxa"/>
            <w:gridSpan w:val="2"/>
            <w:tcBorders>
              <w:top w:val="nil"/>
            </w:tcBorders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D4AA9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3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  <w:tcBorders>
              <w:top w:val="nil"/>
            </w:tcBorders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276BE" w:rsidRDefault="007276BE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CB7AE3">
        <w:trPr>
          <w:gridAfter w:val="1"/>
          <w:wAfter w:w="236" w:type="dxa"/>
        </w:trPr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3D4AA9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6BE" w:rsidTr="00CB7AE3">
        <w:trPr>
          <w:gridAfter w:val="1"/>
          <w:wAfter w:w="236" w:type="dxa"/>
        </w:trPr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</w:t>
            </w:r>
            <w:r w:rsidR="003D4AA9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276BE" w:rsidTr="00CB7AE3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40"/>
        </w:trPr>
        <w:tc>
          <w:tcPr>
            <w:tcW w:w="555" w:type="dxa"/>
          </w:tcPr>
          <w:p w:rsidR="007276BE" w:rsidRDefault="005C2FEA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72" w:type="dxa"/>
            <w:gridSpan w:val="2"/>
          </w:tcPr>
          <w:p w:rsidR="007276BE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</w:t>
            </w:r>
            <w:r w:rsidR="003D4AA9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3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4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B7AE3" w:rsidTr="00CB7AE3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67"/>
        </w:trPr>
        <w:tc>
          <w:tcPr>
            <w:tcW w:w="563" w:type="dxa"/>
            <w:gridSpan w:val="2"/>
          </w:tcPr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10" w:type="dxa"/>
            <w:gridSpan w:val="2"/>
          </w:tcPr>
          <w:p w:rsidR="00CB7AE3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</w:t>
            </w:r>
            <w:r w:rsidR="00CB7AE3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21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48" w:type="dxa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B7AE3" w:rsidTr="00CB7AE3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53"/>
        </w:trPr>
        <w:tc>
          <w:tcPr>
            <w:tcW w:w="563" w:type="dxa"/>
            <w:gridSpan w:val="2"/>
          </w:tcPr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10" w:type="dxa"/>
            <w:gridSpan w:val="2"/>
          </w:tcPr>
          <w:p w:rsidR="00CB7AE3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</w:t>
            </w:r>
            <w:r w:rsidR="00CB7AE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021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7AE3" w:rsidTr="00CB7AE3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32"/>
        </w:trPr>
        <w:tc>
          <w:tcPr>
            <w:tcW w:w="563" w:type="dxa"/>
            <w:gridSpan w:val="2"/>
          </w:tcPr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10" w:type="dxa"/>
            <w:gridSpan w:val="2"/>
          </w:tcPr>
          <w:p w:rsidR="00CB7AE3" w:rsidRDefault="00D45EE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021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gridSpan w:val="3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gridSpan w:val="2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</w:tcPr>
          <w:p w:rsidR="00CB7AE3" w:rsidRDefault="001C2FA7" w:rsidP="00C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</w:tcPr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</w:p>
        </w:tc>
      </w:tr>
      <w:tr w:rsidR="00CB7AE3" w:rsidTr="00B061D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218"/>
        </w:trPr>
        <w:tc>
          <w:tcPr>
            <w:tcW w:w="14618" w:type="dxa"/>
            <w:gridSpan w:val="25"/>
            <w:tcBorders>
              <w:bottom w:val="single" w:sz="4" w:space="0" w:color="auto"/>
            </w:tcBorders>
          </w:tcPr>
          <w:p w:rsidR="00CB7AE3" w:rsidRDefault="004F3E0F">
            <w:r>
              <w:t xml:space="preserve">   </w:t>
            </w:r>
            <w:r w:rsidR="001C2FA7">
              <w:t xml:space="preserve">Итоговый показатель по группе: </w:t>
            </w:r>
            <w:r>
              <w:t xml:space="preserve">     </w:t>
            </w:r>
            <w:r w:rsidR="001C2FA7" w:rsidRPr="003C6FE1">
              <w:rPr>
                <w:b/>
              </w:rPr>
              <w:t>начало года</w:t>
            </w:r>
            <w:r w:rsidR="001C2FA7">
              <w:t xml:space="preserve"> -</w:t>
            </w:r>
            <w:r>
              <w:t xml:space="preserve"> </w:t>
            </w:r>
            <w:r w:rsidR="001C2FA7">
              <w:t xml:space="preserve"> высокий – 8-32%</w:t>
            </w:r>
            <w:r w:rsidR="00B061DB">
              <w:t xml:space="preserve">                                </w:t>
            </w:r>
            <w:r w:rsidR="00B061DB" w:rsidRPr="003C6FE1">
              <w:rPr>
                <w:b/>
              </w:rPr>
              <w:t>Конец года</w:t>
            </w:r>
            <w:r w:rsidR="00B061DB">
              <w:t>: высокий-13-48%</w:t>
            </w:r>
          </w:p>
          <w:p w:rsidR="001C2FA7" w:rsidRDefault="001C2FA7">
            <w:r>
              <w:t xml:space="preserve">                                                                                      </w:t>
            </w:r>
            <w:r w:rsidR="004F3E0F">
              <w:t xml:space="preserve">         </w:t>
            </w:r>
            <w:r>
              <w:t xml:space="preserve">  средний -9- 36%</w:t>
            </w:r>
            <w:r w:rsidR="00B061DB">
              <w:t xml:space="preserve">                                                         средний – 10 – 37%</w:t>
            </w:r>
          </w:p>
          <w:p w:rsidR="004F3E0F" w:rsidRDefault="001C2FA7">
            <w:r>
              <w:t xml:space="preserve">                                                                                        </w:t>
            </w:r>
            <w:r w:rsidR="004F3E0F">
              <w:t xml:space="preserve">         </w:t>
            </w:r>
            <w:r>
              <w:t>низкий -</w:t>
            </w:r>
            <w:r w:rsidR="004F3E0F">
              <w:t>8-32%</w:t>
            </w:r>
            <w:r w:rsidR="00B061DB">
              <w:t xml:space="preserve">                                                             низкий – 4- 15 %</w:t>
            </w:r>
          </w:p>
          <w:p w:rsidR="00B061DB" w:rsidRDefault="00B061DB">
            <w:r>
              <w:t xml:space="preserve">                                                     Допустимый уровень:68%                                                             Допустимый уровень: 85%                                                                     </w:t>
            </w:r>
          </w:p>
          <w:p w:rsidR="001C2FA7" w:rsidRDefault="004F3E0F">
            <w:r>
              <w:t xml:space="preserve">                                            </w:t>
            </w:r>
            <w:r w:rsidR="001C2FA7">
              <w:t xml:space="preserve">    </w:t>
            </w:r>
          </w:p>
          <w:p w:rsidR="00CB7AE3" w:rsidRDefault="00CB7AE3" w:rsidP="00CB7AE3">
            <w:pPr>
              <w:rPr>
                <w:rFonts w:ascii="Times New Roman" w:hAnsi="Times New Roman" w:cs="Times New Roman"/>
              </w:rPr>
            </w:pPr>
          </w:p>
        </w:tc>
      </w:tr>
    </w:tbl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Таблица1  по диагностике детей</w:t>
      </w:r>
      <w:r w:rsidR="000B5F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(конец)2012-20113 учебного года                                                                                                                                                               Директор ГБОУ СОШ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B061DB" w:rsidRDefault="00B061DB" w:rsidP="007276BE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7276BE">
      <w:pPr>
        <w:spacing w:after="0" w:line="240" w:lineRule="auto"/>
        <w:rPr>
          <w:rFonts w:ascii="Times New Roman" w:hAnsi="Times New Roman" w:cs="Times New Roman"/>
        </w:rPr>
      </w:pP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Образовательная  область «Музыка»</w:t>
      </w: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62EE3">
        <w:rPr>
          <w:rFonts w:ascii="Times New Roman" w:hAnsi="Times New Roman" w:cs="Times New Roman"/>
        </w:rPr>
        <w:t>Монито</w:t>
      </w:r>
      <w:r w:rsidR="00173DB9">
        <w:rPr>
          <w:rFonts w:ascii="Times New Roman" w:hAnsi="Times New Roman" w:cs="Times New Roman"/>
        </w:rPr>
        <w:t xml:space="preserve">ринг с учетом ФГТ  </w:t>
      </w:r>
      <w:r w:rsidR="00173DB9" w:rsidRPr="009606A3">
        <w:rPr>
          <w:rFonts w:ascii="Times New Roman" w:hAnsi="Times New Roman" w:cs="Times New Roman"/>
          <w:b/>
        </w:rPr>
        <w:t>детей 1</w:t>
      </w:r>
      <w:r w:rsidRPr="009606A3">
        <w:rPr>
          <w:rFonts w:ascii="Times New Roman" w:hAnsi="Times New Roman" w:cs="Times New Roman"/>
          <w:b/>
        </w:rPr>
        <w:t>-ой младшей  группы</w:t>
      </w:r>
      <w:r w:rsidRPr="00162EE3">
        <w:rPr>
          <w:rFonts w:ascii="Times New Roman" w:hAnsi="Times New Roman" w:cs="Times New Roman"/>
        </w:rPr>
        <w:t xml:space="preserve">   -  </w:t>
      </w:r>
      <w:r w:rsidR="00F94CAC">
        <w:rPr>
          <w:rFonts w:ascii="Times New Roman" w:hAnsi="Times New Roman" w:cs="Times New Roman"/>
        </w:rPr>
        <w:t>воспитатели</w:t>
      </w:r>
      <w:r w:rsidR="00173DB9">
        <w:rPr>
          <w:rFonts w:ascii="Times New Roman" w:hAnsi="Times New Roman" w:cs="Times New Roman"/>
        </w:rPr>
        <w:t>: Горлова Е.Н., Кузьмина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72"/>
        <w:gridCol w:w="995"/>
        <w:gridCol w:w="1101"/>
        <w:gridCol w:w="1325"/>
        <w:gridCol w:w="1325"/>
        <w:gridCol w:w="1328"/>
        <w:gridCol w:w="1325"/>
        <w:gridCol w:w="1325"/>
        <w:gridCol w:w="1325"/>
        <w:gridCol w:w="655"/>
        <w:gridCol w:w="685"/>
        <w:gridCol w:w="236"/>
      </w:tblGrid>
      <w:tr w:rsidR="007276BE" w:rsidTr="007276BE">
        <w:trPr>
          <w:gridAfter w:val="1"/>
          <w:wAfter w:w="236" w:type="dxa"/>
          <w:cantSplit/>
          <w:trHeight w:val="1893"/>
        </w:trPr>
        <w:tc>
          <w:tcPr>
            <w:tcW w:w="55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096" w:type="dxa"/>
            <w:gridSpan w:val="2"/>
            <w:textDirection w:val="btLr"/>
          </w:tcPr>
          <w:p w:rsidR="007276BE" w:rsidRPr="00440BD3" w:rsidRDefault="00440BD3" w:rsidP="007276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 знакомые мелодии, вместе с воспитателем подпевает в песне музыкальные фразы</w:t>
            </w:r>
          </w:p>
        </w:tc>
        <w:tc>
          <w:tcPr>
            <w:tcW w:w="2650" w:type="dxa"/>
            <w:gridSpan w:val="2"/>
            <w:textDirection w:val="btLr"/>
          </w:tcPr>
          <w:p w:rsidR="007276BE" w:rsidRDefault="007276BE" w:rsidP="007276BE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Pr="005D7AD0" w:rsidRDefault="00440BD3" w:rsidP="007276BE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Двигается в соответствии  с характером музыки, начинает движение с первыми звуками  музыки.</w:t>
            </w:r>
          </w:p>
        </w:tc>
        <w:tc>
          <w:tcPr>
            <w:tcW w:w="2653" w:type="dxa"/>
            <w:gridSpan w:val="2"/>
            <w:textDirection w:val="btLr"/>
          </w:tcPr>
          <w:p w:rsidR="00440BD3" w:rsidRDefault="00440BD3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выполнять движения: притопы</w:t>
            </w:r>
          </w:p>
          <w:p w:rsidR="007276BE" w:rsidRPr="002406C4" w:rsidRDefault="00440BD3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вать ногой, хлопать в ладоши, поворачивать кисти рук.</w:t>
            </w:r>
          </w:p>
        </w:tc>
        <w:tc>
          <w:tcPr>
            <w:tcW w:w="2650" w:type="dxa"/>
            <w:gridSpan w:val="2"/>
            <w:textDirection w:val="btLr"/>
          </w:tcPr>
          <w:p w:rsidR="007276BE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Pr="00FE355D" w:rsidRDefault="00440BD3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 музыкальные  инструменты; погремушки, бубен, ложки, барабан.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textDirection w:val="btLr"/>
          </w:tcPr>
          <w:p w:rsidR="007276BE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7276BE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7276BE" w:rsidRPr="00FE355D" w:rsidRDefault="007276BE" w:rsidP="007276B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7276BE">
        <w:tc>
          <w:tcPr>
            <w:tcW w:w="55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1" w:type="dxa"/>
          </w:tcPr>
          <w:p w:rsidR="007276BE" w:rsidRP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28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685" w:type="dxa"/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20B42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720B42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20B42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99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20B42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99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20B42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F41DFC">
        <w:trPr>
          <w:cantSplit/>
          <w:trHeight w:val="270"/>
        </w:trPr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Е.</w:t>
            </w:r>
          </w:p>
        </w:tc>
        <w:tc>
          <w:tcPr>
            <w:tcW w:w="99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F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20B42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5" w:type="dxa"/>
          </w:tcPr>
          <w:p w:rsidR="007276BE" w:rsidRDefault="00F41DF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20B42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720B42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720B4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720B42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720B42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720B42">
              <w:rPr>
                <w:rFonts w:ascii="Times New Roman" w:hAnsi="Times New Roman" w:cs="Times New Roman"/>
              </w:rPr>
              <w:t xml:space="preserve">  П.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20B42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20B42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20B42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720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="00720B42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</w:t>
            </w:r>
            <w:r w:rsidR="00720B42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276BE">
        <w:tc>
          <w:tcPr>
            <w:tcW w:w="555" w:type="dxa"/>
          </w:tcPr>
          <w:p w:rsidR="007276BE" w:rsidRDefault="00720B42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:rsidR="007276BE" w:rsidRDefault="00D45EE7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</w:t>
            </w:r>
            <w:r w:rsidR="00720B42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5" w:type="dxa"/>
          </w:tcPr>
          <w:p w:rsidR="007276BE" w:rsidRDefault="00DC3343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7276BE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276BE">
            <w:pPr>
              <w:rPr>
                <w:rFonts w:ascii="Times New Roman" w:hAnsi="Times New Roman" w:cs="Times New Roman"/>
              </w:rPr>
            </w:pPr>
          </w:p>
        </w:tc>
      </w:tr>
      <w:tr w:rsidR="00720B42" w:rsidTr="00720B42">
        <w:trPr>
          <w:trHeight w:val="1042"/>
        </w:trPr>
        <w:tc>
          <w:tcPr>
            <w:tcW w:w="4222" w:type="dxa"/>
            <w:gridSpan w:val="3"/>
            <w:tcBorders>
              <w:right w:val="nil"/>
            </w:tcBorders>
          </w:tcPr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Итоговый показатель по группе:     начало     </w:t>
            </w: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20B42" w:rsidRDefault="00A52F4C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Допустимый уровень:63%</w:t>
            </w:r>
            <w:r w:rsidR="009A5431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3C6FE1" w:rsidRDefault="003C6FE1" w:rsidP="007276BE">
            <w:pPr>
              <w:rPr>
                <w:rFonts w:ascii="Times New Roman" w:hAnsi="Times New Roman" w:cs="Times New Roman"/>
              </w:rPr>
            </w:pP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года- высокий -3-16%        конец года-        высокий        </w:t>
            </w:r>
          </w:p>
          <w:p w:rsidR="009A5431" w:rsidRDefault="009A5431" w:rsidP="009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средний -9 -47%                                   средний-       </w:t>
            </w:r>
          </w:p>
          <w:p w:rsidR="009A5431" w:rsidRDefault="009A5431" w:rsidP="009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низкий – 7 – 37%                                  низкий-     </w:t>
            </w:r>
          </w:p>
          <w:p w:rsidR="009A5431" w:rsidRPr="009A5431" w:rsidRDefault="009A5431" w:rsidP="009A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gridSpan w:val="5"/>
            <w:tcBorders>
              <w:left w:val="nil"/>
            </w:tcBorders>
          </w:tcPr>
          <w:p w:rsidR="00720B42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35%</w:t>
            </w: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10-50%</w:t>
            </w: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3-15%</w:t>
            </w:r>
          </w:p>
          <w:p w:rsidR="009A5431" w:rsidRDefault="009A5431" w:rsidP="0072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Допустимый уровень-</w:t>
            </w:r>
            <w:r w:rsidR="00A52F4C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0B42" w:rsidRDefault="00720B42" w:rsidP="007276BE">
            <w:pPr>
              <w:rPr>
                <w:rFonts w:ascii="Times New Roman" w:hAnsi="Times New Roman" w:cs="Times New Roman"/>
              </w:rPr>
            </w:pPr>
          </w:p>
        </w:tc>
      </w:tr>
    </w:tbl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606A3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  <w:r w:rsidR="00947210">
        <w:rPr>
          <w:rFonts w:ascii="Times New Roman" w:hAnsi="Times New Roman" w:cs="Times New Roman"/>
        </w:rPr>
        <w:t xml:space="preserve">  по диагностике детей</w:t>
      </w:r>
      <w:r w:rsidR="000B5F01">
        <w:rPr>
          <w:rFonts w:ascii="Times New Roman" w:hAnsi="Times New Roman" w:cs="Times New Roman"/>
        </w:rPr>
        <w:t>.</w:t>
      </w:r>
      <w:r w:rsidR="009472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47210">
        <w:rPr>
          <w:rFonts w:ascii="Times New Roman" w:hAnsi="Times New Roman" w:cs="Times New Roman"/>
        </w:rPr>
        <w:t>Утверждаю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(конец)2012-20113 учебного года                                                                                                                                                               Директор ГБОУ СОШ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</w:p>
    <w:p w:rsidR="007276BE" w:rsidRDefault="009606A3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276BE">
        <w:rPr>
          <w:rFonts w:ascii="Times New Roman" w:hAnsi="Times New Roman" w:cs="Times New Roman"/>
        </w:rPr>
        <w:t xml:space="preserve"> Образовательная  область «Музыка»</w:t>
      </w: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606A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162EE3">
        <w:rPr>
          <w:rFonts w:ascii="Times New Roman" w:hAnsi="Times New Roman" w:cs="Times New Roman"/>
        </w:rPr>
        <w:t>Монитори</w:t>
      </w:r>
      <w:r w:rsidR="00F94CAC">
        <w:rPr>
          <w:rFonts w:ascii="Times New Roman" w:hAnsi="Times New Roman" w:cs="Times New Roman"/>
        </w:rPr>
        <w:t xml:space="preserve">нг с учетом ФГТ  детей </w:t>
      </w:r>
      <w:r w:rsidR="00F94CAC" w:rsidRPr="009606A3">
        <w:rPr>
          <w:rFonts w:ascii="Times New Roman" w:hAnsi="Times New Roman" w:cs="Times New Roman"/>
          <w:b/>
        </w:rPr>
        <w:t>старшей группы</w:t>
      </w:r>
      <w:r w:rsidR="00F94CAC">
        <w:rPr>
          <w:rFonts w:ascii="Times New Roman" w:hAnsi="Times New Roman" w:cs="Times New Roman"/>
        </w:rPr>
        <w:t xml:space="preserve">  </w:t>
      </w:r>
      <w:r w:rsidRPr="00162EE3">
        <w:rPr>
          <w:rFonts w:ascii="Times New Roman" w:hAnsi="Times New Roman" w:cs="Times New Roman"/>
        </w:rPr>
        <w:t xml:space="preserve">   -  </w:t>
      </w:r>
      <w:r>
        <w:rPr>
          <w:rFonts w:ascii="Times New Roman" w:hAnsi="Times New Roman" w:cs="Times New Roman"/>
        </w:rPr>
        <w:t>воспитате</w:t>
      </w:r>
      <w:r w:rsidR="00F94CAC">
        <w:rPr>
          <w:rFonts w:ascii="Times New Roman" w:hAnsi="Times New Roman" w:cs="Times New Roman"/>
        </w:rPr>
        <w:t xml:space="preserve">ли:  Шемекеева С.В, Иванова  Е.Н.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4"/>
        <w:gridCol w:w="2605"/>
        <w:gridCol w:w="33"/>
        <w:gridCol w:w="962"/>
        <w:gridCol w:w="33"/>
        <w:gridCol w:w="1087"/>
        <w:gridCol w:w="19"/>
        <w:gridCol w:w="1303"/>
        <w:gridCol w:w="22"/>
        <w:gridCol w:w="76"/>
        <w:gridCol w:w="1257"/>
        <w:gridCol w:w="1332"/>
        <w:gridCol w:w="16"/>
        <w:gridCol w:w="1309"/>
        <w:gridCol w:w="52"/>
        <w:gridCol w:w="1273"/>
        <w:gridCol w:w="23"/>
        <w:gridCol w:w="1244"/>
        <w:gridCol w:w="58"/>
        <w:gridCol w:w="655"/>
        <w:gridCol w:w="20"/>
        <w:gridCol w:w="665"/>
        <w:gridCol w:w="236"/>
      </w:tblGrid>
      <w:tr w:rsidR="007276BE" w:rsidTr="007C0430">
        <w:trPr>
          <w:gridAfter w:val="1"/>
          <w:wAfter w:w="236" w:type="dxa"/>
          <w:cantSplit/>
          <w:trHeight w:val="1893"/>
        </w:trPr>
        <w:tc>
          <w:tcPr>
            <w:tcW w:w="555" w:type="dxa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  <w:gridSpan w:val="3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101" w:type="dxa"/>
            <w:gridSpan w:val="4"/>
            <w:textDirection w:val="btLr"/>
          </w:tcPr>
          <w:p w:rsidR="00440BD3" w:rsidRDefault="00440BD3" w:rsidP="007C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азличает жанры музыкальных произведений, может петь в сопровождении </w:t>
            </w:r>
          </w:p>
          <w:p w:rsidR="007276BE" w:rsidRPr="002406C4" w:rsidRDefault="00440BD3" w:rsidP="007C04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 произведения</w:t>
            </w:r>
            <w:r w:rsidR="007276BE" w:rsidRPr="002406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textDirection w:val="btLr"/>
          </w:tcPr>
          <w:p w:rsidR="007276BE" w:rsidRDefault="007276BE" w:rsidP="007C0430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Pr="005D7AD0" w:rsidRDefault="00440BD3" w:rsidP="007C0430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ритмично двигаться под музыку, самостоятельно инсценирует песни, хороводы.</w:t>
            </w:r>
          </w:p>
        </w:tc>
        <w:tc>
          <w:tcPr>
            <w:tcW w:w="2657" w:type="dxa"/>
            <w:gridSpan w:val="3"/>
            <w:textDirection w:val="btLr"/>
          </w:tcPr>
          <w:p w:rsidR="007276BE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выполнять</w:t>
            </w:r>
          </w:p>
          <w:p w:rsidR="00440BD3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</w:t>
            </w:r>
          </w:p>
          <w:p w:rsidR="00440BD3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Ния(поочередное выбрасывание ног в </w:t>
            </w:r>
          </w:p>
          <w:p w:rsidR="00440BD3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Прыжке, выставление ноги на</w:t>
            </w:r>
          </w:p>
          <w:p w:rsidR="00440BD3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Пятку в полуприседе, шаг с </w:t>
            </w:r>
          </w:p>
          <w:p w:rsidR="00440BD3" w:rsidRPr="002406C4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Продвижением вперед и в кружении</w:t>
            </w:r>
          </w:p>
        </w:tc>
        <w:tc>
          <w:tcPr>
            <w:tcW w:w="2650" w:type="dxa"/>
            <w:gridSpan w:val="5"/>
            <w:textDirection w:val="btLr"/>
          </w:tcPr>
          <w:p w:rsidR="007276BE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Pr="00FE355D" w:rsidRDefault="00440BD3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играть мелодии на металлофоне</w:t>
            </w:r>
          </w:p>
        </w:tc>
        <w:tc>
          <w:tcPr>
            <w:tcW w:w="1340" w:type="dxa"/>
            <w:gridSpan w:val="3"/>
            <w:tcBorders>
              <w:right w:val="single" w:sz="4" w:space="0" w:color="auto"/>
            </w:tcBorders>
            <w:textDirection w:val="btLr"/>
          </w:tcPr>
          <w:p w:rsidR="007276BE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7276BE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7276BE" w:rsidRPr="00FE355D" w:rsidRDefault="007276BE" w:rsidP="007C0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7C0430">
        <w:tc>
          <w:tcPr>
            <w:tcW w:w="555" w:type="dxa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3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6" w:type="dxa"/>
            <w:gridSpan w:val="2"/>
          </w:tcPr>
          <w:p w:rsidR="007276BE" w:rsidRP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33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32" w:type="dxa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3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685" w:type="dxa"/>
            <w:gridSpan w:val="2"/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A52F4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A52F4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A52F4C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C0430">
              <w:rPr>
                <w:rFonts w:ascii="Times New Roman" w:hAnsi="Times New Roman" w:cs="Times New Roman"/>
              </w:rPr>
              <w:t xml:space="preserve"> Гр.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C0430">
              <w:rPr>
                <w:rFonts w:ascii="Times New Roman" w:hAnsi="Times New Roman" w:cs="Times New Roman"/>
              </w:rPr>
              <w:t xml:space="preserve">  Д.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F97349">
        <w:trPr>
          <w:cantSplit/>
          <w:trHeight w:val="270"/>
        </w:trPr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C043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F9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</w:t>
            </w:r>
            <w:r w:rsidR="007C04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C043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C043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C043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C043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C043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7C0430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F97349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7C043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C0430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C0430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C043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C043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C0430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C043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C043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c>
          <w:tcPr>
            <w:tcW w:w="555" w:type="dxa"/>
            <w:tcBorders>
              <w:top w:val="nil"/>
            </w:tcBorders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  <w:gridSpan w:val="3"/>
            <w:tcBorders>
              <w:top w:val="nil"/>
            </w:tcBorders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C0430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5" w:type="dxa"/>
            <w:gridSpan w:val="2"/>
            <w:tcBorders>
              <w:top w:val="nil"/>
            </w:tcBorders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276BE" w:rsidRDefault="007276BE" w:rsidP="007C0430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7C0430">
        <w:trPr>
          <w:gridAfter w:val="1"/>
          <w:wAfter w:w="236" w:type="dxa"/>
        </w:trPr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7C043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276BE" w:rsidTr="007C0430">
        <w:trPr>
          <w:gridAfter w:val="1"/>
          <w:wAfter w:w="236" w:type="dxa"/>
        </w:trPr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7C0430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7276BE" w:rsidTr="007C043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40"/>
        </w:trPr>
        <w:tc>
          <w:tcPr>
            <w:tcW w:w="555" w:type="dxa"/>
          </w:tcPr>
          <w:p w:rsidR="007276BE" w:rsidRDefault="00A52F4C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72" w:type="dxa"/>
            <w:gridSpan w:val="3"/>
          </w:tcPr>
          <w:p w:rsidR="007276BE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7C043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5" w:type="dxa"/>
            <w:gridSpan w:val="2"/>
          </w:tcPr>
          <w:p w:rsidR="007276BE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430" w:rsidTr="007C043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67"/>
        </w:trPr>
        <w:tc>
          <w:tcPr>
            <w:tcW w:w="589" w:type="dxa"/>
            <w:gridSpan w:val="2"/>
          </w:tcPr>
          <w:p w:rsidR="007C0430" w:rsidRDefault="007C0430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5" w:type="dxa"/>
          </w:tcPr>
          <w:p w:rsidR="007C0430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</w:t>
            </w:r>
            <w:r w:rsidR="007C0430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  <w:gridSpan w:val="2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3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gridSpan w:val="3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2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gridSpan w:val="2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gridSpan w:val="2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gridSpan w:val="3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5" w:type="dxa"/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430" w:rsidTr="007C043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53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7C0430" w:rsidRDefault="007C0430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C0430" w:rsidRDefault="000707E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</w:t>
            </w:r>
            <w:r w:rsidR="007C043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gridSpan w:val="3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C0430" w:rsidRDefault="00841E3D" w:rsidP="007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C0430" w:rsidTr="007C043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479"/>
        </w:trPr>
        <w:tc>
          <w:tcPr>
            <w:tcW w:w="14633" w:type="dxa"/>
            <w:gridSpan w:val="23"/>
          </w:tcPr>
          <w:p w:rsidR="007C0430" w:rsidRDefault="00841E3D" w:rsidP="007C043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показатель по группе:  </w:t>
            </w:r>
            <w:r w:rsidRPr="001C7F2B">
              <w:rPr>
                <w:rFonts w:ascii="Times New Roman" w:hAnsi="Times New Roman" w:cs="Times New Roman"/>
                <w:b/>
              </w:rPr>
              <w:t>начало года</w:t>
            </w:r>
            <w:r>
              <w:rPr>
                <w:rFonts w:ascii="Times New Roman" w:hAnsi="Times New Roman" w:cs="Times New Roman"/>
              </w:rPr>
              <w:t>:  высокий – 8-30%</w:t>
            </w:r>
            <w:r w:rsidR="00D7454B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D7454B" w:rsidRPr="001C7F2B">
              <w:rPr>
                <w:rFonts w:ascii="Times New Roman" w:hAnsi="Times New Roman" w:cs="Times New Roman"/>
                <w:b/>
              </w:rPr>
              <w:t>конец  года</w:t>
            </w:r>
            <w:r w:rsidR="00D7454B">
              <w:rPr>
                <w:rFonts w:ascii="Times New Roman" w:hAnsi="Times New Roman" w:cs="Times New Roman"/>
              </w:rPr>
              <w:t>: высокий – 16-59%</w:t>
            </w:r>
          </w:p>
          <w:p w:rsidR="007C0430" w:rsidRDefault="00841E3D" w:rsidP="007C043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1C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Средний – 16-59%</w:t>
            </w:r>
            <w:r w:rsidR="00D7454B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1C7F2B">
              <w:rPr>
                <w:rFonts w:ascii="Times New Roman" w:hAnsi="Times New Roman" w:cs="Times New Roman"/>
              </w:rPr>
              <w:t xml:space="preserve">   </w:t>
            </w:r>
            <w:r w:rsidR="00D7454B">
              <w:rPr>
                <w:rFonts w:ascii="Times New Roman" w:hAnsi="Times New Roman" w:cs="Times New Roman"/>
              </w:rPr>
              <w:t>средний – 9 – 34%</w:t>
            </w:r>
          </w:p>
          <w:p w:rsidR="00841E3D" w:rsidRDefault="00841E3D" w:rsidP="007C043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1C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Низкий -3-11%</w:t>
            </w:r>
            <w:r w:rsidR="00D7454B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1C7F2B">
              <w:rPr>
                <w:rFonts w:ascii="Times New Roman" w:hAnsi="Times New Roman" w:cs="Times New Roman"/>
              </w:rPr>
              <w:t xml:space="preserve">   </w:t>
            </w:r>
            <w:r w:rsidR="00D7454B">
              <w:rPr>
                <w:rFonts w:ascii="Times New Roman" w:hAnsi="Times New Roman" w:cs="Times New Roman"/>
              </w:rPr>
              <w:t>низкий – 2- 7 %</w:t>
            </w:r>
          </w:p>
          <w:p w:rsidR="00841E3D" w:rsidRDefault="00841E3D" w:rsidP="007C043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Допустимый уровень </w:t>
            </w:r>
            <w:r w:rsidR="00D7454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454B">
              <w:rPr>
                <w:rFonts w:ascii="Times New Roman" w:hAnsi="Times New Roman" w:cs="Times New Roman"/>
              </w:rPr>
              <w:t>89%                                                                   Допустимый уровень – 93 %</w:t>
            </w:r>
          </w:p>
          <w:p w:rsidR="007C0430" w:rsidRDefault="007C0430" w:rsidP="007C0430">
            <w:pPr>
              <w:ind w:left="108"/>
              <w:rPr>
                <w:rFonts w:ascii="Times New Roman" w:hAnsi="Times New Roman" w:cs="Times New Roman"/>
              </w:rPr>
            </w:pPr>
          </w:p>
          <w:p w:rsidR="007C0430" w:rsidRDefault="007C0430" w:rsidP="007C0430">
            <w:pPr>
              <w:ind w:left="108"/>
              <w:rPr>
                <w:rFonts w:ascii="Times New Roman" w:hAnsi="Times New Roman" w:cs="Times New Roman"/>
              </w:rPr>
            </w:pPr>
          </w:p>
          <w:p w:rsidR="007C0430" w:rsidRDefault="007C0430" w:rsidP="007C0430">
            <w:pPr>
              <w:ind w:left="108"/>
              <w:rPr>
                <w:rFonts w:ascii="Times New Roman" w:hAnsi="Times New Roman" w:cs="Times New Roman"/>
              </w:rPr>
            </w:pPr>
          </w:p>
          <w:p w:rsidR="007C0430" w:rsidRDefault="007C0430" w:rsidP="007C0430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7C0430" w:rsidRDefault="007C0430" w:rsidP="007276BE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Таблица5 по диагностике детей</w:t>
      </w:r>
      <w:r w:rsidR="000B5F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0B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Утверждаю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(конец)2012-20113 учебного года                                                                                                                                                               Директор ГБОУ СОШ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947210" w:rsidRDefault="00947210" w:rsidP="007276BE">
      <w:pPr>
        <w:spacing w:after="0" w:line="240" w:lineRule="auto"/>
        <w:rPr>
          <w:rFonts w:ascii="Times New Roman" w:hAnsi="Times New Roman" w:cs="Times New Roman"/>
        </w:rPr>
      </w:pP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Образовательная  область «Музыка»</w:t>
      </w: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62EE3">
        <w:rPr>
          <w:rFonts w:ascii="Times New Roman" w:hAnsi="Times New Roman" w:cs="Times New Roman"/>
        </w:rPr>
        <w:t>Монито</w:t>
      </w:r>
      <w:r w:rsidR="00F94CAC">
        <w:rPr>
          <w:rFonts w:ascii="Times New Roman" w:hAnsi="Times New Roman" w:cs="Times New Roman"/>
        </w:rPr>
        <w:t xml:space="preserve">ринг с учетом ФГТ  </w:t>
      </w:r>
      <w:r w:rsidR="00F94CAC" w:rsidRPr="009606A3">
        <w:rPr>
          <w:rFonts w:ascii="Times New Roman" w:hAnsi="Times New Roman" w:cs="Times New Roman"/>
          <w:b/>
        </w:rPr>
        <w:t xml:space="preserve">детей подготовительной </w:t>
      </w:r>
      <w:r w:rsidRPr="009606A3">
        <w:rPr>
          <w:rFonts w:ascii="Times New Roman" w:hAnsi="Times New Roman" w:cs="Times New Roman"/>
          <w:b/>
        </w:rPr>
        <w:t xml:space="preserve"> группы </w:t>
      </w:r>
      <w:r w:rsidR="00F94CAC" w:rsidRPr="009606A3">
        <w:rPr>
          <w:rFonts w:ascii="Times New Roman" w:hAnsi="Times New Roman" w:cs="Times New Roman"/>
          <w:b/>
        </w:rPr>
        <w:t xml:space="preserve"> № 1</w:t>
      </w:r>
      <w:r w:rsidR="00F94CAC">
        <w:rPr>
          <w:rFonts w:ascii="Times New Roman" w:hAnsi="Times New Roman" w:cs="Times New Roman"/>
        </w:rPr>
        <w:t>.</w:t>
      </w:r>
      <w:r w:rsidRPr="00162EE3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воспитате</w:t>
      </w:r>
      <w:r w:rsidR="00F94CAC">
        <w:rPr>
          <w:rFonts w:ascii="Times New Roman" w:hAnsi="Times New Roman" w:cs="Times New Roman"/>
        </w:rPr>
        <w:t>ли: Ермакова Е.М., Устюхина Г.К.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1"/>
        <w:gridCol w:w="2672"/>
        <w:gridCol w:w="19"/>
        <w:gridCol w:w="969"/>
        <w:gridCol w:w="7"/>
        <w:gridCol w:w="1080"/>
        <w:gridCol w:w="7"/>
        <w:gridCol w:w="14"/>
        <w:gridCol w:w="1262"/>
        <w:gridCol w:w="46"/>
        <w:gridCol w:w="17"/>
        <w:gridCol w:w="1298"/>
        <w:gridCol w:w="27"/>
        <w:gridCol w:w="6"/>
        <w:gridCol w:w="1322"/>
        <w:gridCol w:w="33"/>
        <w:gridCol w:w="1292"/>
        <w:gridCol w:w="30"/>
        <w:gridCol w:w="1295"/>
        <w:gridCol w:w="14"/>
        <w:gridCol w:w="1311"/>
        <w:gridCol w:w="655"/>
        <w:gridCol w:w="26"/>
        <w:gridCol w:w="661"/>
        <w:gridCol w:w="236"/>
      </w:tblGrid>
      <w:tr w:rsidR="007276BE" w:rsidTr="00D7454B">
        <w:trPr>
          <w:gridAfter w:val="1"/>
          <w:wAfter w:w="236" w:type="dxa"/>
          <w:cantSplit/>
          <w:trHeight w:val="1893"/>
        </w:trPr>
        <w:tc>
          <w:tcPr>
            <w:tcW w:w="55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096" w:type="dxa"/>
            <w:gridSpan w:val="6"/>
            <w:textDirection w:val="btLr"/>
          </w:tcPr>
          <w:p w:rsidR="007276BE" w:rsidRDefault="00D700C1" w:rsidP="00D7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жанры музыкальных произведений, может</w:t>
            </w:r>
          </w:p>
          <w:p w:rsidR="00D700C1" w:rsidRDefault="00D700C1" w:rsidP="00D7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 сопровождении</w:t>
            </w:r>
          </w:p>
          <w:p w:rsidR="00D700C1" w:rsidRDefault="00D700C1" w:rsidP="00D7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Музыкальных инструментов, индивидуально и </w:t>
            </w:r>
          </w:p>
          <w:p w:rsidR="00D700C1" w:rsidRPr="00D700C1" w:rsidRDefault="00D700C1" w:rsidP="00D7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Коллективно.</w:t>
            </w:r>
          </w:p>
        </w:tc>
        <w:tc>
          <w:tcPr>
            <w:tcW w:w="2650" w:type="dxa"/>
            <w:gridSpan w:val="5"/>
            <w:textDirection w:val="btLr"/>
          </w:tcPr>
          <w:p w:rsidR="007276BE" w:rsidRDefault="007276BE" w:rsidP="00D7454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D700C1" w:rsidP="00D7454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ритмично двигаться в соответствии с характером музыки, самостоятельно инсценирует песни,</w:t>
            </w:r>
          </w:p>
          <w:p w:rsidR="00D700C1" w:rsidRPr="005D7AD0" w:rsidRDefault="00D700C1" w:rsidP="00D7454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Хороводы.</w:t>
            </w:r>
          </w:p>
        </w:tc>
        <w:tc>
          <w:tcPr>
            <w:tcW w:w="2653" w:type="dxa"/>
            <w:gridSpan w:val="4"/>
            <w:textDirection w:val="btLr"/>
          </w:tcPr>
          <w:p w:rsidR="00D700C1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выразительно</w:t>
            </w:r>
          </w:p>
          <w:p w:rsidR="00D700C1" w:rsidRPr="002406C4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ритмично двигаться в соответствии с характером музыки.</w:t>
            </w:r>
          </w:p>
        </w:tc>
        <w:tc>
          <w:tcPr>
            <w:tcW w:w="2650" w:type="dxa"/>
            <w:gridSpan w:val="4"/>
            <w:textDirection w:val="btLr"/>
          </w:tcPr>
          <w:p w:rsidR="007276BE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Исполняет сольно и в ансамбле на детских инструментах</w:t>
            </w:r>
          </w:p>
          <w:p w:rsidR="00D700C1" w:rsidRPr="00FE355D" w:rsidRDefault="00D700C1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Несложные песни и мелодии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textDirection w:val="btLr"/>
          </w:tcPr>
          <w:p w:rsidR="007276BE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7276BE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7276BE" w:rsidRPr="00FE355D" w:rsidRDefault="007276BE" w:rsidP="00D745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1" w:type="dxa"/>
            <w:gridSpan w:val="3"/>
          </w:tcPr>
          <w:p w:rsidR="007276BE" w:rsidRP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  <w:gridSpan w:val="3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28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687" w:type="dxa"/>
            <w:gridSpan w:val="2"/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D7454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D7454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D7454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D7454B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7454B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57315C">
        <w:trPr>
          <w:cantSplit/>
          <w:trHeight w:val="270"/>
        </w:trPr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</w:t>
            </w:r>
            <w:r w:rsidR="00D7454B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573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D7454B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D7454B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D7454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D7454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D7454B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D7454B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D7454B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57315C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D7454B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D7454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D7454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D7454B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7454B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7454B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D7454B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:rsidR="007276BE" w:rsidRDefault="000707ED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D7454B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c>
          <w:tcPr>
            <w:tcW w:w="555" w:type="dxa"/>
            <w:gridSpan w:val="2"/>
            <w:tcBorders>
              <w:top w:val="nil"/>
            </w:tcBorders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  <w:tcBorders>
              <w:top w:val="nil"/>
            </w:tcBorders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С.</w:t>
            </w:r>
          </w:p>
        </w:tc>
        <w:tc>
          <w:tcPr>
            <w:tcW w:w="995" w:type="dxa"/>
            <w:gridSpan w:val="3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gridSpan w:val="2"/>
            <w:tcBorders>
              <w:top w:val="nil"/>
            </w:tcBorders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276BE" w:rsidRDefault="007276BE" w:rsidP="00D7454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D7454B">
        <w:trPr>
          <w:gridAfter w:val="1"/>
          <w:wAfter w:w="236" w:type="dxa"/>
        </w:trPr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Тураева В.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276BE" w:rsidTr="00D7454B">
        <w:trPr>
          <w:gridAfter w:val="1"/>
          <w:wAfter w:w="236" w:type="dxa"/>
        </w:trPr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72" w:type="dxa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Л.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7276BE" w:rsidTr="00D745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40"/>
        </w:trPr>
        <w:tc>
          <w:tcPr>
            <w:tcW w:w="555" w:type="dxa"/>
            <w:gridSpan w:val="2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</w:tcPr>
          <w:p w:rsidR="007276BE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Шамаев В.</w:t>
            </w:r>
          </w:p>
        </w:tc>
        <w:tc>
          <w:tcPr>
            <w:tcW w:w="995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3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gridSpan w:val="4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</w:tcPr>
          <w:p w:rsidR="007276BE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52F4C" w:rsidTr="00D745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14"/>
        </w:trPr>
        <w:tc>
          <w:tcPr>
            <w:tcW w:w="484" w:type="dxa"/>
          </w:tcPr>
          <w:p w:rsidR="00A52F4C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62" w:type="dxa"/>
            <w:gridSpan w:val="3"/>
          </w:tcPr>
          <w:p w:rsidR="00A52F4C" w:rsidRDefault="00D7454B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Ягненков Р.</w:t>
            </w:r>
          </w:p>
        </w:tc>
        <w:tc>
          <w:tcPr>
            <w:tcW w:w="969" w:type="dxa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gridSpan w:val="3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3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gridSpan w:val="4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gridSpan w:val="2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A52F4C" w:rsidRDefault="00153CCA" w:rsidP="00D7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454B" w:rsidTr="00D745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414"/>
        </w:trPr>
        <w:tc>
          <w:tcPr>
            <w:tcW w:w="14618" w:type="dxa"/>
            <w:gridSpan w:val="25"/>
          </w:tcPr>
          <w:p w:rsidR="00D7454B" w:rsidRDefault="00D7454B" w:rsidP="00D7454B">
            <w:pPr>
              <w:ind w:left="108"/>
              <w:rPr>
                <w:rFonts w:ascii="Times New Roman" w:hAnsi="Times New Roman" w:cs="Times New Roman"/>
              </w:rPr>
            </w:pPr>
          </w:p>
          <w:p w:rsidR="00D7454B" w:rsidRDefault="00153CCA" w:rsidP="00D7454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показатель по группе:  </w:t>
            </w:r>
            <w:r w:rsidRPr="00571C91">
              <w:rPr>
                <w:rFonts w:ascii="Times New Roman" w:hAnsi="Times New Roman" w:cs="Times New Roman"/>
                <w:b/>
              </w:rPr>
              <w:t>начало года</w:t>
            </w:r>
            <w:r>
              <w:rPr>
                <w:rFonts w:ascii="Times New Roman" w:hAnsi="Times New Roman" w:cs="Times New Roman"/>
              </w:rPr>
              <w:t xml:space="preserve">: высокий – 8- 31%                                               </w:t>
            </w:r>
            <w:r w:rsidRPr="00571C91">
              <w:rPr>
                <w:rFonts w:ascii="Times New Roman" w:hAnsi="Times New Roman" w:cs="Times New Roman"/>
                <w:b/>
              </w:rPr>
              <w:t>конец  года</w:t>
            </w:r>
            <w:r w:rsidR="00855BD0">
              <w:rPr>
                <w:rFonts w:ascii="Times New Roman" w:hAnsi="Times New Roman" w:cs="Times New Roman"/>
              </w:rPr>
              <w:t>: высокий -13-50%</w:t>
            </w:r>
          </w:p>
          <w:p w:rsidR="00D7454B" w:rsidRDefault="00153CCA" w:rsidP="00D7454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средний – 14-54%</w:t>
            </w:r>
            <w:r w:rsidR="00855BD0">
              <w:rPr>
                <w:rFonts w:ascii="Times New Roman" w:hAnsi="Times New Roman" w:cs="Times New Roman"/>
              </w:rPr>
              <w:t xml:space="preserve">                                                                     средний – 10- 38 %</w:t>
            </w:r>
          </w:p>
          <w:p w:rsidR="00153CCA" w:rsidRDefault="00153CCA" w:rsidP="00D7454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Низкий -4- 15%</w:t>
            </w:r>
            <w:r w:rsidR="00855BD0">
              <w:rPr>
                <w:rFonts w:ascii="Times New Roman" w:hAnsi="Times New Roman" w:cs="Times New Roman"/>
              </w:rPr>
              <w:t xml:space="preserve">                                                                        низкий – 3 – 12 %</w:t>
            </w:r>
          </w:p>
          <w:p w:rsidR="00153CCA" w:rsidRDefault="00571C91" w:rsidP="00D7454B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153CCA">
              <w:rPr>
                <w:rFonts w:ascii="Times New Roman" w:hAnsi="Times New Roman" w:cs="Times New Roman"/>
              </w:rPr>
              <w:t>Допустимый уровень-80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855BD0">
              <w:rPr>
                <w:rFonts w:ascii="Times New Roman" w:hAnsi="Times New Roman" w:cs="Times New Roman"/>
              </w:rPr>
              <w:t>Допустимый уровень – 88%</w:t>
            </w:r>
          </w:p>
          <w:p w:rsidR="00D7454B" w:rsidRDefault="00D7454B" w:rsidP="00D7454B">
            <w:pPr>
              <w:ind w:left="108"/>
              <w:rPr>
                <w:rFonts w:ascii="Times New Roman" w:hAnsi="Times New Roman" w:cs="Times New Roman"/>
              </w:rPr>
            </w:pPr>
          </w:p>
          <w:p w:rsidR="00D7454B" w:rsidRDefault="00D7454B" w:rsidP="00D7454B">
            <w:pPr>
              <w:ind w:left="108"/>
              <w:rPr>
                <w:rFonts w:ascii="Times New Roman" w:hAnsi="Times New Roman" w:cs="Times New Roman"/>
              </w:rPr>
            </w:pPr>
          </w:p>
          <w:p w:rsidR="00D7454B" w:rsidRDefault="00D7454B" w:rsidP="00D7454B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D7454B" w:rsidRDefault="00D7454B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57315C" w:rsidRDefault="0057315C" w:rsidP="007276BE">
      <w:pPr>
        <w:spacing w:after="0" w:line="240" w:lineRule="auto"/>
        <w:rPr>
          <w:rFonts w:ascii="Times New Roman" w:hAnsi="Times New Roman" w:cs="Times New Roman"/>
        </w:rPr>
      </w:pP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 по диагностике детей</w:t>
      </w:r>
      <w:r w:rsidR="000B5F01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                     У</w:t>
      </w:r>
      <w:r>
        <w:rPr>
          <w:rFonts w:ascii="Times New Roman" w:hAnsi="Times New Roman" w:cs="Times New Roman"/>
        </w:rPr>
        <w:t>тверждаю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начало (конец)2012-20113 учебного года                                                                                                                                                               </w:t>
      </w:r>
      <w:r w:rsidR="000B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 ГБОУ СОШ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с. Георгиевка                                                                                                                                                                                              ___________Ивлиева Р.К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</w:t>
      </w:r>
    </w:p>
    <w:p w:rsidR="00947210" w:rsidRDefault="00947210" w:rsidP="0094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руководитель _ Щелкова Тамара Петровна                                                                                                                                       «_____»_____________2014 г                                                                      </w:t>
      </w:r>
    </w:p>
    <w:p w:rsidR="00947210" w:rsidRDefault="00947210" w:rsidP="007276BE">
      <w:pPr>
        <w:spacing w:after="0" w:line="240" w:lineRule="auto"/>
        <w:rPr>
          <w:rFonts w:ascii="Times New Roman" w:hAnsi="Times New Roman" w:cs="Times New Roman"/>
        </w:rPr>
      </w:pPr>
    </w:p>
    <w:p w:rsidR="007276BE" w:rsidRDefault="00947210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276BE">
        <w:rPr>
          <w:rFonts w:ascii="Times New Roman" w:hAnsi="Times New Roman" w:cs="Times New Roman"/>
        </w:rPr>
        <w:t>Образовательная  область «Музыка»</w:t>
      </w:r>
    </w:p>
    <w:p w:rsidR="007276BE" w:rsidRDefault="007276BE" w:rsidP="00727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62EE3">
        <w:rPr>
          <w:rFonts w:ascii="Times New Roman" w:hAnsi="Times New Roman" w:cs="Times New Roman"/>
        </w:rPr>
        <w:t>Монито</w:t>
      </w:r>
      <w:r w:rsidR="00F94CAC">
        <w:rPr>
          <w:rFonts w:ascii="Times New Roman" w:hAnsi="Times New Roman" w:cs="Times New Roman"/>
        </w:rPr>
        <w:t xml:space="preserve">ринг с учетом ФГТ  детей </w:t>
      </w:r>
      <w:r w:rsidR="00F94CAC" w:rsidRPr="00947210">
        <w:rPr>
          <w:rFonts w:ascii="Times New Roman" w:hAnsi="Times New Roman" w:cs="Times New Roman"/>
          <w:b/>
        </w:rPr>
        <w:t xml:space="preserve">подготовительной  № 2 </w:t>
      </w:r>
      <w:r w:rsidRPr="00947210">
        <w:rPr>
          <w:rFonts w:ascii="Times New Roman" w:hAnsi="Times New Roman" w:cs="Times New Roman"/>
          <w:b/>
        </w:rPr>
        <w:t xml:space="preserve"> группы</w:t>
      </w:r>
      <w:r w:rsidRPr="00162EE3">
        <w:rPr>
          <w:rFonts w:ascii="Times New Roman" w:hAnsi="Times New Roman" w:cs="Times New Roman"/>
        </w:rPr>
        <w:t xml:space="preserve">   -  </w:t>
      </w:r>
      <w:r>
        <w:rPr>
          <w:rFonts w:ascii="Times New Roman" w:hAnsi="Times New Roman" w:cs="Times New Roman"/>
        </w:rPr>
        <w:t>воспитатели:</w:t>
      </w:r>
      <w:r w:rsidR="00F94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3DB9">
        <w:rPr>
          <w:rFonts w:ascii="Times New Roman" w:hAnsi="Times New Roman" w:cs="Times New Roman"/>
        </w:rPr>
        <w:t xml:space="preserve">Ковалева Т.В., </w:t>
      </w:r>
      <w:r w:rsidR="00D700C1">
        <w:rPr>
          <w:rFonts w:ascii="Times New Roman" w:hAnsi="Times New Roman" w:cs="Times New Roman"/>
        </w:rPr>
        <w:t>Новичкова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72"/>
        <w:gridCol w:w="995"/>
        <w:gridCol w:w="1087"/>
        <w:gridCol w:w="14"/>
        <w:gridCol w:w="1308"/>
        <w:gridCol w:w="17"/>
        <w:gridCol w:w="1325"/>
        <w:gridCol w:w="6"/>
        <w:gridCol w:w="1322"/>
        <w:gridCol w:w="1325"/>
        <w:gridCol w:w="1325"/>
        <w:gridCol w:w="1325"/>
        <w:gridCol w:w="655"/>
        <w:gridCol w:w="838"/>
        <w:gridCol w:w="236"/>
      </w:tblGrid>
      <w:tr w:rsidR="007276BE" w:rsidTr="001C7F2B">
        <w:trPr>
          <w:gridAfter w:val="1"/>
          <w:wAfter w:w="236" w:type="dxa"/>
          <w:cantSplit/>
          <w:trHeight w:val="1893"/>
        </w:trPr>
        <w:tc>
          <w:tcPr>
            <w:tcW w:w="55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2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2096" w:type="dxa"/>
            <w:gridSpan w:val="3"/>
            <w:textDirection w:val="btLr"/>
          </w:tcPr>
          <w:p w:rsidR="00D700C1" w:rsidRDefault="007276BE" w:rsidP="001C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6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700C1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жанры музыкальных произведений, может</w:t>
            </w:r>
          </w:p>
          <w:p w:rsidR="00D700C1" w:rsidRDefault="00D700C1" w:rsidP="001C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 сопровождении</w:t>
            </w:r>
          </w:p>
          <w:p w:rsidR="00D700C1" w:rsidRDefault="00D700C1" w:rsidP="001C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Музыкальных инструментов, индивидуально и </w:t>
            </w:r>
          </w:p>
          <w:p w:rsidR="007276BE" w:rsidRPr="002406C4" w:rsidRDefault="00D700C1" w:rsidP="001C7F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Коллективно.</w:t>
            </w:r>
          </w:p>
        </w:tc>
        <w:tc>
          <w:tcPr>
            <w:tcW w:w="2650" w:type="dxa"/>
            <w:gridSpan w:val="3"/>
            <w:textDirection w:val="btLr"/>
          </w:tcPr>
          <w:p w:rsidR="007276BE" w:rsidRDefault="007276BE" w:rsidP="001C7F2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1C7F2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ритмично двигаться в соответствии с характером музыки, самостоятельно инсценирует песни,</w:t>
            </w:r>
          </w:p>
          <w:p w:rsidR="007276BE" w:rsidRPr="005D7AD0" w:rsidRDefault="00D700C1" w:rsidP="001C7F2B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Хороводы.</w:t>
            </w:r>
          </w:p>
        </w:tc>
        <w:tc>
          <w:tcPr>
            <w:tcW w:w="2653" w:type="dxa"/>
            <w:gridSpan w:val="3"/>
            <w:textDirection w:val="btLr"/>
          </w:tcPr>
          <w:p w:rsidR="00D700C1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выразительно</w:t>
            </w:r>
          </w:p>
          <w:p w:rsidR="007276BE" w:rsidRPr="002406C4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ритмично двигаться в соответствии с характером музыки</w:t>
            </w:r>
          </w:p>
        </w:tc>
        <w:tc>
          <w:tcPr>
            <w:tcW w:w="2650" w:type="dxa"/>
            <w:gridSpan w:val="2"/>
            <w:textDirection w:val="btLr"/>
          </w:tcPr>
          <w:p w:rsidR="007276BE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BE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0C1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Исполняет сольно и в ансамбле на детских инструментах</w:t>
            </w:r>
          </w:p>
          <w:p w:rsidR="007276BE" w:rsidRPr="00FE355D" w:rsidRDefault="00D700C1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Несложные песни и мелодии.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textDirection w:val="btLr"/>
          </w:tcPr>
          <w:p w:rsidR="007276BE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</w:t>
            </w:r>
          </w:p>
          <w:p w:rsidR="007276BE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ребенку</w:t>
            </w:r>
          </w:p>
          <w:p w:rsidR="007276BE" w:rsidRPr="00FE355D" w:rsidRDefault="007276BE" w:rsidP="001C7F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7276BE" w:rsidTr="001C7F2B">
        <w:tc>
          <w:tcPr>
            <w:tcW w:w="55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</w:t>
            </w:r>
          </w:p>
        </w:tc>
        <w:tc>
          <w:tcPr>
            <w:tcW w:w="1101" w:type="dxa"/>
            <w:gridSpan w:val="2"/>
          </w:tcPr>
          <w:p w:rsidR="007276BE" w:rsidRP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25" w:type="dxa"/>
            <w:gridSpan w:val="2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</w:t>
            </w:r>
          </w:p>
        </w:tc>
        <w:tc>
          <w:tcPr>
            <w:tcW w:w="1328" w:type="dxa"/>
            <w:gridSpan w:val="2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</w:t>
            </w:r>
          </w:p>
        </w:tc>
        <w:tc>
          <w:tcPr>
            <w:tcW w:w="65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</w:p>
        </w:tc>
        <w:tc>
          <w:tcPr>
            <w:tcW w:w="838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2864A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8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2864A7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99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2864A7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99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2864A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864A7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rPr>
          <w:cantSplit/>
          <w:trHeight w:val="270"/>
        </w:trPr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2864A7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2864A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2864A7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2864A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8" w:type="dxa"/>
          </w:tcPr>
          <w:p w:rsidR="007276BE" w:rsidRDefault="00C33D68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2864A7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2864A7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2864A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864A7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864A7">
              <w:rPr>
                <w:rFonts w:ascii="Times New Roman" w:hAnsi="Times New Roman" w:cs="Times New Roman"/>
              </w:rPr>
              <w:t xml:space="preserve"> Арт.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864A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864A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864A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2864A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2864A7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864A7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99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DC4C31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864A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c>
          <w:tcPr>
            <w:tcW w:w="555" w:type="dxa"/>
            <w:tcBorders>
              <w:top w:val="nil"/>
            </w:tcBorders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  <w:tcBorders>
              <w:top w:val="nil"/>
            </w:tcBorders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864A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8" w:type="dxa"/>
            <w:tcBorders>
              <w:top w:val="nil"/>
            </w:tcBorders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276BE" w:rsidRDefault="007276BE" w:rsidP="001C7F2B">
            <w:pPr>
              <w:rPr>
                <w:rFonts w:ascii="Times New Roman" w:hAnsi="Times New Roman" w:cs="Times New Roman"/>
              </w:rPr>
            </w:pPr>
          </w:p>
        </w:tc>
      </w:tr>
      <w:tr w:rsidR="007276BE" w:rsidTr="001C7F2B">
        <w:trPr>
          <w:gridAfter w:val="1"/>
          <w:wAfter w:w="236" w:type="dxa"/>
        </w:trPr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2864A7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99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8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276BE" w:rsidTr="001C7F2B">
        <w:trPr>
          <w:gridAfter w:val="1"/>
          <w:wAfter w:w="236" w:type="dxa"/>
        </w:trPr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  <w:r w:rsidR="002864A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9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7276BE" w:rsidTr="001C7F2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40"/>
        </w:trPr>
        <w:tc>
          <w:tcPr>
            <w:tcW w:w="555" w:type="dxa"/>
          </w:tcPr>
          <w:p w:rsidR="007276BE" w:rsidRDefault="002864A7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</w:tcPr>
          <w:p w:rsidR="007276BE" w:rsidRDefault="000707ED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2864A7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gridSpan w:val="3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8" w:type="dxa"/>
          </w:tcPr>
          <w:p w:rsidR="007276BE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1C7F2B" w:rsidTr="001C7F2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33"/>
        </w:trPr>
        <w:tc>
          <w:tcPr>
            <w:tcW w:w="14769" w:type="dxa"/>
            <w:gridSpan w:val="15"/>
          </w:tcPr>
          <w:p w:rsidR="001C7F2B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показатель по группе: </w:t>
            </w:r>
            <w:r w:rsidRPr="001C7F2B">
              <w:rPr>
                <w:rFonts w:ascii="Times New Roman" w:hAnsi="Times New Roman" w:cs="Times New Roman"/>
                <w:b/>
              </w:rPr>
              <w:t>начало года</w:t>
            </w:r>
            <w:r>
              <w:rPr>
                <w:rFonts w:ascii="Times New Roman" w:hAnsi="Times New Roman" w:cs="Times New Roman"/>
              </w:rPr>
              <w:t xml:space="preserve">: высокий-5-20%                                              </w:t>
            </w:r>
            <w:r w:rsidRPr="001C7F2B">
              <w:rPr>
                <w:rFonts w:ascii="Times New Roman" w:hAnsi="Times New Roman" w:cs="Times New Roman"/>
                <w:b/>
              </w:rPr>
              <w:t>конец года</w:t>
            </w:r>
            <w:r w:rsidR="00B76D1F">
              <w:rPr>
                <w:rFonts w:ascii="Times New Roman" w:hAnsi="Times New Roman" w:cs="Times New Roman"/>
              </w:rPr>
              <w:t>:  высокий -10- 42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C7F2B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Средний -13-52%                                                                 средний -9-38%</w:t>
            </w:r>
          </w:p>
          <w:p w:rsidR="001C7F2B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Низкий -7-28%                                                 </w:t>
            </w:r>
            <w:r w:rsidR="00B76D1F">
              <w:rPr>
                <w:rFonts w:ascii="Times New Roman" w:hAnsi="Times New Roman" w:cs="Times New Roman"/>
              </w:rPr>
              <w:t xml:space="preserve">                     низкий-5-20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C7F2B" w:rsidRDefault="001C7F2B" w:rsidP="001C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Допустимый уровень :72 %                                                                                         Допустимый уровен</w:t>
            </w:r>
            <w:r w:rsidR="00B76D1F">
              <w:rPr>
                <w:rFonts w:ascii="Times New Roman" w:hAnsi="Times New Roman" w:cs="Times New Roman"/>
              </w:rPr>
              <w:t>ь: 80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B849C1" w:rsidRDefault="00B849C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C6FE1" w:rsidRDefault="003C6FE1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2593E" w:rsidRDefault="00E2593E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2593E" w:rsidRDefault="00E2593E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2593E" w:rsidRDefault="00E2593E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2593E" w:rsidRDefault="00E2593E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2593E" w:rsidRPr="000B5F01" w:rsidRDefault="00E2593E" w:rsidP="0011041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bCs/>
          <w:color w:val="2D2A2A"/>
          <w:sz w:val="28"/>
          <w:szCs w:val="28"/>
        </w:rPr>
        <w:t>Мониторинг результатов освоения детьми программы музыкального    воспитания в ДОУ за период  2012-2013г.</w:t>
      </w:r>
    </w:p>
    <w:p w:rsidR="00E2593E" w:rsidRPr="000B5F01" w:rsidRDefault="00E2593E" w:rsidP="00110417">
      <w:pPr>
        <w:tabs>
          <w:tab w:val="left" w:pos="703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2D2A2A"/>
          <w:sz w:val="28"/>
          <w:szCs w:val="28"/>
        </w:rPr>
      </w:pPr>
    </w:p>
    <w:p w:rsidR="00AD2004" w:rsidRPr="000B5F01" w:rsidRDefault="00E2593E" w:rsidP="001104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bCs/>
          <w:color w:val="2D2A2A"/>
          <w:sz w:val="28"/>
          <w:szCs w:val="28"/>
        </w:rPr>
        <w:t>Мониторинг музыкального воспитания</w:t>
      </w: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 детей осуществлялся с помощью анализа проведенной начальной и итоговой диагностики, которая проводилась путем наблюдения за детьми в процессе совместно-познавательной и свободно-игровой деятельности воспитанников.</w:t>
      </w:r>
      <w:r w:rsidR="00AD2004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 Использовала пособие Верещагиной Н.В. с целью оптимизации образовательного процесса с детьми от 1.5</w:t>
      </w:r>
      <w:r w:rsidR="009606A3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лет</w:t>
      </w:r>
      <w:r w:rsidR="00AD2004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 до 7 лет.</w:t>
      </w:r>
    </w:p>
    <w:p w:rsidR="00E2593E" w:rsidRPr="000B5F01" w:rsidRDefault="00E2593E" w:rsidP="001104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93E" w:rsidRPr="000B5F01" w:rsidRDefault="00E2593E" w:rsidP="00110417">
      <w:pPr>
        <w:spacing w:after="0" w:line="360" w:lineRule="auto"/>
        <w:jc w:val="center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Этапы работы: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 этап </w:t>
      </w:r>
      <w:r w:rsidRPr="000B5F0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диагностический</w:t>
      </w:r>
      <w:r w:rsidRPr="000B5F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сбор информации по проблеме, проведение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диагностики, изучение и анализ исследований в данной области.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 этап </w:t>
      </w:r>
      <w:r w:rsidRPr="000B5F0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практический</w:t>
      </w: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: проведение занятий, индивидуальная работа с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детьми по развитию творческих способностей, корректировка методов и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достижения поставленных задач.</w:t>
      </w:r>
    </w:p>
    <w:p w:rsidR="00E2593E" w:rsidRPr="000B5F01" w:rsidRDefault="00E2593E" w:rsidP="00110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 этап </w:t>
      </w:r>
      <w:r w:rsidRPr="000B5F0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обобщающий</w:t>
      </w:r>
      <w:r w:rsidRPr="000B5F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диагностика творческих способностей</w:t>
      </w:r>
    </w:p>
    <w:p w:rsidR="00E2593E" w:rsidRPr="000B5F01" w:rsidRDefault="00E2593E" w:rsidP="001104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  <w:lang w:eastAsia="ru-RU"/>
        </w:rPr>
        <w:t>детей, оценка результатов.</w:t>
      </w: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93E" w:rsidRPr="000B5F01" w:rsidRDefault="00E2593E" w:rsidP="00110417">
      <w:pPr>
        <w:spacing w:after="240" w:line="360" w:lineRule="auto"/>
        <w:ind w:firstLine="708"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>Диагностика уровня развития музыкальных способностей  проводилась 2 раза в год по следующим направлениям:</w:t>
      </w:r>
    </w:p>
    <w:p w:rsidR="00E2593E" w:rsidRPr="000B5F01" w:rsidRDefault="00E2593E" w:rsidP="001104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восприятие музыки</w:t>
      </w:r>
    </w:p>
    <w:p w:rsidR="00E2593E" w:rsidRPr="000B5F01" w:rsidRDefault="00E2593E" w:rsidP="001104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пение</w:t>
      </w:r>
    </w:p>
    <w:p w:rsidR="00E2593E" w:rsidRPr="000B5F01" w:rsidRDefault="00E2593E" w:rsidP="001104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музыкально-ритмические движения</w:t>
      </w:r>
    </w:p>
    <w:p w:rsidR="00E2593E" w:rsidRPr="000B5F01" w:rsidRDefault="00E2593E" w:rsidP="001104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чувство ритма</w:t>
      </w:r>
    </w:p>
    <w:p w:rsidR="00E2593E" w:rsidRPr="000B5F01" w:rsidRDefault="00E2593E" w:rsidP="001104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lastRenderedPageBreak/>
        <w:t>музыкальное творчество</w:t>
      </w:r>
      <w:r w:rsidR="00110417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 </w:t>
      </w:r>
    </w:p>
    <w:p w:rsidR="00AD2004" w:rsidRPr="000B5F01" w:rsidRDefault="00AD2004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Двухступенчатая систем</w:t>
      </w:r>
      <w:r w:rsidR="00110417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а</w:t>
      </w: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 мониторинга позволяет оперативно выделять детей с проблемами в развитии, а так же определять трудности реализации программного содержания в каждой конкретной группе</w:t>
      </w:r>
      <w:r w:rsidR="00110417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.</w:t>
      </w:r>
    </w:p>
    <w:p w:rsidR="00110417" w:rsidRPr="000B5F01" w:rsidRDefault="00110417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 xml:space="preserve">Нормативными вариантами развития можно считать высокие значения по каждому ребенку или </w:t>
      </w:r>
      <w:r w:rsidR="000B5F01"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обще групповому</w:t>
      </w:r>
    </w:p>
    <w:p w:rsidR="00110417" w:rsidRPr="000B5F01" w:rsidRDefault="00110417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параметру развития  от 2.3б до  3б.</w:t>
      </w:r>
    </w:p>
    <w:p w:rsidR="00110417" w:rsidRPr="000B5F01" w:rsidRDefault="00110417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Эти же параметры в интервале средних значений от 1,4б  до 2,2б</w:t>
      </w:r>
    </w:p>
    <w:p w:rsidR="00110417" w:rsidRPr="000B5F01" w:rsidRDefault="00110417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0B5F01">
        <w:rPr>
          <w:rFonts w:ascii="Times New Roman" w:eastAsia="Calibri" w:hAnsi="Times New Roman" w:cs="Times New Roman"/>
          <w:color w:val="2D2A2A"/>
          <w:sz w:val="28"/>
          <w:szCs w:val="28"/>
        </w:rPr>
        <w:t>Низкие значения менее от 0б до 1,3б.</w:t>
      </w:r>
    </w:p>
    <w:p w:rsidR="00E2593E" w:rsidRPr="000B5F01" w:rsidRDefault="00E2593E" w:rsidP="0011041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>В диагностическом исследовании приняли участие всего 149 воспитанников</w:t>
      </w:r>
    </w:p>
    <w:p w:rsidR="00E2593E" w:rsidRPr="000B5F01" w:rsidRDefault="00E2593E" w:rsidP="001104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>1 младшая группа-20 детей</w:t>
      </w:r>
    </w:p>
    <w:p w:rsidR="00E2593E" w:rsidRPr="000B5F01" w:rsidRDefault="00E2593E" w:rsidP="001104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>2 младшая 28 детей</w:t>
      </w: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         средняя группа - 23 ребенка</w:t>
      </w: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         старшая группа - 27 детей</w:t>
      </w: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         подготовительная группа №1 - 26 детей</w:t>
      </w: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01">
        <w:rPr>
          <w:rFonts w:ascii="Times New Roman" w:eastAsia="Calibri" w:hAnsi="Times New Roman" w:cs="Times New Roman"/>
          <w:sz w:val="28"/>
          <w:szCs w:val="28"/>
        </w:rPr>
        <w:t xml:space="preserve">          подготовительная группа №2- 25 детей</w:t>
      </w:r>
    </w:p>
    <w:p w:rsidR="00E2593E" w:rsidRPr="000B5F01" w:rsidRDefault="00E2593E" w:rsidP="00110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01">
        <w:rPr>
          <w:rFonts w:ascii="Times New Roman" w:hAnsi="Times New Roman" w:cs="Times New Roman"/>
          <w:sz w:val="28"/>
          <w:szCs w:val="28"/>
        </w:rPr>
        <w:t>Для достижения полученных результатов осуществлялась работа музыкального руководителя, предполагающая не только изучение практического программного материала, но и изучение теоретических основ музыкального развития детей дошкольного возраста.</w:t>
      </w:r>
    </w:p>
    <w:p w:rsidR="00E2593E" w:rsidRPr="000B5F01" w:rsidRDefault="00E2593E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6A3" w:rsidRPr="000B5F01" w:rsidRDefault="009606A3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6A3" w:rsidRPr="000B5F01" w:rsidRDefault="009606A3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6A3" w:rsidRPr="000B5F01" w:rsidRDefault="009606A3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6A3" w:rsidRPr="000B5F01" w:rsidRDefault="009606A3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593E" w:rsidRPr="000B5F01" w:rsidRDefault="00E2593E" w:rsidP="001104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5F01">
        <w:rPr>
          <w:rFonts w:ascii="Times New Roman" w:hAnsi="Times New Roman" w:cs="Times New Roman"/>
          <w:sz w:val="28"/>
          <w:szCs w:val="28"/>
        </w:rPr>
        <w:lastRenderedPageBreak/>
        <w:t>Процедура оценки предполагает трехуровневый подход:</w:t>
      </w:r>
    </w:p>
    <w:p w:rsidR="00E2593E" w:rsidRPr="000B5F01" w:rsidRDefault="00E2593E" w:rsidP="0011041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F01">
        <w:rPr>
          <w:rFonts w:ascii="Times New Roman" w:hAnsi="Times New Roman"/>
          <w:sz w:val="28"/>
          <w:szCs w:val="28"/>
        </w:rPr>
        <w:t>если тот или иной показатель сформирован у ребенка и соответственно наблюдается в его деятельности, уровень «достаточный» - «3»</w:t>
      </w:r>
    </w:p>
    <w:p w:rsidR="00E2593E" w:rsidRPr="000B5F01" w:rsidRDefault="00E2593E" w:rsidP="0011041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F01">
        <w:rPr>
          <w:rFonts w:ascii="Times New Roman" w:hAnsi="Times New Roman"/>
          <w:sz w:val="28"/>
          <w:szCs w:val="28"/>
        </w:rPr>
        <w:t>если тот или иной показатель находится в состоянии становления, проявляется неустойчиво, « уровень, близкий к достаточному» - «2»</w:t>
      </w: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01">
        <w:rPr>
          <w:rFonts w:ascii="Times New Roman" w:hAnsi="Times New Roman" w:cs="Times New Roman"/>
          <w:sz w:val="28"/>
          <w:szCs w:val="28"/>
        </w:rPr>
        <w:t>Эти оценки отражают состояние нормы развития и освоения программы музыкального воспитания.</w:t>
      </w:r>
    </w:p>
    <w:p w:rsidR="00E2593E" w:rsidRPr="000B5F01" w:rsidRDefault="00E2593E" w:rsidP="00110417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F01">
        <w:rPr>
          <w:rFonts w:ascii="Times New Roman" w:hAnsi="Times New Roman"/>
          <w:sz w:val="28"/>
          <w:szCs w:val="28"/>
        </w:rPr>
        <w:t>если тот или иной показатель  не проявляется в деятельности ребенка (ни в совместной, ни в самостоятельной), ставится оценка «недостаточный уровень» - «1»</w:t>
      </w:r>
    </w:p>
    <w:p w:rsidR="009606A3" w:rsidRPr="000B5F01" w:rsidRDefault="009606A3" w:rsidP="009606A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Анализ общих результатов данного обследования свидетельствует о том, что процентный показатель количества детей с высоким уровнем развития к концу учебного года увеличился по всем видам деятельности </w:t>
      </w:r>
      <w:r w:rsidRPr="000B5F01">
        <w:rPr>
          <w:rFonts w:cs="Calibri"/>
          <w:sz w:val="28"/>
          <w:szCs w:val="28"/>
          <w:lang w:eastAsia="ru-RU"/>
        </w:rPr>
        <w:t>(таблица2)</w:t>
      </w:r>
    </w:p>
    <w:p w:rsidR="009606A3" w:rsidRPr="000B5F01" w:rsidRDefault="009606A3" w:rsidP="009606A3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>- на начало учебного года: высокий  29% %, средний 48% %, низкий 23 %</w:t>
      </w:r>
    </w:p>
    <w:p w:rsidR="009606A3" w:rsidRPr="000B5F01" w:rsidRDefault="009606A3" w:rsidP="009606A3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>- на конец учебного года: высокий 46 %, средний 39% %, низкий 12%.</w:t>
      </w:r>
    </w:p>
    <w:p w:rsidR="009606A3" w:rsidRPr="000B5F01" w:rsidRDefault="009606A3" w:rsidP="009606A3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>Общий процент  на начало года составил 70%. На конец года: 87% (Диаграмма )</w:t>
      </w:r>
    </w:p>
    <w:p w:rsidR="00394EDC" w:rsidRPr="000B5F01" w:rsidRDefault="00394EDC" w:rsidP="009606A3">
      <w:pPr>
        <w:spacing w:after="0" w:line="240" w:lineRule="auto"/>
        <w:ind w:left="360"/>
        <w:jc w:val="both"/>
        <w:rPr>
          <w:rFonts w:eastAsia="Times New Roman" w:cs="Calibri"/>
          <w:sz w:val="28"/>
          <w:szCs w:val="28"/>
          <w:lang w:eastAsia="ru-RU"/>
        </w:rPr>
      </w:pPr>
    </w:p>
    <w:p w:rsidR="00394EDC" w:rsidRPr="000B5F01" w:rsidRDefault="00394EDC" w:rsidP="009606A3">
      <w:pPr>
        <w:spacing w:after="0" w:line="240" w:lineRule="auto"/>
        <w:ind w:left="360"/>
        <w:jc w:val="both"/>
        <w:rPr>
          <w:rFonts w:eastAsia="Times New Roman" w:cs="Calibri"/>
          <w:sz w:val="28"/>
          <w:szCs w:val="28"/>
          <w:lang w:eastAsia="ru-RU"/>
        </w:rPr>
      </w:pPr>
    </w:p>
    <w:p w:rsidR="00394EDC" w:rsidRPr="000B5F01" w:rsidRDefault="00394EDC" w:rsidP="009606A3">
      <w:pPr>
        <w:spacing w:after="0" w:line="240" w:lineRule="auto"/>
        <w:ind w:left="360"/>
        <w:jc w:val="both"/>
        <w:rPr>
          <w:rFonts w:eastAsia="Times New Roman" w:cs="Calibri"/>
          <w:sz w:val="28"/>
          <w:szCs w:val="28"/>
          <w:lang w:eastAsia="ru-RU"/>
        </w:rPr>
      </w:pPr>
    </w:p>
    <w:p w:rsidR="00394EDC" w:rsidRPr="000B5F01" w:rsidRDefault="00394EDC" w:rsidP="009606A3">
      <w:pPr>
        <w:spacing w:after="0" w:line="240" w:lineRule="auto"/>
        <w:ind w:left="360"/>
        <w:jc w:val="both"/>
        <w:rPr>
          <w:rFonts w:eastAsia="Times New Roman" w:cs="Calibri"/>
          <w:sz w:val="28"/>
          <w:szCs w:val="28"/>
          <w:lang w:eastAsia="ru-RU"/>
        </w:rPr>
      </w:pPr>
    </w:p>
    <w:p w:rsidR="009606A3" w:rsidRPr="000B5F01" w:rsidRDefault="009606A3" w:rsidP="009606A3">
      <w:pPr>
        <w:spacing w:after="0" w:line="240" w:lineRule="auto"/>
        <w:ind w:left="360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7B34452" wp14:editId="4350EA9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B5F01">
        <w:rPr>
          <w:rFonts w:eastAsia="Times New Roman" w:cs="Calibri"/>
          <w:sz w:val="28"/>
          <w:szCs w:val="28"/>
          <w:lang w:eastAsia="ru-RU"/>
        </w:rPr>
        <w:t xml:space="preserve"> 1ряд-начало года    2 ряд-конец года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                                                      Начало года                           Конец года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1 младшая-                                    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0B5F01">
        <w:rPr>
          <w:rFonts w:eastAsia="Times New Roman" w:cs="Calibri"/>
          <w:sz w:val="28"/>
          <w:szCs w:val="28"/>
          <w:lang w:eastAsia="ru-RU"/>
        </w:rPr>
        <w:t xml:space="preserve"> 63%                                              85%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2 младшая-                                     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0B5F01">
        <w:rPr>
          <w:rFonts w:eastAsia="Times New Roman" w:cs="Calibri"/>
          <w:sz w:val="28"/>
          <w:szCs w:val="28"/>
          <w:lang w:eastAsia="ru-RU"/>
        </w:rPr>
        <w:t>68%                                              85%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>Средняя группа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 xml:space="preserve">-                              </w:t>
      </w:r>
      <w:r w:rsidR="000B5F01" w:rsidRPr="000B5F01">
        <w:rPr>
          <w:rFonts w:eastAsia="Times New Roman" w:cs="Calibri"/>
          <w:sz w:val="28"/>
          <w:szCs w:val="28"/>
          <w:lang w:eastAsia="ru-RU"/>
        </w:rPr>
        <w:t>48</w:t>
      </w:r>
      <w:r w:rsidRPr="000B5F01">
        <w:rPr>
          <w:rFonts w:eastAsia="Times New Roman" w:cs="Calibri"/>
          <w:sz w:val="28"/>
          <w:szCs w:val="28"/>
          <w:lang w:eastAsia="ru-RU"/>
        </w:rPr>
        <w:t>%                                              84%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Старшая группа-                            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 xml:space="preserve">  </w:t>
      </w:r>
      <w:r w:rsidRPr="000B5F01">
        <w:rPr>
          <w:rFonts w:eastAsia="Times New Roman" w:cs="Calibri"/>
          <w:sz w:val="28"/>
          <w:szCs w:val="28"/>
          <w:lang w:eastAsia="ru-RU"/>
        </w:rPr>
        <w:t>89%                                              93%</w:t>
      </w:r>
    </w:p>
    <w:p w:rsidR="00394EDC" w:rsidRPr="000B5F01" w:rsidRDefault="00394EDC" w:rsidP="00394ED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 xml:space="preserve">Подготовительная группа№1 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>-</w:t>
      </w:r>
      <w:r w:rsidR="000B5F01" w:rsidRPr="000B5F01">
        <w:rPr>
          <w:rFonts w:eastAsia="Times New Roman" w:cs="Calibri"/>
          <w:sz w:val="28"/>
          <w:szCs w:val="28"/>
          <w:lang w:eastAsia="ru-RU"/>
        </w:rPr>
        <w:t xml:space="preserve">    80</w:t>
      </w:r>
      <w:r w:rsidRPr="000B5F01">
        <w:rPr>
          <w:rFonts w:eastAsia="Times New Roman" w:cs="Calibri"/>
          <w:sz w:val="28"/>
          <w:szCs w:val="28"/>
          <w:lang w:eastAsia="ru-RU"/>
        </w:rPr>
        <w:t xml:space="preserve">%                 </w:t>
      </w:r>
      <w:r w:rsidR="000B5F01" w:rsidRPr="000B5F01">
        <w:rPr>
          <w:rFonts w:eastAsia="Times New Roman" w:cs="Calibri"/>
          <w:sz w:val="28"/>
          <w:szCs w:val="28"/>
          <w:lang w:eastAsia="ru-RU"/>
        </w:rPr>
        <w:t xml:space="preserve">                              88</w:t>
      </w:r>
      <w:r w:rsidRPr="000B5F01">
        <w:rPr>
          <w:rFonts w:eastAsia="Times New Roman" w:cs="Calibri"/>
          <w:sz w:val="28"/>
          <w:szCs w:val="28"/>
          <w:lang w:eastAsia="ru-RU"/>
        </w:rPr>
        <w:t>%</w:t>
      </w:r>
    </w:p>
    <w:p w:rsidR="00394EDC" w:rsidRPr="000B5F01" w:rsidRDefault="00394EDC" w:rsidP="00394ED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B5F01">
        <w:rPr>
          <w:rFonts w:eastAsia="Times New Roman" w:cs="Calibri"/>
          <w:sz w:val="28"/>
          <w:szCs w:val="28"/>
          <w:lang w:eastAsia="ru-RU"/>
        </w:rPr>
        <w:t>Подготовительная группа№2</w:t>
      </w:r>
      <w:r w:rsidR="000B5F01" w:rsidRPr="000B5F01">
        <w:rPr>
          <w:rFonts w:eastAsia="Times New Roman" w:cs="Calibri"/>
          <w:sz w:val="28"/>
          <w:szCs w:val="28"/>
          <w:lang w:eastAsia="ru-RU"/>
        </w:rPr>
        <w:t>-     72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 xml:space="preserve">%                 </w:t>
      </w:r>
      <w:r w:rsidR="000B5F01" w:rsidRPr="000B5F01">
        <w:rPr>
          <w:rFonts w:eastAsia="Times New Roman" w:cs="Calibri"/>
          <w:sz w:val="28"/>
          <w:szCs w:val="28"/>
          <w:lang w:eastAsia="ru-RU"/>
        </w:rPr>
        <w:t xml:space="preserve">                              82</w:t>
      </w:r>
      <w:r w:rsidR="00611B61" w:rsidRPr="000B5F01">
        <w:rPr>
          <w:rFonts w:eastAsia="Times New Roman" w:cs="Calibri"/>
          <w:sz w:val="28"/>
          <w:szCs w:val="28"/>
          <w:lang w:eastAsia="ru-RU"/>
        </w:rPr>
        <w:t>%</w:t>
      </w:r>
    </w:p>
    <w:p w:rsidR="009606A3" w:rsidRPr="000B5F01" w:rsidRDefault="009606A3" w:rsidP="009606A3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93E" w:rsidRPr="000B5F01" w:rsidRDefault="00E2593E" w:rsidP="00110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93E" w:rsidRPr="000B5F01" w:rsidRDefault="00E2593E" w:rsidP="001104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93E" w:rsidRPr="000B5F01" w:rsidRDefault="00E2593E" w:rsidP="0011041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93E" w:rsidRPr="000B5F01" w:rsidRDefault="00E2593E" w:rsidP="0011041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93E" w:rsidRPr="000B5F01" w:rsidRDefault="00E2593E" w:rsidP="0011041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93E" w:rsidRPr="000B5F01" w:rsidRDefault="00E2593E" w:rsidP="0011041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93E" w:rsidRPr="000B5F01" w:rsidRDefault="00E2593E" w:rsidP="00D700C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B6503" w:rsidRPr="000B5F01" w:rsidRDefault="004B6503" w:rsidP="0011041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0B5F01">
        <w:rPr>
          <w:rFonts w:ascii="Times New Roman" w:hAnsi="Times New Roman" w:cs="Times New Roman"/>
          <w:noProof/>
          <w:lang w:eastAsia="ru-RU"/>
        </w:rPr>
        <w:t>СВОДНАЯ ТАБЛИЦА  РЕЗУЛЬТАТА МОНИТОРИНГА ОБРАЗОВАТЕЛЬНОЙ ОБЛАСТИ « МУЗЫКА» ПО ИТОГАМ НАЧАЛА( КОНЦА) ГОДА.</w:t>
      </w:r>
    </w:p>
    <w:p w:rsidR="004B6503" w:rsidRPr="000B5F01" w:rsidRDefault="004B6503" w:rsidP="004B650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4B6503" w:rsidRPr="000B5F01" w:rsidRDefault="004B6503" w:rsidP="004B650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76"/>
        <w:gridCol w:w="2278"/>
        <w:gridCol w:w="2239"/>
        <w:gridCol w:w="26"/>
        <w:gridCol w:w="7"/>
        <w:gridCol w:w="2232"/>
        <w:gridCol w:w="40"/>
        <w:gridCol w:w="2238"/>
        <w:gridCol w:w="34"/>
        <w:gridCol w:w="6"/>
        <w:gridCol w:w="2251"/>
        <w:gridCol w:w="16"/>
        <w:gridCol w:w="2277"/>
      </w:tblGrid>
      <w:tr w:rsidR="004B6503" w:rsidRPr="000B5F01" w:rsidTr="002727B5">
        <w:trPr>
          <w:trHeight w:val="288"/>
        </w:trPr>
        <w:tc>
          <w:tcPr>
            <w:tcW w:w="2276" w:type="dxa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№ групп</w:t>
            </w:r>
          </w:p>
        </w:tc>
        <w:tc>
          <w:tcPr>
            <w:tcW w:w="2278" w:type="dxa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высокий</w:t>
            </w:r>
          </w:p>
        </w:tc>
        <w:tc>
          <w:tcPr>
            <w:tcW w:w="2239" w:type="dxa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средний</w:t>
            </w:r>
          </w:p>
        </w:tc>
        <w:tc>
          <w:tcPr>
            <w:tcW w:w="2265" w:type="dxa"/>
            <w:gridSpan w:val="3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низкий</w:t>
            </w:r>
          </w:p>
        </w:tc>
        <w:tc>
          <w:tcPr>
            <w:tcW w:w="2278" w:type="dxa"/>
            <w:gridSpan w:val="2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Начало года</w:t>
            </w:r>
          </w:p>
        </w:tc>
        <w:tc>
          <w:tcPr>
            <w:tcW w:w="2291" w:type="dxa"/>
            <w:gridSpan w:val="3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Конец года</w:t>
            </w:r>
          </w:p>
        </w:tc>
        <w:tc>
          <w:tcPr>
            <w:tcW w:w="2293" w:type="dxa"/>
            <w:gridSpan w:val="2"/>
          </w:tcPr>
          <w:p w:rsidR="004B6503" w:rsidRPr="000B5F01" w:rsidRDefault="004B6503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1младшая группа</w:t>
            </w:r>
          </w:p>
          <w:p w:rsidR="00AC393F" w:rsidRPr="000B5F01" w:rsidRDefault="00AC393F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8" w:type="dxa"/>
          </w:tcPr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3-16%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7-35%</w:t>
            </w:r>
          </w:p>
        </w:tc>
        <w:tc>
          <w:tcPr>
            <w:tcW w:w="2272" w:type="dxa"/>
            <w:gridSpan w:val="3"/>
          </w:tcPr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9-47%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10-50%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7-37%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3-15%</w:t>
            </w:r>
          </w:p>
        </w:tc>
        <w:tc>
          <w:tcPr>
            <w:tcW w:w="2272" w:type="dxa"/>
            <w:gridSpan w:val="2"/>
          </w:tcPr>
          <w:p w:rsidR="004B6503" w:rsidRPr="000B5F01" w:rsidRDefault="00611B61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63</w:t>
            </w:r>
            <w:r w:rsidR="004D7162" w:rsidRPr="000B5F01">
              <w:rPr>
                <w:rFonts w:ascii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2273" w:type="dxa"/>
            <w:gridSpan w:val="3"/>
          </w:tcPr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85%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2 младшая группа</w:t>
            </w:r>
          </w:p>
          <w:p w:rsidR="00AC393F" w:rsidRPr="000B5F01" w:rsidRDefault="00AC393F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8" w:type="dxa"/>
          </w:tcPr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8-32%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13-48%</w:t>
            </w:r>
          </w:p>
        </w:tc>
        <w:tc>
          <w:tcPr>
            <w:tcW w:w="2272" w:type="dxa"/>
            <w:gridSpan w:val="3"/>
          </w:tcPr>
          <w:p w:rsidR="004B6503" w:rsidRPr="000B5F01" w:rsidRDefault="004D7162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9-36%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10-37%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8-32%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4-15%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68%</w:t>
            </w:r>
          </w:p>
        </w:tc>
        <w:tc>
          <w:tcPr>
            <w:tcW w:w="2273" w:type="dxa"/>
            <w:gridSpan w:val="3"/>
          </w:tcPr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85%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Средняя группа</w:t>
            </w:r>
          </w:p>
          <w:p w:rsidR="00AC393F" w:rsidRPr="000B5F01" w:rsidRDefault="00AC393F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8" w:type="dxa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10-40%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10-40%</w:t>
            </w:r>
          </w:p>
        </w:tc>
        <w:tc>
          <w:tcPr>
            <w:tcW w:w="2272" w:type="dxa"/>
            <w:gridSpan w:val="3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10-40%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10-40%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5-20%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4-16%</w:t>
            </w:r>
          </w:p>
        </w:tc>
        <w:tc>
          <w:tcPr>
            <w:tcW w:w="2272" w:type="dxa"/>
            <w:gridSpan w:val="2"/>
          </w:tcPr>
          <w:p w:rsidR="004B6503" w:rsidRPr="000B5F01" w:rsidRDefault="00611B61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="00666C38" w:rsidRPr="000B5F01">
              <w:rPr>
                <w:rFonts w:ascii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2273" w:type="dxa"/>
            <w:gridSpan w:val="3"/>
          </w:tcPr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84%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Старшая группа</w:t>
            </w:r>
          </w:p>
          <w:p w:rsidR="00AC393F" w:rsidRPr="000B5F01" w:rsidRDefault="00AC393F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8" w:type="dxa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8-30%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16-59%</w:t>
            </w:r>
          </w:p>
        </w:tc>
        <w:tc>
          <w:tcPr>
            <w:tcW w:w="2272" w:type="dxa"/>
            <w:gridSpan w:val="3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16-59%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9-34%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3-11%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2-7%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89%</w:t>
            </w:r>
          </w:p>
        </w:tc>
        <w:tc>
          <w:tcPr>
            <w:tcW w:w="2273" w:type="dxa"/>
            <w:gridSpan w:val="3"/>
          </w:tcPr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93%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Подготовительная  группа№1</w:t>
            </w:r>
          </w:p>
        </w:tc>
        <w:tc>
          <w:tcPr>
            <w:tcW w:w="2278" w:type="dxa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8-31%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13-50%</w:t>
            </w:r>
          </w:p>
        </w:tc>
        <w:tc>
          <w:tcPr>
            <w:tcW w:w="2272" w:type="dxa"/>
            <w:gridSpan w:val="3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14-54%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10-38%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4-15%</w:t>
            </w:r>
          </w:p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3-12%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80%</w:t>
            </w:r>
          </w:p>
        </w:tc>
        <w:tc>
          <w:tcPr>
            <w:tcW w:w="2273" w:type="dxa"/>
            <w:gridSpan w:val="3"/>
          </w:tcPr>
          <w:p w:rsidR="00666C38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88%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4B6503" w:rsidRPr="000B5F01" w:rsidTr="002727B5">
        <w:tblPrEx>
          <w:tblLook w:val="04A0" w:firstRow="1" w:lastRow="0" w:firstColumn="1" w:lastColumn="0" w:noHBand="0" w:noVBand="1"/>
        </w:tblPrEx>
        <w:tc>
          <w:tcPr>
            <w:tcW w:w="2276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Подготовительная группа №2</w:t>
            </w:r>
          </w:p>
        </w:tc>
        <w:tc>
          <w:tcPr>
            <w:tcW w:w="2278" w:type="dxa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5-20%</w:t>
            </w:r>
          </w:p>
          <w:p w:rsidR="00E2593E" w:rsidRPr="000B5F01" w:rsidRDefault="00E2593E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10-42%</w:t>
            </w:r>
          </w:p>
        </w:tc>
        <w:tc>
          <w:tcPr>
            <w:tcW w:w="2272" w:type="dxa"/>
            <w:gridSpan w:val="3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13-52%</w:t>
            </w:r>
          </w:p>
          <w:p w:rsidR="00E2593E" w:rsidRPr="000B5F01" w:rsidRDefault="00E2593E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9-38%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7-28%</w:t>
            </w:r>
          </w:p>
          <w:p w:rsidR="00E2593E" w:rsidRPr="000B5F01" w:rsidRDefault="00E2593E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3-12%</w:t>
            </w:r>
          </w:p>
        </w:tc>
        <w:tc>
          <w:tcPr>
            <w:tcW w:w="2272" w:type="dxa"/>
            <w:gridSpan w:val="2"/>
          </w:tcPr>
          <w:p w:rsidR="004B6503" w:rsidRPr="000B5F01" w:rsidRDefault="00666C38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72%</w:t>
            </w:r>
          </w:p>
        </w:tc>
        <w:tc>
          <w:tcPr>
            <w:tcW w:w="2273" w:type="dxa"/>
            <w:gridSpan w:val="3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66C38" w:rsidRPr="000B5F01" w:rsidRDefault="00E2593E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82</w:t>
            </w:r>
            <w:r w:rsidR="00666C38" w:rsidRPr="000B5F01">
              <w:rPr>
                <w:rFonts w:ascii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2277" w:type="dxa"/>
          </w:tcPr>
          <w:p w:rsidR="004B6503" w:rsidRPr="000B5F01" w:rsidRDefault="004B6503" w:rsidP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336A9" w:rsidRPr="000B5F01" w:rsidTr="002727B5">
        <w:trPr>
          <w:trHeight w:val="524"/>
        </w:trPr>
        <w:tc>
          <w:tcPr>
            <w:tcW w:w="2276" w:type="dxa"/>
          </w:tcPr>
          <w:p w:rsidR="00F336A9" w:rsidRPr="000B5F01" w:rsidRDefault="002727B5" w:rsidP="00F336A9">
            <w:pPr>
              <w:ind w:left="108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Итого по детскому саду</w:t>
            </w:r>
          </w:p>
          <w:p w:rsidR="00F336A9" w:rsidRPr="000B5F01" w:rsidRDefault="00F336A9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8" w:type="dxa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29%</w:t>
            </w:r>
          </w:p>
          <w:p w:rsidR="00D212EB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46%</w:t>
            </w:r>
          </w:p>
        </w:tc>
        <w:tc>
          <w:tcPr>
            <w:tcW w:w="2265" w:type="dxa"/>
            <w:gridSpan w:val="2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48%</w:t>
            </w:r>
          </w:p>
          <w:p w:rsidR="00D212EB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39%</w:t>
            </w:r>
          </w:p>
        </w:tc>
        <w:tc>
          <w:tcPr>
            <w:tcW w:w="2279" w:type="dxa"/>
            <w:gridSpan w:val="3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23%</w:t>
            </w:r>
          </w:p>
          <w:p w:rsidR="00D212EB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12%</w:t>
            </w:r>
          </w:p>
        </w:tc>
        <w:tc>
          <w:tcPr>
            <w:tcW w:w="2278" w:type="dxa"/>
            <w:gridSpan w:val="3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70%</w:t>
            </w:r>
          </w:p>
          <w:p w:rsidR="00D212EB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212EB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D212EB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B5F01">
              <w:rPr>
                <w:rFonts w:ascii="Times New Roman" w:hAnsi="Times New Roman" w:cs="Times New Roman"/>
                <w:noProof/>
                <w:lang w:eastAsia="ru-RU"/>
              </w:rPr>
              <w:t>87%</w:t>
            </w:r>
          </w:p>
        </w:tc>
        <w:tc>
          <w:tcPr>
            <w:tcW w:w="2277" w:type="dxa"/>
          </w:tcPr>
          <w:p w:rsidR="00F336A9" w:rsidRPr="000B5F01" w:rsidRDefault="00F336A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336A9" w:rsidRPr="000B5F01" w:rsidRDefault="00F336A9" w:rsidP="00F336A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2727B5" w:rsidRPr="000B5F01" w:rsidRDefault="002727B5" w:rsidP="00272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Анализ общих результатов данного обследования свидетельствует о том, что процентный показатель количества детей с высоким уровнем развития к концу учебного года увеличился по всем видам деятельности </w:t>
      </w:r>
      <w:r w:rsidR="00D212EB" w:rsidRPr="000B5F01">
        <w:rPr>
          <w:rFonts w:ascii="Calibri" w:eastAsia="Calibri" w:hAnsi="Calibri" w:cs="Calibri"/>
          <w:sz w:val="28"/>
          <w:szCs w:val="28"/>
          <w:lang w:eastAsia="ru-RU"/>
        </w:rPr>
        <w:t>(таблица2)</w:t>
      </w:r>
    </w:p>
    <w:p w:rsidR="002727B5" w:rsidRPr="000B5F01" w:rsidRDefault="002727B5" w:rsidP="002727B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- на </w:t>
      </w:r>
      <w:r w:rsidR="000746EC" w:rsidRPr="000B5F01">
        <w:rPr>
          <w:rFonts w:ascii="Calibri" w:eastAsia="Times New Roman" w:hAnsi="Calibri" w:cs="Calibri"/>
          <w:sz w:val="28"/>
          <w:szCs w:val="28"/>
          <w:lang w:eastAsia="ru-RU"/>
        </w:rPr>
        <w:t>начало учебного года: высокий</w:t>
      </w:r>
      <w:r w:rsidR="00D212EB"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0746EC"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 29% %, средний 48% %, низкий 23</w:t>
      </w: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 %</w:t>
      </w:r>
    </w:p>
    <w:p w:rsidR="002727B5" w:rsidRPr="000B5F01" w:rsidRDefault="002727B5" w:rsidP="002727B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>- на</w:t>
      </w:r>
      <w:r w:rsidR="000746EC"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 конец учебного года: высокий 46 %, средний 39%</w:t>
      </w: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 xml:space="preserve"> %, низкий 1</w:t>
      </w:r>
      <w:r w:rsidR="000746EC" w:rsidRPr="000B5F01">
        <w:rPr>
          <w:rFonts w:ascii="Calibri" w:eastAsia="Times New Roman" w:hAnsi="Calibri" w:cs="Calibri"/>
          <w:sz w:val="28"/>
          <w:szCs w:val="28"/>
          <w:lang w:eastAsia="ru-RU"/>
        </w:rPr>
        <w:t>2</w:t>
      </w: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>%.</w:t>
      </w:r>
    </w:p>
    <w:p w:rsidR="00D212EB" w:rsidRPr="000B5F01" w:rsidRDefault="00D212EB" w:rsidP="002727B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sz w:val="28"/>
          <w:szCs w:val="28"/>
          <w:lang w:eastAsia="ru-RU"/>
        </w:rPr>
        <w:t>Общий процент  на начало года составил 70%. На конец года : 87%</w:t>
      </w:r>
    </w:p>
    <w:p w:rsidR="002727B5" w:rsidRPr="000B5F01" w:rsidRDefault="002727B5" w:rsidP="002727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bCs/>
          <w:color w:val="2D2A2A"/>
          <w:sz w:val="28"/>
          <w:szCs w:val="28"/>
          <w:lang w:eastAsia="ru-RU"/>
        </w:rPr>
        <w:t xml:space="preserve">Анализ результатов позволил выявить положительные тенденции в музыкальном  воспитании детей. </w:t>
      </w: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Они выражаются в том, что:</w:t>
      </w:r>
    </w:p>
    <w:p w:rsidR="002727B5" w:rsidRPr="000B5F01" w:rsidRDefault="002727B5" w:rsidP="002727B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2727B5" w:rsidRPr="000B5F01" w:rsidRDefault="002727B5" w:rsidP="002727B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высказывания детей об эмоциональном и образном содержании музыки стали более глубокими и содержательными;</w:t>
      </w:r>
    </w:p>
    <w:p w:rsidR="002727B5" w:rsidRPr="000B5F01" w:rsidRDefault="002727B5" w:rsidP="002727B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дети научились самостоятельно создавать пластические этюды и танцевальные композиции;</w:t>
      </w:r>
    </w:p>
    <w:p w:rsidR="002727B5" w:rsidRPr="000B5F01" w:rsidRDefault="002727B5" w:rsidP="002727B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находить яркие тембровые краски и инструментовать музыку с помощью детских музыкальных инструментов.</w:t>
      </w:r>
    </w:p>
    <w:p w:rsidR="002727B5" w:rsidRPr="000B5F01" w:rsidRDefault="002727B5" w:rsidP="002727B5">
      <w:pPr>
        <w:spacing w:after="0" w:line="240" w:lineRule="auto"/>
        <w:jc w:val="both"/>
        <w:rPr>
          <w:rFonts w:ascii="Calibri" w:eastAsia="Times New Roman" w:hAnsi="Calibri" w:cs="Calibri"/>
          <w:color w:val="2D2A2A"/>
          <w:sz w:val="28"/>
          <w:szCs w:val="28"/>
          <w:lang w:eastAsia="ru-RU"/>
        </w:rPr>
      </w:pPr>
      <w:r w:rsidRPr="000B5F01">
        <w:rPr>
          <w:rFonts w:ascii="Calibri" w:eastAsia="Times New Roman" w:hAnsi="Calibri" w:cs="Calibri"/>
          <w:color w:val="2D2A2A"/>
          <w:sz w:val="28"/>
          <w:szCs w:val="28"/>
          <w:lang w:eastAsia="ru-RU"/>
        </w:rPr>
        <w:t>Таким образом, можно сделать выводы:</w:t>
      </w:r>
    </w:p>
    <w:p w:rsidR="002727B5" w:rsidRPr="000B5F01" w:rsidRDefault="000B5F01" w:rsidP="002727B5">
      <w:pPr>
        <w:spacing w:after="0"/>
        <w:ind w:left="72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0B5F01">
        <w:rPr>
          <w:rFonts w:ascii="Calibri" w:eastAsia="Calibri" w:hAnsi="Calibri" w:cs="Calibri"/>
          <w:sz w:val="28"/>
          <w:szCs w:val="28"/>
        </w:rPr>
        <w:t>Преобладание показателей,</w:t>
      </w:r>
      <w:r w:rsidR="009606A3" w:rsidRPr="000B5F01">
        <w:rPr>
          <w:rFonts w:ascii="Calibri" w:eastAsia="Calibri" w:hAnsi="Calibri" w:cs="Calibri"/>
          <w:sz w:val="28"/>
          <w:szCs w:val="28"/>
        </w:rPr>
        <w:t xml:space="preserve"> </w:t>
      </w:r>
      <w:r w:rsidR="002727B5" w:rsidRPr="000B5F01">
        <w:rPr>
          <w:rFonts w:ascii="Calibri" w:eastAsia="Calibri" w:hAnsi="Calibri" w:cs="Calibri"/>
          <w:sz w:val="28"/>
          <w:szCs w:val="28"/>
        </w:rPr>
        <w:t>высокого уровня развития музыкальных способностей детей  к концу года свидетельствует об успешном освоении детьми требований основной музыкальной программы дошкольного образования.</w:t>
      </w:r>
    </w:p>
    <w:p w:rsidR="003C6FE1" w:rsidRPr="000B5F01" w:rsidRDefault="003C6FE1" w:rsidP="004B650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C6FE1" w:rsidRPr="00B849C1" w:rsidRDefault="003C6FE1" w:rsidP="004B650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C6FE1" w:rsidRPr="00B849C1" w:rsidSect="00B849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B" w:rsidRDefault="00F424BB" w:rsidP="005D7AD0">
      <w:pPr>
        <w:spacing w:after="0" w:line="240" w:lineRule="auto"/>
      </w:pPr>
      <w:r>
        <w:separator/>
      </w:r>
    </w:p>
  </w:endnote>
  <w:endnote w:type="continuationSeparator" w:id="0">
    <w:p w:rsidR="00F424BB" w:rsidRDefault="00F424BB" w:rsidP="005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B" w:rsidRDefault="00F424BB" w:rsidP="005D7AD0">
      <w:pPr>
        <w:spacing w:after="0" w:line="240" w:lineRule="auto"/>
      </w:pPr>
      <w:r>
        <w:separator/>
      </w:r>
    </w:p>
  </w:footnote>
  <w:footnote w:type="continuationSeparator" w:id="0">
    <w:p w:rsidR="00F424BB" w:rsidRDefault="00F424BB" w:rsidP="005D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3C"/>
    <w:multiLevelType w:val="hybridMultilevel"/>
    <w:tmpl w:val="01E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2096"/>
    <w:multiLevelType w:val="hybridMultilevel"/>
    <w:tmpl w:val="812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355C"/>
    <w:multiLevelType w:val="hybridMultilevel"/>
    <w:tmpl w:val="D952D4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C1"/>
    <w:rsid w:val="00011F11"/>
    <w:rsid w:val="000707ED"/>
    <w:rsid w:val="000746EC"/>
    <w:rsid w:val="000B5F01"/>
    <w:rsid w:val="000C1385"/>
    <w:rsid w:val="001030E9"/>
    <w:rsid w:val="00110417"/>
    <w:rsid w:val="00144FCF"/>
    <w:rsid w:val="00153CCA"/>
    <w:rsid w:val="00162EE3"/>
    <w:rsid w:val="0017027E"/>
    <w:rsid w:val="00173DB9"/>
    <w:rsid w:val="00186B5D"/>
    <w:rsid w:val="001A6C3B"/>
    <w:rsid w:val="001C2FA7"/>
    <w:rsid w:val="001C7F2B"/>
    <w:rsid w:val="002406C4"/>
    <w:rsid w:val="002727B5"/>
    <w:rsid w:val="002864A7"/>
    <w:rsid w:val="00394EDC"/>
    <w:rsid w:val="003A0459"/>
    <w:rsid w:val="003C6FE1"/>
    <w:rsid w:val="003D4AA9"/>
    <w:rsid w:val="004357C1"/>
    <w:rsid w:val="00440BD3"/>
    <w:rsid w:val="004B6503"/>
    <w:rsid w:val="004D1050"/>
    <w:rsid w:val="004D7162"/>
    <w:rsid w:val="004F3E0F"/>
    <w:rsid w:val="005327CE"/>
    <w:rsid w:val="005503CB"/>
    <w:rsid w:val="00571C91"/>
    <w:rsid w:val="0057315C"/>
    <w:rsid w:val="005C2FEA"/>
    <w:rsid w:val="005D7AD0"/>
    <w:rsid w:val="00611B61"/>
    <w:rsid w:val="00637D01"/>
    <w:rsid w:val="00666C38"/>
    <w:rsid w:val="00673936"/>
    <w:rsid w:val="006804A6"/>
    <w:rsid w:val="006A05D7"/>
    <w:rsid w:val="00720B42"/>
    <w:rsid w:val="00721ACC"/>
    <w:rsid w:val="00721BF7"/>
    <w:rsid w:val="007276BE"/>
    <w:rsid w:val="0074247E"/>
    <w:rsid w:val="00756792"/>
    <w:rsid w:val="007A0FF8"/>
    <w:rsid w:val="007B15BE"/>
    <w:rsid w:val="007C0430"/>
    <w:rsid w:val="008258EB"/>
    <w:rsid w:val="00841E3D"/>
    <w:rsid w:val="00855BD0"/>
    <w:rsid w:val="008F6C6C"/>
    <w:rsid w:val="00934ABF"/>
    <w:rsid w:val="00947210"/>
    <w:rsid w:val="009606A3"/>
    <w:rsid w:val="009A5431"/>
    <w:rsid w:val="009C76AF"/>
    <w:rsid w:val="00A07184"/>
    <w:rsid w:val="00A52F4C"/>
    <w:rsid w:val="00AA1E52"/>
    <w:rsid w:val="00AC393F"/>
    <w:rsid w:val="00AC6F68"/>
    <w:rsid w:val="00AD2004"/>
    <w:rsid w:val="00B061DB"/>
    <w:rsid w:val="00B147A6"/>
    <w:rsid w:val="00B53E54"/>
    <w:rsid w:val="00B76D1F"/>
    <w:rsid w:val="00B849C1"/>
    <w:rsid w:val="00C33D68"/>
    <w:rsid w:val="00CB7AE3"/>
    <w:rsid w:val="00D212EB"/>
    <w:rsid w:val="00D45EE7"/>
    <w:rsid w:val="00D700C1"/>
    <w:rsid w:val="00D7454B"/>
    <w:rsid w:val="00DC3343"/>
    <w:rsid w:val="00DC4C31"/>
    <w:rsid w:val="00E2593E"/>
    <w:rsid w:val="00ED68AA"/>
    <w:rsid w:val="00F336A9"/>
    <w:rsid w:val="00F41DFC"/>
    <w:rsid w:val="00F424BB"/>
    <w:rsid w:val="00F755DD"/>
    <w:rsid w:val="00F94CAC"/>
    <w:rsid w:val="00F97349"/>
    <w:rsid w:val="00FE355D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AD0"/>
  </w:style>
  <w:style w:type="paragraph" w:styleId="a6">
    <w:name w:val="footer"/>
    <w:basedOn w:val="a"/>
    <w:link w:val="a7"/>
    <w:uiPriority w:val="99"/>
    <w:unhideWhenUsed/>
    <w:rsid w:val="005D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AD0"/>
  </w:style>
  <w:style w:type="paragraph" w:styleId="a8">
    <w:name w:val="Balloon Text"/>
    <w:basedOn w:val="a"/>
    <w:link w:val="a9"/>
    <w:uiPriority w:val="99"/>
    <w:semiHidden/>
    <w:unhideWhenUsed/>
    <w:rsid w:val="00D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0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59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AD0"/>
  </w:style>
  <w:style w:type="paragraph" w:styleId="a6">
    <w:name w:val="footer"/>
    <w:basedOn w:val="a"/>
    <w:link w:val="a7"/>
    <w:uiPriority w:val="99"/>
    <w:unhideWhenUsed/>
    <w:rsid w:val="005D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AD0"/>
  </w:style>
  <w:style w:type="paragraph" w:styleId="a8">
    <w:name w:val="Balloon Text"/>
    <w:basedOn w:val="a"/>
    <w:link w:val="a9"/>
    <w:uiPriority w:val="99"/>
    <w:semiHidden/>
    <w:unhideWhenUsed/>
    <w:rsid w:val="00D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0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59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по мониторингу на 2012-2013г.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подготовительная№1</c:v>
                </c:pt>
                <c:pt idx="5">
                  <c:v>подготовительная №2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</c:v>
                </c:pt>
                <c:pt idx="1">
                  <c:v>68</c:v>
                </c:pt>
                <c:pt idx="2">
                  <c:v>48</c:v>
                </c:pt>
                <c:pt idx="3">
                  <c:v>89</c:v>
                </c:pt>
                <c:pt idx="4">
                  <c:v>85</c:v>
                </c:pt>
                <c:pt idx="5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подготовительная№1</c:v>
                </c:pt>
                <c:pt idx="5">
                  <c:v>подготовительная №2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85</c:v>
                </c:pt>
                <c:pt idx="2">
                  <c:v>84</c:v>
                </c:pt>
                <c:pt idx="3">
                  <c:v>93</c:v>
                </c:pt>
                <c:pt idx="4">
                  <c:v>90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6892032"/>
        <c:axId val="76893568"/>
      </c:barChart>
      <c:catAx>
        <c:axId val="76892032"/>
        <c:scaling>
          <c:orientation val="minMax"/>
        </c:scaling>
        <c:delete val="0"/>
        <c:axPos val="b"/>
        <c:majorGridlines/>
        <c:minorGridlines/>
        <c:majorTickMark val="none"/>
        <c:minorTickMark val="none"/>
        <c:tickLblPos val="nextTo"/>
        <c:crossAx val="76893568"/>
        <c:crosses val="autoZero"/>
        <c:auto val="1"/>
        <c:lblAlgn val="ctr"/>
        <c:lblOffset val="100"/>
        <c:noMultiLvlLbl val="0"/>
      </c:catAx>
      <c:valAx>
        <c:axId val="7689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892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1200-BF9E-4044-9AAF-C923FD2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2014-03-20T04:14:00Z</dcterms:created>
  <dcterms:modified xsi:type="dcterms:W3CDTF">2014-04-04T06:07:00Z</dcterms:modified>
</cp:coreProperties>
</file>