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DC" w:rsidRPr="00E62872" w:rsidRDefault="009A01DC" w:rsidP="00E62872">
      <w:pPr>
        <w:pStyle w:val="10"/>
        <w:keepNext/>
        <w:keepLines/>
        <w:shd w:val="clear" w:color="auto" w:fill="auto"/>
        <w:spacing w:after="320" w:line="360" w:lineRule="auto"/>
        <w:ind w:left="348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62872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bookmarkEnd w:id="0"/>
    </w:p>
    <w:p w:rsidR="00E62872" w:rsidRDefault="009A01DC" w:rsidP="00E62872">
      <w:pPr>
        <w:pStyle w:val="20"/>
        <w:keepNext/>
        <w:keepLines/>
        <w:shd w:val="clear" w:color="auto" w:fill="auto"/>
        <w:spacing w:before="0" w:after="344" w:line="360" w:lineRule="auto"/>
        <w:ind w:left="18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E62872">
        <w:rPr>
          <w:rFonts w:ascii="Times New Roman" w:hAnsi="Times New Roman" w:cs="Times New Roman"/>
          <w:sz w:val="28"/>
          <w:szCs w:val="28"/>
        </w:rPr>
        <w:t>« Можно - нельзя, правильно - неправильно »</w:t>
      </w:r>
      <w:bookmarkStart w:id="2" w:name="bookmark2"/>
      <w:bookmarkEnd w:id="1"/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Цели:</w:t>
      </w:r>
      <w:bookmarkEnd w:id="2"/>
    </w:p>
    <w:p w:rsidR="009A01DC" w:rsidRPr="00E62872" w:rsidRDefault="009A01DC" w:rsidP="00E62872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60" w:lineRule="auto"/>
        <w:ind w:left="100" w:right="-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Формировать у детей представления и ответственное отношение к тому, что можно и нельзя на улице, дороге и в транспорте.</w:t>
      </w:r>
    </w:p>
    <w:p w:rsidR="009A01DC" w:rsidRPr="00E62872" w:rsidRDefault="009A01DC" w:rsidP="00E62872">
      <w:pPr>
        <w:pStyle w:val="32"/>
        <w:keepNext/>
        <w:keepLines/>
        <w:shd w:val="clear" w:color="auto" w:fill="auto"/>
        <w:spacing w:before="0"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E62872">
        <w:rPr>
          <w:rFonts w:ascii="Times New Roman" w:hAnsi="Times New Roman" w:cs="Times New Roman"/>
          <w:sz w:val="28"/>
          <w:szCs w:val="28"/>
        </w:rPr>
        <w:t>Материалы к игре:</w:t>
      </w:r>
      <w:bookmarkEnd w:id="3"/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 w:right="-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Карточки с правильным и неправильным поведением детей (ситуациями) на доро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ге, на улице и в транспорте (автобусе и метро).</w:t>
      </w:r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Карточки с улыбающимся солнышком и грустным солнышком на каждого игрока.</w:t>
      </w:r>
    </w:p>
    <w:p w:rsidR="009A01DC" w:rsidRPr="00E62872" w:rsidRDefault="009A01DC" w:rsidP="00E62872">
      <w:pPr>
        <w:pStyle w:val="32"/>
        <w:keepNext/>
        <w:keepLines/>
        <w:shd w:val="clear" w:color="auto" w:fill="auto"/>
        <w:spacing w:before="0"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E62872">
        <w:rPr>
          <w:rFonts w:ascii="Times New Roman" w:hAnsi="Times New Roman" w:cs="Times New Roman"/>
          <w:sz w:val="28"/>
          <w:szCs w:val="28"/>
        </w:rPr>
        <w:t>Ход игры:</w:t>
      </w:r>
      <w:bookmarkEnd w:id="4"/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62872">
        <w:rPr>
          <w:rStyle w:val="11"/>
          <w:rFonts w:ascii="Times New Roman" w:hAnsi="Times New Roman" w:cs="Times New Roman"/>
          <w:sz w:val="28"/>
          <w:szCs w:val="28"/>
        </w:rPr>
        <w:t>1</w:t>
      </w:r>
      <w:r w:rsidRPr="00E62872">
        <w:rPr>
          <w:rFonts w:ascii="Times New Roman" w:hAnsi="Times New Roman" w:cs="Times New Roman"/>
          <w:sz w:val="28"/>
          <w:szCs w:val="28"/>
        </w:rPr>
        <w:t xml:space="preserve"> вариант. В игре принимают участие все дети,</w:t>
      </w:r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 w:right="-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Воспитатель раздаёт детям карточки с улыбающимся солнышком и грустным сол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нышком. Последовательно показывает карточки с различными ситуациями поведения детей на улице, дороге, в транспорте. Дети поднимают ту карточку с солнышком,  которая соответствует данной ситуации, т.е. можно так себя вести в транспорте или на улице (улыбающееся солнышко) или нет (грустное солнышко</w:t>
      </w:r>
      <w:r w:rsidR="004F7F21" w:rsidRPr="00E62872">
        <w:rPr>
          <w:rFonts w:ascii="Times New Roman" w:hAnsi="Times New Roman" w:cs="Times New Roman"/>
          <w:sz w:val="28"/>
          <w:szCs w:val="28"/>
        </w:rPr>
        <w:t>)</w:t>
      </w:r>
      <w:r w:rsidRPr="00E62872">
        <w:rPr>
          <w:rFonts w:ascii="Times New Roman" w:hAnsi="Times New Roman" w:cs="Times New Roman"/>
          <w:sz w:val="28"/>
          <w:szCs w:val="28"/>
        </w:rPr>
        <w:t>, правильно ли поступают дети или нет.</w:t>
      </w:r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 w:right="-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Выигрывает тот, кто не только правильно поднимает соответствующую карточку, но и объяснит, почему он поднял её.</w:t>
      </w:r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2 вариант. В игре принимают участие не более шести детей.</w:t>
      </w:r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 w:right="-40"/>
        <w:jc w:val="both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Воспитатель раздаёт карточки с ситуациями детям, по 4 карточки каждому ребё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нку. Дети раскладывают их перед собой. Карточки с солнышками кладутся на сере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дину стола. Дети рассматривают свои карточки, берут солнышко и кладут на карточку с соответствующей выражению (весёлое или грустное солнышко) ситуацией.</w:t>
      </w:r>
    </w:p>
    <w:p w:rsidR="009A01DC" w:rsidRPr="00E62872" w:rsidRDefault="009A01DC" w:rsidP="00E62872">
      <w:pPr>
        <w:pStyle w:val="21"/>
        <w:shd w:val="clear" w:color="auto" w:fill="auto"/>
        <w:spacing w:before="0" w:after="309" w:line="360" w:lineRule="auto"/>
        <w:ind w:left="100" w:right="-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lastRenderedPageBreak/>
        <w:t>Выигрывает тот, кто первым закроет все ситуации карточками с солнышками и расскажет, почему он закрыл эту картинку весёлым или грустным солнышком.</w:t>
      </w:r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344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E62872">
        <w:rPr>
          <w:rFonts w:ascii="Times New Roman" w:hAnsi="Times New Roman" w:cs="Times New Roman"/>
          <w:sz w:val="28"/>
          <w:szCs w:val="28"/>
        </w:rPr>
        <w:t>« Дорожные знаки для пешехода »</w:t>
      </w:r>
      <w:bookmarkEnd w:id="5"/>
    </w:p>
    <w:p w:rsidR="009A01DC" w:rsidRPr="00E62872" w:rsidRDefault="009A01DC" w:rsidP="00E62872">
      <w:pPr>
        <w:pStyle w:val="32"/>
        <w:keepNext/>
        <w:keepLines/>
        <w:shd w:val="clear" w:color="auto" w:fill="auto"/>
        <w:spacing w:before="0"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E62872">
        <w:rPr>
          <w:rFonts w:ascii="Times New Roman" w:hAnsi="Times New Roman" w:cs="Times New Roman"/>
          <w:sz w:val="28"/>
          <w:szCs w:val="28"/>
        </w:rPr>
        <w:t>Цели:</w:t>
      </w:r>
      <w:bookmarkEnd w:id="6"/>
    </w:p>
    <w:p w:rsidR="009A01DC" w:rsidRPr="00E62872" w:rsidRDefault="009A01DC" w:rsidP="00E62872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Закреплять знание и назначение дорожных знаков.</w:t>
      </w:r>
    </w:p>
    <w:p w:rsidR="009A01DC" w:rsidRPr="00E62872" w:rsidRDefault="009A01DC" w:rsidP="00E62872">
      <w:pPr>
        <w:pStyle w:val="32"/>
        <w:keepNext/>
        <w:keepLines/>
        <w:shd w:val="clear" w:color="auto" w:fill="auto"/>
        <w:spacing w:before="0"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E62872">
        <w:rPr>
          <w:rFonts w:ascii="Times New Roman" w:hAnsi="Times New Roman" w:cs="Times New Roman"/>
          <w:sz w:val="28"/>
          <w:szCs w:val="28"/>
        </w:rPr>
        <w:t>Материалы к игре:</w:t>
      </w:r>
      <w:bookmarkEnd w:id="7"/>
    </w:p>
    <w:p w:rsidR="009A01DC" w:rsidRPr="00E62872" w:rsidRDefault="009A01DC" w:rsidP="00E62872">
      <w:pPr>
        <w:pStyle w:val="3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872">
        <w:rPr>
          <w:rFonts w:ascii="Times New Roman" w:hAnsi="Times New Roman" w:cs="Times New Roman"/>
          <w:sz w:val="28"/>
          <w:szCs w:val="28"/>
        </w:rPr>
        <w:t>Знаки « Пешеходный переход », Движение пешеходов запрещено », « Подземный пешеходный переход », « Надземный пешеходный переход », « Пункт первой медицинской помощи », « Скользкая дорога », « Велосипедная дорожка », « Движение на велосипедах запрещено », « Дорожные работы », « Железнодорожный переезд без шлагбаума », « Опасный поворот », « Не ровная дорога ».</w:t>
      </w:r>
      <w:proofErr w:type="gramEnd"/>
      <w:r w:rsidRPr="00E62872">
        <w:rPr>
          <w:rFonts w:ascii="Times New Roman" w:hAnsi="Times New Roman" w:cs="Times New Roman"/>
          <w:sz w:val="28"/>
          <w:szCs w:val="28"/>
        </w:rPr>
        <w:t xml:space="preserve"> По 4 - 5 знаков на ребёнка. Выигрывает тот, кто правильно покажет все дорожные знаки и расскажет о назначении того или иного знака для пешехода.</w:t>
      </w:r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 w:right="-40"/>
        <w:rPr>
          <w:rFonts w:ascii="Times New Roman" w:hAnsi="Times New Roman" w:cs="Times New Roman"/>
          <w:sz w:val="28"/>
          <w:szCs w:val="28"/>
        </w:rPr>
      </w:pPr>
    </w:p>
    <w:p w:rsidR="009A01DC" w:rsidRPr="00E62872" w:rsidRDefault="009A01DC" w:rsidP="00E62872">
      <w:pPr>
        <w:pStyle w:val="32"/>
        <w:keepNext/>
        <w:keepLines/>
        <w:shd w:val="clear" w:color="auto" w:fill="auto"/>
        <w:spacing w:before="0"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E62872">
        <w:rPr>
          <w:rFonts w:ascii="Times New Roman" w:hAnsi="Times New Roman" w:cs="Times New Roman"/>
          <w:sz w:val="28"/>
          <w:szCs w:val="28"/>
        </w:rPr>
        <w:t>Ход игры:</w:t>
      </w:r>
      <w:bookmarkEnd w:id="8"/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 игре принимает участие вся группа или несколько детей.</w:t>
      </w:r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 w:right="-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Воспитатель раздаёт детям по 4 - 5 дорожных знаков. Дети раскладывают их перед собой.</w:t>
      </w:r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 w:right="-40"/>
        <w:jc w:val="both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Воспитатель зачитывает правило поведения пешехода на дороге, а ребёнок пока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зывает соответствующий дорожный знак и объясняет его назначение и важность для пешехода.</w:t>
      </w:r>
    </w:p>
    <w:p w:rsidR="009A01DC" w:rsidRPr="00E62872" w:rsidRDefault="009A01DC" w:rsidP="00E62872">
      <w:pPr>
        <w:pStyle w:val="21"/>
        <w:shd w:val="clear" w:color="auto" w:fill="auto"/>
        <w:spacing w:before="0" w:line="360" w:lineRule="auto"/>
        <w:ind w:left="100"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9A01DC" w:rsidRPr="00E62872" w:rsidRDefault="009A01DC" w:rsidP="00E62872">
      <w:pPr>
        <w:pStyle w:val="10"/>
        <w:keepNext/>
        <w:keepLines/>
        <w:shd w:val="clear" w:color="auto" w:fill="auto"/>
        <w:spacing w:after="0" w:line="360" w:lineRule="auto"/>
        <w:ind w:left="25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Лото « Учись быть пешеходом »</w:t>
      </w:r>
    </w:p>
    <w:p w:rsidR="009A01DC" w:rsidRPr="00E62872" w:rsidRDefault="009A01DC" w:rsidP="00E62872">
      <w:pPr>
        <w:pStyle w:val="10"/>
        <w:keepNext/>
        <w:keepLines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Цели:</w:t>
      </w:r>
    </w:p>
    <w:p w:rsidR="009A01DC" w:rsidRPr="00E62872" w:rsidRDefault="009A01DC" w:rsidP="00E62872">
      <w:pPr>
        <w:numPr>
          <w:ilvl w:val="0"/>
          <w:numId w:val="2"/>
        </w:numPr>
        <w:tabs>
          <w:tab w:val="left" w:pos="705"/>
        </w:tabs>
        <w:spacing w:after="0" w:line="360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Продолжать знакомить детей с правилами безопасности поведения на улице.</w:t>
      </w:r>
    </w:p>
    <w:p w:rsidR="009A01DC" w:rsidRPr="00E62872" w:rsidRDefault="009A01DC" w:rsidP="00E62872">
      <w:pPr>
        <w:numPr>
          <w:ilvl w:val="0"/>
          <w:numId w:val="2"/>
        </w:numPr>
        <w:tabs>
          <w:tab w:val="left" w:pos="700"/>
        </w:tabs>
        <w:spacing w:after="0" w:line="360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Закреплять знание дорожных знаков необходимых для пешеходов.</w:t>
      </w:r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lastRenderedPageBreak/>
        <w:t>Материалы к игре:</w:t>
      </w:r>
    </w:p>
    <w:p w:rsidR="009A01DC" w:rsidRPr="00E62872" w:rsidRDefault="009A01DC" w:rsidP="00E62872">
      <w:pPr>
        <w:spacing w:after="0" w:line="360" w:lineRule="auto"/>
        <w:ind w:left="40" w:right="-8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Карточки большие, с различными ситуациями на дорогах (по правилам поведения детей на дороге, на улице и в транспорте</w:t>
      </w:r>
      <w:r w:rsidR="004F7F21" w:rsidRPr="00E62872">
        <w:rPr>
          <w:rFonts w:ascii="Times New Roman" w:hAnsi="Times New Roman" w:cs="Times New Roman"/>
          <w:sz w:val="28"/>
          <w:szCs w:val="28"/>
        </w:rPr>
        <w:t>), п</w:t>
      </w:r>
      <w:r w:rsidRPr="00E62872">
        <w:rPr>
          <w:rFonts w:ascii="Times New Roman" w:hAnsi="Times New Roman" w:cs="Times New Roman"/>
          <w:sz w:val="28"/>
          <w:szCs w:val="28"/>
        </w:rPr>
        <w:t>о шесть ситуаций на каждой карточке.</w:t>
      </w:r>
    </w:p>
    <w:p w:rsidR="009A01DC" w:rsidRPr="00E62872" w:rsidRDefault="009A01DC" w:rsidP="00E62872">
      <w:pPr>
        <w:spacing w:after="0" w:line="360" w:lineRule="auto"/>
        <w:ind w:left="40" w:right="-8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Маленькие карточки с дорожными знаками и правилами дорожного движения на обратной стороне и карточки белые, перечёркнутые по диагоналям.</w:t>
      </w:r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Ход игры:</w:t>
      </w:r>
    </w:p>
    <w:p w:rsidR="009A01DC" w:rsidRPr="00E62872" w:rsidRDefault="009A01DC" w:rsidP="00E62872">
      <w:pPr>
        <w:spacing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 игре принимают участие не более шести детей.</w:t>
      </w:r>
    </w:p>
    <w:p w:rsidR="009A01DC" w:rsidRPr="00E62872" w:rsidRDefault="009A01DC" w:rsidP="00E62872">
      <w:pPr>
        <w:spacing w:after="0" w:line="360" w:lineRule="auto"/>
        <w:ind w:left="40" w:right="-8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Воспитатель раздаёт детям большие карточки (одну карточку одному ребёнку). Показывает карточку с дорожным знаком и читает правило поведения на дороге или в транспорте. Ребёнок рассматривает свою карточку, находит соответствующую ситу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ацию и кладёт на неё маленькую с дорожным знаком или белую карточку (если ситу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ация показывает на неправильное поведение ребёнка на дороге или в транспорте).</w:t>
      </w:r>
    </w:p>
    <w:p w:rsidR="009A01DC" w:rsidRPr="00E62872" w:rsidRDefault="009A01DC" w:rsidP="00E62872">
      <w:pPr>
        <w:spacing w:after="309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Выигрывает тот, кто первым закроет все шесть ситуаций на своей карточке.</w:t>
      </w:r>
    </w:p>
    <w:p w:rsidR="009A01DC" w:rsidRPr="00E62872" w:rsidRDefault="009A01DC" w:rsidP="00E62872">
      <w:pPr>
        <w:pStyle w:val="10"/>
        <w:keepNext/>
        <w:keepLines/>
        <w:shd w:val="clear" w:color="auto" w:fill="auto"/>
        <w:spacing w:after="0" w:line="360" w:lineRule="auto"/>
        <w:ind w:left="448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« Светофор »</w:t>
      </w:r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Цели:</w:t>
      </w:r>
    </w:p>
    <w:p w:rsidR="009A01DC" w:rsidRPr="00E62872" w:rsidRDefault="009A01DC" w:rsidP="00E62872">
      <w:pPr>
        <w:numPr>
          <w:ilvl w:val="0"/>
          <w:numId w:val="2"/>
        </w:numPr>
        <w:tabs>
          <w:tab w:val="left" w:pos="686"/>
        </w:tabs>
        <w:spacing w:after="19" w:line="360" w:lineRule="auto"/>
        <w:ind w:left="40" w:firstLine="30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Дать представления детям о назначении светофора, о его сигналах.</w:t>
      </w:r>
    </w:p>
    <w:p w:rsidR="009A01DC" w:rsidRPr="00E62872" w:rsidRDefault="009A01DC" w:rsidP="00E62872">
      <w:pPr>
        <w:numPr>
          <w:ilvl w:val="0"/>
          <w:numId w:val="2"/>
        </w:numPr>
        <w:tabs>
          <w:tab w:val="left" w:pos="683"/>
        </w:tabs>
        <w:spacing w:after="0" w:line="360" w:lineRule="auto"/>
        <w:ind w:left="40" w:right="-80" w:firstLine="30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Продолжать закреплять представления детей о цвете (красный, жёлтый, зелё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ный).</w:t>
      </w:r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Материалы к игре:</w:t>
      </w:r>
    </w:p>
    <w:p w:rsidR="009A01DC" w:rsidRPr="00E62872" w:rsidRDefault="009A01DC" w:rsidP="00E62872">
      <w:pPr>
        <w:spacing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Цветные картонные кружки (красный, жёлтый, зелёный); макет светофора.</w:t>
      </w:r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Ход игры:</w:t>
      </w:r>
    </w:p>
    <w:p w:rsidR="009A01DC" w:rsidRPr="00E62872" w:rsidRDefault="009A01DC" w:rsidP="00E62872">
      <w:pPr>
        <w:spacing w:after="0" w:line="360" w:lineRule="auto"/>
        <w:ind w:left="40" w:right="-80"/>
        <w:jc w:val="both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Воспитатель раздаёт детям кружки жёлтого, красного, зелёного цветов. Последова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тельно переключает светофор, а дети показывают соответствующие кружки и объяс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няют, что означает каждый сигнал.</w:t>
      </w:r>
    </w:p>
    <w:p w:rsidR="009A01DC" w:rsidRPr="00E62872" w:rsidRDefault="009A01DC" w:rsidP="00E62872">
      <w:pPr>
        <w:spacing w:after="306" w:line="360" w:lineRule="auto"/>
        <w:ind w:left="40" w:right="-8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Выигрывает тот, кто правильно покажет все кружки и расскажет о назначении цве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тов.</w:t>
      </w:r>
    </w:p>
    <w:p w:rsidR="009A01DC" w:rsidRPr="00E62872" w:rsidRDefault="009A01DC" w:rsidP="00E62872">
      <w:pPr>
        <w:pStyle w:val="10"/>
        <w:keepNext/>
        <w:keepLines/>
        <w:shd w:val="clear" w:color="auto" w:fill="auto"/>
        <w:spacing w:after="0" w:line="360" w:lineRule="auto"/>
        <w:ind w:left="366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lastRenderedPageBreak/>
        <w:t>« Красный и зелёный »</w:t>
      </w:r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E62872">
        <w:rPr>
          <w:rFonts w:ascii="Times New Roman" w:hAnsi="Times New Roman" w:cs="Times New Roman"/>
          <w:sz w:val="28"/>
          <w:szCs w:val="28"/>
        </w:rPr>
        <w:t>Цель:</w:t>
      </w:r>
      <w:bookmarkEnd w:id="9"/>
    </w:p>
    <w:p w:rsidR="009A01DC" w:rsidRPr="00E62872" w:rsidRDefault="009A01DC" w:rsidP="00E62872">
      <w:pPr>
        <w:numPr>
          <w:ilvl w:val="0"/>
          <w:numId w:val="2"/>
        </w:numPr>
        <w:tabs>
          <w:tab w:val="left" w:pos="582"/>
        </w:tabs>
        <w:spacing w:after="0" w:line="360" w:lineRule="auto"/>
        <w:ind w:left="40" w:right="-80" w:firstLine="30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Учить детей устанавливать связи между предметами и явлениями, дейст</w:t>
      </w:r>
      <w:r w:rsidRPr="00E62872">
        <w:rPr>
          <w:rFonts w:ascii="Times New Roman" w:hAnsi="Times New Roman" w:cs="Times New Roman"/>
          <w:sz w:val="28"/>
          <w:szCs w:val="28"/>
        </w:rPr>
        <w:softHyphen/>
        <w:t>вовать по сигналу.</w:t>
      </w:r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E62872">
        <w:rPr>
          <w:rFonts w:ascii="Times New Roman" w:hAnsi="Times New Roman" w:cs="Times New Roman"/>
          <w:sz w:val="28"/>
          <w:szCs w:val="28"/>
        </w:rPr>
        <w:t>Материалы к игре:</w:t>
      </w:r>
      <w:bookmarkEnd w:id="10"/>
    </w:p>
    <w:p w:rsidR="009A01DC" w:rsidRPr="00E62872" w:rsidRDefault="009A01DC" w:rsidP="00E62872">
      <w:pPr>
        <w:spacing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Два кружка (зелёного и красного цвета), машинка.</w:t>
      </w:r>
    </w:p>
    <w:p w:rsidR="009A01DC" w:rsidRPr="00E62872" w:rsidRDefault="009A01DC" w:rsidP="00E62872">
      <w:pPr>
        <w:pStyle w:val="2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E62872">
        <w:rPr>
          <w:rFonts w:ascii="Times New Roman" w:hAnsi="Times New Roman" w:cs="Times New Roman"/>
          <w:sz w:val="28"/>
          <w:szCs w:val="28"/>
        </w:rPr>
        <w:t>Ход игры:</w:t>
      </w:r>
      <w:bookmarkEnd w:id="11"/>
    </w:p>
    <w:p w:rsidR="009A01DC" w:rsidRPr="00E62872" w:rsidRDefault="009A01DC" w:rsidP="00E62872">
      <w:pPr>
        <w:spacing w:after="0" w:line="360" w:lineRule="auto"/>
        <w:ind w:left="40" w:right="-8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>Игра проводится с одним ребёнком. Воспитатель берёт два кружка - красный и зелёный,  предлагает ребёнку взять игрушку  машину и говорит:</w:t>
      </w:r>
    </w:p>
    <w:p w:rsidR="009A01DC" w:rsidRPr="00E62872" w:rsidRDefault="009A01DC" w:rsidP="00E62872">
      <w:pPr>
        <w:spacing w:after="0" w:line="360" w:lineRule="auto"/>
        <w:ind w:left="40" w:right="-8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 xml:space="preserve"> - Ты, Вася, шофёр, сам будешь управлять машиной. Когда я покажу зелёный кружок, машина может ехать. Вот так (показывает). Когда увидишь красный кружок, машина должна остановиться.</w:t>
      </w:r>
    </w:p>
    <w:p w:rsidR="009A01DC" w:rsidRPr="00E62872" w:rsidRDefault="009A01DC" w:rsidP="00E62872">
      <w:pPr>
        <w:spacing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2872">
        <w:rPr>
          <w:rFonts w:ascii="Times New Roman" w:hAnsi="Times New Roman" w:cs="Times New Roman"/>
          <w:sz w:val="28"/>
          <w:szCs w:val="28"/>
        </w:rPr>
        <w:t xml:space="preserve">Воспитатель играет с ребёнком. На зелёный кружок малыш передвигает машину по столу, </w:t>
      </w:r>
      <w:proofErr w:type="gramStart"/>
      <w:r w:rsidRPr="00E628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2872">
        <w:rPr>
          <w:rFonts w:ascii="Times New Roman" w:hAnsi="Times New Roman" w:cs="Times New Roman"/>
          <w:sz w:val="28"/>
          <w:szCs w:val="28"/>
        </w:rPr>
        <w:t xml:space="preserve"> красный – останавливается.</w:t>
      </w:r>
    </w:p>
    <w:p w:rsidR="00A92F60" w:rsidRDefault="00A92F60"/>
    <w:sectPr w:rsidR="00A92F60" w:rsidSect="009A01DC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6ED7"/>
    <w:multiLevelType w:val="multilevel"/>
    <w:tmpl w:val="08EEE6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921D58"/>
    <w:multiLevelType w:val="multilevel"/>
    <w:tmpl w:val="D5662B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1DC"/>
    <w:rsid w:val="004F7F21"/>
    <w:rsid w:val="00920CD1"/>
    <w:rsid w:val="009231C6"/>
    <w:rsid w:val="009A01DC"/>
    <w:rsid w:val="00A92F60"/>
    <w:rsid w:val="00E6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A01DC"/>
    <w:rPr>
      <w:rFonts w:ascii="Garamond" w:eastAsia="Garamond" w:hAnsi="Garamond" w:cs="Garamond"/>
      <w:sz w:val="74"/>
      <w:szCs w:val="74"/>
      <w:shd w:val="clear" w:color="auto" w:fill="FFFFFF"/>
    </w:rPr>
  </w:style>
  <w:style w:type="character" w:customStyle="1" w:styleId="1">
    <w:name w:val="Заголовок №1_"/>
    <w:basedOn w:val="a0"/>
    <w:link w:val="10"/>
    <w:rsid w:val="009A01DC"/>
    <w:rPr>
      <w:rFonts w:ascii="Arial" w:eastAsia="Arial" w:hAnsi="Arial" w:cs="Arial"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0"/>
    <w:rsid w:val="009A01DC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2"/>
    <w:rsid w:val="009A01DC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A01DC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9A01DC"/>
  </w:style>
  <w:style w:type="character" w:customStyle="1" w:styleId="22">
    <w:name w:val="Основной текст (2)_"/>
    <w:basedOn w:val="a0"/>
    <w:link w:val="23"/>
    <w:rsid w:val="009A01D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1DC"/>
    <w:pPr>
      <w:shd w:val="clear" w:color="auto" w:fill="FFFFFF"/>
      <w:spacing w:after="0" w:line="0" w:lineRule="atLeast"/>
    </w:pPr>
    <w:rPr>
      <w:rFonts w:ascii="Garamond" w:eastAsia="Garamond" w:hAnsi="Garamond" w:cs="Garamond"/>
      <w:sz w:val="74"/>
      <w:szCs w:val="74"/>
    </w:rPr>
  </w:style>
  <w:style w:type="paragraph" w:customStyle="1" w:styleId="10">
    <w:name w:val="Заголовок №1"/>
    <w:basedOn w:val="a"/>
    <w:link w:val="1"/>
    <w:rsid w:val="009A01DC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sz w:val="39"/>
      <w:szCs w:val="39"/>
    </w:rPr>
  </w:style>
  <w:style w:type="paragraph" w:customStyle="1" w:styleId="20">
    <w:name w:val="Заголовок №2"/>
    <w:basedOn w:val="a"/>
    <w:link w:val="2"/>
    <w:rsid w:val="009A01DC"/>
    <w:pPr>
      <w:shd w:val="clear" w:color="auto" w:fill="FFFFFF"/>
      <w:spacing w:before="420" w:after="420" w:line="0" w:lineRule="atLeast"/>
      <w:outlineLvl w:val="1"/>
    </w:pPr>
    <w:rPr>
      <w:rFonts w:ascii="Arial" w:eastAsia="Arial" w:hAnsi="Arial" w:cs="Arial"/>
      <w:sz w:val="31"/>
      <w:szCs w:val="31"/>
    </w:rPr>
  </w:style>
  <w:style w:type="paragraph" w:customStyle="1" w:styleId="32">
    <w:name w:val="Заголовок №3"/>
    <w:basedOn w:val="a"/>
    <w:link w:val="31"/>
    <w:rsid w:val="009A01DC"/>
    <w:pPr>
      <w:shd w:val="clear" w:color="auto" w:fill="FFFFFF"/>
      <w:spacing w:before="420" w:after="60" w:line="0" w:lineRule="atLeast"/>
      <w:ind w:firstLine="360"/>
      <w:outlineLvl w:val="2"/>
    </w:pPr>
    <w:rPr>
      <w:rFonts w:ascii="Arial" w:eastAsia="Arial" w:hAnsi="Arial" w:cs="Arial"/>
      <w:sz w:val="27"/>
      <w:szCs w:val="27"/>
    </w:rPr>
  </w:style>
  <w:style w:type="paragraph" w:customStyle="1" w:styleId="21">
    <w:name w:val="Основной текст2"/>
    <w:basedOn w:val="a"/>
    <w:link w:val="a3"/>
    <w:rsid w:val="009A01DC"/>
    <w:pPr>
      <w:shd w:val="clear" w:color="auto" w:fill="FFFFFF"/>
      <w:spacing w:before="60" w:after="0" w:line="322" w:lineRule="exact"/>
      <w:ind w:firstLine="360"/>
    </w:pPr>
    <w:rPr>
      <w:rFonts w:ascii="Arial" w:eastAsia="Arial" w:hAnsi="Arial" w:cs="Arial"/>
      <w:sz w:val="27"/>
      <w:szCs w:val="27"/>
    </w:rPr>
  </w:style>
  <w:style w:type="paragraph" w:customStyle="1" w:styleId="23">
    <w:name w:val="Основной текст (2)"/>
    <w:basedOn w:val="a"/>
    <w:link w:val="22"/>
    <w:rsid w:val="009A01DC"/>
    <w:pPr>
      <w:shd w:val="clear" w:color="auto" w:fill="FFFFFF"/>
      <w:spacing w:after="0" w:line="269" w:lineRule="exact"/>
      <w:ind w:firstLine="360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4</cp:revision>
  <dcterms:created xsi:type="dcterms:W3CDTF">2013-06-14T11:41:00Z</dcterms:created>
  <dcterms:modified xsi:type="dcterms:W3CDTF">2013-06-22T13:04:00Z</dcterms:modified>
</cp:coreProperties>
</file>