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EA" w:rsidRPr="002B74A6" w:rsidRDefault="00EB1DEA" w:rsidP="002B74A6">
      <w:pPr>
        <w:pStyle w:val="c7"/>
        <w:spacing w:before="0" w:beforeAutospacing="0" w:after="0" w:afterAutospacing="0"/>
        <w:jc w:val="center"/>
        <w:rPr>
          <w:b/>
          <w:bCs/>
          <w:i/>
          <w:iCs/>
        </w:rPr>
      </w:pPr>
      <w:r w:rsidRPr="002B74A6">
        <w:rPr>
          <w:rStyle w:val="c10c0"/>
          <w:b/>
          <w:bCs/>
          <w:i/>
          <w:iCs/>
        </w:rPr>
        <w:t>Зареченская О.А., педагог дополнительного образования</w:t>
      </w:r>
    </w:p>
    <w:p w:rsidR="00EB1DEA" w:rsidRPr="002B74A6" w:rsidRDefault="00EB1DEA" w:rsidP="002B74A6">
      <w:pPr>
        <w:pStyle w:val="c7"/>
        <w:spacing w:before="0" w:beforeAutospacing="0" w:after="0" w:afterAutospacing="0"/>
        <w:jc w:val="center"/>
        <w:rPr>
          <w:b/>
          <w:bCs/>
          <w:i/>
          <w:iCs/>
        </w:rPr>
      </w:pPr>
      <w:r w:rsidRPr="002B74A6">
        <w:rPr>
          <w:rStyle w:val="c10c0"/>
          <w:b/>
          <w:bCs/>
          <w:i/>
          <w:iCs/>
        </w:rPr>
        <w:t>муниципального бюджетного образовательного учреждения дополнительного образования детей «Детско-юношеский центр»</w:t>
      </w:r>
    </w:p>
    <w:p w:rsidR="00EB1DEA" w:rsidRPr="002B74A6" w:rsidRDefault="00EB1DEA" w:rsidP="002B74A6">
      <w:pPr>
        <w:pStyle w:val="c7"/>
        <w:spacing w:before="0" w:beforeAutospacing="0" w:after="0" w:afterAutospacing="0"/>
        <w:jc w:val="center"/>
        <w:rPr>
          <w:b/>
          <w:bCs/>
          <w:i/>
          <w:iCs/>
        </w:rPr>
      </w:pPr>
      <w:r w:rsidRPr="002B74A6">
        <w:rPr>
          <w:rStyle w:val="c10c0"/>
          <w:b/>
          <w:bCs/>
          <w:i/>
          <w:iCs/>
        </w:rPr>
        <w:t>Шебекинского района и города Шебекино Белгородской области</w:t>
      </w:r>
    </w:p>
    <w:p w:rsidR="00EB1DEA" w:rsidRDefault="00EB1DEA" w:rsidP="000348A8">
      <w:pPr>
        <w:jc w:val="center"/>
        <w:rPr>
          <w:b/>
          <w:bCs/>
          <w:sz w:val="28"/>
          <w:szCs w:val="28"/>
        </w:rPr>
      </w:pPr>
    </w:p>
    <w:p w:rsidR="00EB1DEA" w:rsidRDefault="00EB1DEA" w:rsidP="000348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"Волшебницы – краски"</w:t>
      </w:r>
    </w:p>
    <w:p w:rsidR="00EB1DEA" w:rsidRDefault="00EB1DEA" w:rsidP="000348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B1DEA" w:rsidRDefault="00EB1DEA" w:rsidP="000348A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Тип занятия:  </w:t>
      </w:r>
      <w:r>
        <w:rPr>
          <w:sz w:val="28"/>
          <w:szCs w:val="28"/>
        </w:rPr>
        <w:t>учебное занятие по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знаний и умений  </w:t>
      </w:r>
    </w:p>
    <w:p w:rsidR="00EB1DEA" w:rsidRDefault="00EB1DEA" w:rsidP="000348A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 занятия</w:t>
      </w:r>
      <w:r>
        <w:rPr>
          <w:sz w:val="28"/>
          <w:szCs w:val="28"/>
        </w:rPr>
        <w:t>: занятие - творчество</w:t>
      </w:r>
    </w:p>
    <w:p w:rsidR="00EB1DEA" w:rsidRDefault="00EB1DEA" w:rsidP="000348A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</w:t>
      </w:r>
      <w:r>
        <w:rPr>
          <w:sz w:val="28"/>
          <w:szCs w:val="28"/>
        </w:rPr>
        <w:t>организации учебной деятельности:  индивидуальная.</w:t>
      </w:r>
    </w:p>
    <w:p w:rsidR="00EB1DEA" w:rsidRDefault="00EB1DEA" w:rsidP="000348A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Возраст обучающихся:</w:t>
      </w:r>
      <w:r>
        <w:rPr>
          <w:sz w:val="28"/>
          <w:szCs w:val="28"/>
        </w:rPr>
        <w:t xml:space="preserve"> 10-11 лет</w:t>
      </w:r>
    </w:p>
    <w:p w:rsidR="00EB1DEA" w:rsidRPr="00AF1A7E" w:rsidRDefault="00EB1DEA" w:rsidP="000348A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занятия:</w:t>
      </w:r>
      <w:r w:rsidRPr="00AF1A7E">
        <w:t xml:space="preserve"> </w:t>
      </w:r>
      <w:r w:rsidRPr="00AF1A7E">
        <w:rPr>
          <w:sz w:val="28"/>
          <w:szCs w:val="28"/>
        </w:rPr>
        <w:t>Разви</w:t>
      </w:r>
      <w:r>
        <w:rPr>
          <w:sz w:val="28"/>
          <w:szCs w:val="28"/>
        </w:rPr>
        <w:t>вать</w:t>
      </w:r>
      <w:r w:rsidRPr="00AF1A7E">
        <w:rPr>
          <w:sz w:val="28"/>
          <w:szCs w:val="28"/>
        </w:rPr>
        <w:t xml:space="preserve"> творчески</w:t>
      </w:r>
      <w:r>
        <w:rPr>
          <w:sz w:val="28"/>
          <w:szCs w:val="28"/>
        </w:rPr>
        <w:t xml:space="preserve">е </w:t>
      </w:r>
      <w:r w:rsidRPr="00AF1A7E">
        <w:rPr>
          <w:sz w:val="28"/>
          <w:szCs w:val="28"/>
        </w:rPr>
        <w:t>способностей через восприятие цвета, развити</w:t>
      </w:r>
      <w:r>
        <w:rPr>
          <w:sz w:val="28"/>
          <w:szCs w:val="28"/>
        </w:rPr>
        <w:t>е</w:t>
      </w:r>
      <w:r w:rsidRPr="00AF1A7E">
        <w:rPr>
          <w:sz w:val="28"/>
          <w:szCs w:val="28"/>
        </w:rPr>
        <w:t xml:space="preserve"> навыков работы с гуашью, акварелью, </w:t>
      </w:r>
      <w:r>
        <w:rPr>
          <w:sz w:val="28"/>
          <w:szCs w:val="28"/>
        </w:rPr>
        <w:t>при</w:t>
      </w:r>
      <w:r w:rsidRPr="00AF1A7E">
        <w:rPr>
          <w:sz w:val="28"/>
          <w:szCs w:val="28"/>
        </w:rPr>
        <w:t>вити</w:t>
      </w:r>
      <w:r>
        <w:rPr>
          <w:sz w:val="28"/>
          <w:szCs w:val="28"/>
        </w:rPr>
        <w:t>е</w:t>
      </w:r>
      <w:r w:rsidRPr="00AF1A7E">
        <w:rPr>
          <w:sz w:val="28"/>
          <w:szCs w:val="28"/>
        </w:rPr>
        <w:t xml:space="preserve"> интереса </w:t>
      </w:r>
      <w:r>
        <w:rPr>
          <w:sz w:val="28"/>
          <w:szCs w:val="28"/>
        </w:rPr>
        <w:t>к</w:t>
      </w:r>
      <w:r w:rsidRPr="00AF1A7E">
        <w:rPr>
          <w:sz w:val="28"/>
          <w:szCs w:val="28"/>
        </w:rPr>
        <w:t xml:space="preserve"> работе цветом.</w:t>
      </w:r>
    </w:p>
    <w:p w:rsidR="00EB1DEA" w:rsidRPr="00A70D04" w:rsidRDefault="00EB1DEA" w:rsidP="00AF1A7E">
      <w:pPr>
        <w:jc w:val="both"/>
      </w:pPr>
      <w:r>
        <w:rPr>
          <w:b/>
          <w:bCs/>
          <w:sz w:val="28"/>
          <w:szCs w:val="28"/>
        </w:rPr>
        <w:t>Задачи:</w:t>
      </w:r>
      <w:r w:rsidRPr="00AF1A7E">
        <w:t xml:space="preserve"> </w:t>
      </w:r>
      <w:r>
        <w:t xml:space="preserve"> </w:t>
      </w:r>
    </w:p>
    <w:p w:rsidR="00EB1DEA" w:rsidRDefault="00EB1DEA" w:rsidP="000348A8">
      <w:pPr>
        <w:jc w:val="both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-обучающая –   способствовать  закреплению знаний и    навыков  работы с  гуашью, акварелью по </w:t>
      </w:r>
      <w:r w:rsidRPr="00E5477F">
        <w:rPr>
          <w:sz w:val="28"/>
          <w:szCs w:val="28"/>
        </w:rPr>
        <w:t xml:space="preserve">составление гаммы тёплых, холодных оттенков на основе использования приёмов работы с </w:t>
      </w:r>
      <w:r>
        <w:rPr>
          <w:sz w:val="28"/>
          <w:szCs w:val="28"/>
        </w:rPr>
        <w:t>красками</w:t>
      </w:r>
      <w:r w:rsidRPr="00E5477F">
        <w:rPr>
          <w:sz w:val="28"/>
          <w:szCs w:val="28"/>
        </w:rPr>
        <w:t>,</w:t>
      </w:r>
      <w:r>
        <w:rPr>
          <w:sz w:val="28"/>
          <w:szCs w:val="28"/>
        </w:rPr>
        <w:t xml:space="preserve"> расширение диапазона творческого эксперимента;</w:t>
      </w:r>
    </w:p>
    <w:p w:rsidR="00EB1DEA" w:rsidRDefault="00EB1DEA" w:rsidP="00034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-воспитывающая – способствовать </w:t>
      </w:r>
      <w:r w:rsidRPr="00E5477F">
        <w:rPr>
          <w:sz w:val="28"/>
          <w:szCs w:val="28"/>
        </w:rPr>
        <w:t>ра</w:t>
      </w:r>
      <w:r>
        <w:rPr>
          <w:sz w:val="28"/>
          <w:szCs w:val="28"/>
        </w:rPr>
        <w:t xml:space="preserve">звитию интереса в работе цветом, формировать эстетический   вкус  обучающихся;  </w:t>
      </w:r>
    </w:p>
    <w:p w:rsidR="00EB1DEA" w:rsidRDefault="00EB1DEA" w:rsidP="00034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-развивающая – способствовать развитию креативных</w:t>
      </w:r>
      <w:r w:rsidRPr="003B6440">
        <w:rPr>
          <w:sz w:val="28"/>
          <w:szCs w:val="28"/>
        </w:rPr>
        <w:t xml:space="preserve"> спос</w:t>
      </w:r>
      <w:r>
        <w:rPr>
          <w:sz w:val="28"/>
          <w:szCs w:val="28"/>
        </w:rPr>
        <w:t>обностей через восприятие цвета.</w:t>
      </w:r>
      <w:r w:rsidRPr="003B6440">
        <w:rPr>
          <w:sz w:val="28"/>
          <w:szCs w:val="28"/>
        </w:rPr>
        <w:t xml:space="preserve"> </w:t>
      </w:r>
      <w:r>
        <w:t xml:space="preserve"> </w:t>
      </w:r>
    </w:p>
    <w:p w:rsidR="00EB1DEA" w:rsidRDefault="00EB1DEA" w:rsidP="00B54BA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Методы:</w:t>
      </w:r>
      <w:r>
        <w:rPr>
          <w:sz w:val="28"/>
          <w:szCs w:val="28"/>
        </w:rPr>
        <w:t xml:space="preserve">  практический,  словесный (беседа, рассказ), методы стимулирования и мотивации (поддержка, убеждение, одобрение, ситуация успеха), контроля, вербальный (демократическая беседа).</w:t>
      </w:r>
    </w:p>
    <w:p w:rsidR="00EB1DEA" w:rsidRDefault="00EB1DEA" w:rsidP="00B54BA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</w:t>
      </w:r>
      <w:r>
        <w:rPr>
          <w:sz w:val="28"/>
          <w:szCs w:val="28"/>
        </w:rPr>
        <w:t>:  ноутбук, экран, проектор, акварельная бумага,    акварель, гуашь,   графитный  карандаш, резинка,  кисти (круглые, плоские).</w:t>
      </w:r>
    </w:p>
    <w:p w:rsidR="00EB1DEA" w:rsidRPr="00FA027D" w:rsidRDefault="00EB1DEA" w:rsidP="00B54BAF">
      <w:pPr>
        <w:jc w:val="both"/>
        <w:rPr>
          <w:sz w:val="28"/>
          <w:szCs w:val="28"/>
        </w:rPr>
      </w:pPr>
      <w:r w:rsidRPr="00FA027D">
        <w:rPr>
          <w:b/>
          <w:bCs/>
          <w:sz w:val="28"/>
          <w:szCs w:val="28"/>
        </w:rPr>
        <w:t xml:space="preserve">Литературный ряд:  </w:t>
      </w:r>
      <w:r>
        <w:rPr>
          <w:sz w:val="28"/>
          <w:szCs w:val="28"/>
        </w:rPr>
        <w:t>з</w:t>
      </w:r>
      <w:r w:rsidRPr="00FA027D">
        <w:rPr>
          <w:sz w:val="28"/>
          <w:szCs w:val="28"/>
        </w:rPr>
        <w:t>агадки о художественных материалах</w:t>
      </w:r>
      <w:r>
        <w:rPr>
          <w:sz w:val="28"/>
          <w:szCs w:val="28"/>
        </w:rPr>
        <w:t xml:space="preserve"> (красках, карандашах, бумаге, кистях), стихи о временах года.</w:t>
      </w:r>
    </w:p>
    <w:p w:rsidR="00EB1DEA" w:rsidRDefault="00EB1DEA" w:rsidP="00B54BA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Зрительный ряд:</w:t>
      </w:r>
      <w:r>
        <w:rPr>
          <w:sz w:val="28"/>
          <w:szCs w:val="28"/>
        </w:rPr>
        <w:t xml:space="preserve"> стенды "Цветовой круг",  </w:t>
      </w:r>
      <w:r w:rsidRPr="00B54BAF">
        <w:rPr>
          <w:sz w:val="28"/>
          <w:szCs w:val="28"/>
        </w:rPr>
        <w:t>технологические карты по вливанию цвета в цвет</w:t>
      </w:r>
      <w:r>
        <w:rPr>
          <w:sz w:val="28"/>
          <w:szCs w:val="28"/>
        </w:rPr>
        <w:t xml:space="preserve">, </w:t>
      </w:r>
      <w:r w:rsidRPr="00B54BAF">
        <w:rPr>
          <w:sz w:val="28"/>
          <w:szCs w:val="28"/>
        </w:rPr>
        <w:t>оптическому  и механическому смешиванию цветов,</w:t>
      </w:r>
      <w:r>
        <w:rPr>
          <w:sz w:val="28"/>
          <w:szCs w:val="28"/>
        </w:rPr>
        <w:t xml:space="preserve"> </w:t>
      </w:r>
      <w:r w:rsidRPr="00B54BAF">
        <w:rPr>
          <w:sz w:val="28"/>
          <w:szCs w:val="28"/>
        </w:rPr>
        <w:t>смешивани</w:t>
      </w:r>
      <w:r>
        <w:rPr>
          <w:sz w:val="28"/>
          <w:szCs w:val="28"/>
        </w:rPr>
        <w:t xml:space="preserve">ю теплых цветов с холодными, </w:t>
      </w:r>
      <w:r w:rsidRPr="00B54BAF">
        <w:rPr>
          <w:sz w:val="28"/>
          <w:szCs w:val="28"/>
        </w:rPr>
        <w:t>таблицы цвето</w:t>
      </w:r>
      <w:r>
        <w:rPr>
          <w:sz w:val="28"/>
          <w:szCs w:val="28"/>
        </w:rPr>
        <w:t xml:space="preserve">в одной светлотной ступени, </w:t>
      </w:r>
      <w:r w:rsidRPr="00B54BAF">
        <w:rPr>
          <w:sz w:val="28"/>
          <w:szCs w:val="28"/>
        </w:rPr>
        <w:t>цветовые растяжки по тону</w:t>
      </w:r>
      <w:r>
        <w:rPr>
          <w:sz w:val="28"/>
          <w:szCs w:val="28"/>
        </w:rPr>
        <w:t>.</w:t>
      </w:r>
      <w:r w:rsidRPr="00C70911">
        <w:rPr>
          <w:i/>
          <w:iCs/>
          <w:sz w:val="28"/>
          <w:szCs w:val="28"/>
        </w:rPr>
        <w:t xml:space="preserve"> </w:t>
      </w:r>
      <w:r w:rsidRPr="00C70911">
        <w:rPr>
          <w:sz w:val="28"/>
          <w:szCs w:val="28"/>
        </w:rPr>
        <w:t>Компьютерная презентация</w:t>
      </w:r>
      <w:r>
        <w:rPr>
          <w:sz w:val="28"/>
          <w:szCs w:val="28"/>
        </w:rPr>
        <w:t xml:space="preserve"> </w:t>
      </w:r>
      <w:r w:rsidRPr="00E5403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Pr="00E54036">
        <w:rPr>
          <w:i/>
          <w:iCs/>
          <w:sz w:val="28"/>
          <w:szCs w:val="28"/>
        </w:rPr>
        <w:t xml:space="preserve">  </w:t>
      </w:r>
      <w:r w:rsidRPr="005F7349">
        <w:rPr>
          <w:sz w:val="28"/>
          <w:szCs w:val="28"/>
        </w:rPr>
        <w:t>репродукций</w:t>
      </w:r>
      <w:r w:rsidRPr="00E54036">
        <w:rPr>
          <w:sz w:val="28"/>
          <w:szCs w:val="28"/>
        </w:rPr>
        <w:t xml:space="preserve">  </w:t>
      </w:r>
      <w:r>
        <w:rPr>
          <w:sz w:val="28"/>
          <w:szCs w:val="28"/>
        </w:rPr>
        <w:t>художников.</w:t>
      </w:r>
    </w:p>
    <w:p w:rsidR="00EB1DEA" w:rsidRDefault="00EB1DEA" w:rsidP="000348A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Время проведения</w:t>
      </w:r>
      <w:r>
        <w:rPr>
          <w:sz w:val="28"/>
          <w:szCs w:val="28"/>
        </w:rPr>
        <w:t>: 90 мин.</w:t>
      </w:r>
    </w:p>
    <w:p w:rsidR="00EB1DEA" w:rsidRDefault="00EB1DEA" w:rsidP="001941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занятия:</w:t>
      </w:r>
    </w:p>
    <w:p w:rsidR="00EB1DEA" w:rsidRDefault="00EB1DEA" w:rsidP="00194120">
      <w:pPr>
        <w:jc w:val="center"/>
        <w:rPr>
          <w:b/>
          <w:bCs/>
          <w:sz w:val="28"/>
          <w:szCs w:val="28"/>
        </w:rPr>
      </w:pPr>
    </w:p>
    <w:p w:rsidR="00EB1DEA" w:rsidRDefault="00EB1DEA" w:rsidP="000348A8">
      <w:pPr>
        <w:ind w:left="75"/>
        <w:jc w:val="both"/>
        <w:rPr>
          <w:sz w:val="28"/>
          <w:szCs w:val="28"/>
        </w:rPr>
      </w:pPr>
      <w:r w:rsidRPr="00413305">
        <w:rPr>
          <w:b/>
          <w:bCs/>
          <w:i/>
          <w:iCs/>
          <w:sz w:val="28"/>
          <w:szCs w:val="28"/>
          <w:lang w:val="en-US"/>
        </w:rPr>
        <w:t>I</w:t>
      </w:r>
      <w:r w:rsidRPr="00413305">
        <w:rPr>
          <w:b/>
          <w:bCs/>
          <w:i/>
          <w:iCs/>
          <w:sz w:val="28"/>
          <w:szCs w:val="28"/>
        </w:rPr>
        <w:t>. Организационный момент</w:t>
      </w:r>
      <w:r w:rsidRPr="00194120">
        <w:rPr>
          <w:sz w:val="28"/>
          <w:szCs w:val="28"/>
        </w:rPr>
        <w:t xml:space="preserve"> (</w:t>
      </w:r>
      <w:r>
        <w:rPr>
          <w:sz w:val="28"/>
          <w:szCs w:val="28"/>
        </w:rPr>
        <w:t>приветствие, проверка готовности детей к занятию).</w:t>
      </w:r>
    </w:p>
    <w:p w:rsidR="00EB1DEA" w:rsidRPr="000411D1" w:rsidRDefault="00EB1DEA" w:rsidP="000348A8">
      <w:pPr>
        <w:ind w:left="75"/>
        <w:jc w:val="both"/>
        <w:rPr>
          <w:sz w:val="28"/>
          <w:szCs w:val="28"/>
        </w:rPr>
      </w:pPr>
      <w:r w:rsidRPr="00413305">
        <w:rPr>
          <w:b/>
          <w:bCs/>
          <w:i/>
          <w:iCs/>
          <w:sz w:val="28"/>
          <w:szCs w:val="28"/>
        </w:rPr>
        <w:t xml:space="preserve">2. </w:t>
      </w:r>
      <w:r>
        <w:rPr>
          <w:b/>
          <w:bCs/>
          <w:i/>
          <w:iCs/>
          <w:sz w:val="28"/>
          <w:szCs w:val="28"/>
        </w:rPr>
        <w:t>Актуализация знаний обучающихся</w:t>
      </w:r>
      <w:r w:rsidRPr="00413305">
        <w:rPr>
          <w:b/>
          <w:bCs/>
          <w:i/>
          <w:iCs/>
          <w:sz w:val="28"/>
          <w:szCs w:val="28"/>
        </w:rPr>
        <w:t xml:space="preserve"> </w:t>
      </w:r>
      <w:r w:rsidRPr="000411D1">
        <w:rPr>
          <w:sz w:val="28"/>
          <w:szCs w:val="28"/>
        </w:rPr>
        <w:t>(</w:t>
      </w:r>
      <w:r>
        <w:rPr>
          <w:sz w:val="28"/>
          <w:szCs w:val="28"/>
        </w:rPr>
        <w:t>игра</w:t>
      </w:r>
      <w:r w:rsidRPr="000411D1">
        <w:rPr>
          <w:sz w:val="28"/>
          <w:szCs w:val="28"/>
        </w:rPr>
        <w:t xml:space="preserve"> "Аукцион знаний".</w:t>
      </w:r>
      <w:r w:rsidRPr="00413305">
        <w:rPr>
          <w:b/>
          <w:bCs/>
          <w:i/>
          <w:iCs/>
          <w:sz w:val="28"/>
          <w:szCs w:val="28"/>
        </w:rPr>
        <w:t xml:space="preserve"> </w:t>
      </w:r>
      <w:r w:rsidRPr="000411D1">
        <w:rPr>
          <w:sz w:val="28"/>
          <w:szCs w:val="28"/>
        </w:rPr>
        <w:t xml:space="preserve">За каждый правильный и полный ответ </w:t>
      </w:r>
      <w:r>
        <w:rPr>
          <w:sz w:val="28"/>
          <w:szCs w:val="28"/>
        </w:rPr>
        <w:t>дети получают цветные жетоны)</w:t>
      </w:r>
    </w:p>
    <w:p w:rsidR="00EB1DEA" w:rsidRDefault="00EB1DEA" w:rsidP="00A0076F">
      <w:pPr>
        <w:pStyle w:val="ListParagraph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A0076F">
        <w:rPr>
          <w:sz w:val="28"/>
          <w:szCs w:val="28"/>
        </w:rPr>
        <w:t xml:space="preserve">Прочитайте  на экране загадки. </w:t>
      </w:r>
    </w:p>
    <w:p w:rsidR="00EB1DEA" w:rsidRDefault="00EB1DEA" w:rsidP="00A0076F">
      <w:pPr>
        <w:pStyle w:val="ListParagraph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 каких художественных материалах идет речь?</w:t>
      </w:r>
    </w:p>
    <w:p w:rsidR="00EB1DEA" w:rsidRDefault="00EB1DEA" w:rsidP="00A0076F">
      <w:pPr>
        <w:pStyle w:val="ListParagraph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Знаете ли вы историю  изобретения гуашевых и акварельных красок?</w:t>
      </w:r>
    </w:p>
    <w:p w:rsidR="00EB1DEA" w:rsidRDefault="00EB1DEA" w:rsidP="00A0076F">
      <w:pPr>
        <w:pStyle w:val="ListParagraph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Одинаковы ли  свойства гуаши и акварели?</w:t>
      </w:r>
    </w:p>
    <w:p w:rsidR="00EB1DEA" w:rsidRDefault="00EB1DEA" w:rsidP="00A0076F">
      <w:pPr>
        <w:pStyle w:val="ListParagraph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особенности этих красок.</w:t>
      </w:r>
    </w:p>
    <w:p w:rsidR="00EB1DEA" w:rsidRDefault="00EB1DEA" w:rsidP="00A0076F">
      <w:pPr>
        <w:pStyle w:val="ListParagraph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Назовите общие правила для акварели и гуаши (правило трех).</w:t>
      </w:r>
    </w:p>
    <w:p w:rsidR="00EB1DEA" w:rsidRDefault="00EB1DEA" w:rsidP="00A0076F">
      <w:pPr>
        <w:pStyle w:val="ListParagraph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Какая бумага нужна для работы?</w:t>
      </w:r>
    </w:p>
    <w:p w:rsidR="00EB1DEA" w:rsidRDefault="00EB1DEA" w:rsidP="00A0076F">
      <w:pPr>
        <w:pStyle w:val="ListParagraph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Как работать гуашью?</w:t>
      </w:r>
    </w:p>
    <w:p w:rsidR="00EB1DEA" w:rsidRDefault="00EB1DEA" w:rsidP="00A0076F">
      <w:pPr>
        <w:pStyle w:val="ListParagraph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Как работать акварелью?</w:t>
      </w:r>
    </w:p>
    <w:p w:rsidR="00EB1DEA" w:rsidRDefault="00EB1DEA" w:rsidP="00E4628E">
      <w:pPr>
        <w:pStyle w:val="ListParagraph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Какие приемы работы акварелью знаете?  В каких  и почему предпочитаете работать?</w:t>
      </w:r>
    </w:p>
    <w:p w:rsidR="00EB1DEA" w:rsidRPr="00E4628E" w:rsidRDefault="00EB1DEA" w:rsidP="00E4628E">
      <w:pPr>
        <w:pStyle w:val="ListParagraph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>
        <w:t xml:space="preserve"> </w:t>
      </w:r>
      <w:r w:rsidRPr="00E4628E">
        <w:rPr>
          <w:sz w:val="28"/>
          <w:szCs w:val="28"/>
        </w:rPr>
        <w:t>Работая с цветовым кругом   приведите  примеры контрастных цветов, гармоничного сочетания цветов.</w:t>
      </w:r>
    </w:p>
    <w:p w:rsidR="00EB1DEA" w:rsidRDefault="00EB1DEA" w:rsidP="003C58FE">
      <w:pPr>
        <w:pStyle w:val="ListParagraph"/>
        <w:shd w:val="clear" w:color="auto" w:fill="FFFFFF"/>
        <w:ind w:left="0" w:firstLine="708"/>
        <w:jc w:val="both"/>
        <w:rPr>
          <w:color w:val="000000"/>
          <w:spacing w:val="-6"/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 xml:space="preserve">Выводы:  </w:t>
      </w:r>
      <w:r>
        <w:rPr>
          <w:sz w:val="28"/>
          <w:szCs w:val="28"/>
        </w:rPr>
        <w:t>Итак, что же нужно знать пытливому художнику  о таких художественных материалах, как акварель и гуашь?</w:t>
      </w:r>
      <w:r w:rsidRPr="00DA0BFC">
        <w:rPr>
          <w:sz w:val="28"/>
          <w:szCs w:val="28"/>
        </w:rPr>
        <w:t xml:space="preserve"> </w:t>
      </w:r>
      <w:r w:rsidRPr="00DA0BFC">
        <w:t xml:space="preserve"> </w:t>
      </w:r>
      <w:r>
        <w:rPr>
          <w:i/>
          <w:iCs/>
          <w:color w:val="000000"/>
          <w:spacing w:val="-1"/>
          <w:sz w:val="28"/>
          <w:szCs w:val="28"/>
        </w:rPr>
        <w:t xml:space="preserve">Гуашевые и акварельные краски   </w:t>
      </w:r>
      <w:r>
        <w:rPr>
          <w:color w:val="000000"/>
          <w:spacing w:val="-1"/>
          <w:sz w:val="28"/>
          <w:szCs w:val="28"/>
        </w:rPr>
        <w:t>- живописный материал.  Хотя это похожие краски,  каждая из них имеет свои достоинства.</w:t>
      </w:r>
      <w:r w:rsidRPr="00DA0BFC">
        <w:rPr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i/>
          <w:iCs/>
          <w:color w:val="000000"/>
          <w:spacing w:val="-3"/>
          <w:sz w:val="28"/>
          <w:szCs w:val="28"/>
        </w:rPr>
        <w:t>Акварель</w:t>
      </w:r>
      <w:r>
        <w:rPr>
          <w:color w:val="000000"/>
          <w:spacing w:val="-3"/>
          <w:sz w:val="28"/>
          <w:szCs w:val="28"/>
        </w:rPr>
        <w:t xml:space="preserve"> — водяная краска, и главное ее достоин</w:t>
      </w:r>
      <w:r>
        <w:rPr>
          <w:color w:val="000000"/>
          <w:spacing w:val="-6"/>
          <w:sz w:val="28"/>
          <w:szCs w:val="28"/>
        </w:rPr>
        <w:t xml:space="preserve">ство </w:t>
      </w:r>
    </w:p>
    <w:p w:rsidR="00EB1DEA" w:rsidRDefault="00EB1DEA" w:rsidP="00DA0BFC">
      <w:pPr>
        <w:pStyle w:val="ListParagraph"/>
        <w:shd w:val="clear" w:color="auto" w:fill="FFFFFF"/>
        <w:ind w:left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— прозрачность. Просвечивая через тонкий слой краски, бумага </w:t>
      </w:r>
      <w:r>
        <w:rPr>
          <w:color w:val="000000"/>
          <w:spacing w:val="-2"/>
          <w:sz w:val="28"/>
          <w:szCs w:val="28"/>
        </w:rPr>
        <w:t xml:space="preserve">как бы освещает акварельный цвет изнутри, что придает </w:t>
      </w:r>
      <w:r>
        <w:rPr>
          <w:color w:val="000000"/>
          <w:spacing w:val="-5"/>
          <w:sz w:val="28"/>
          <w:szCs w:val="28"/>
        </w:rPr>
        <w:t xml:space="preserve">необычную воздушность.  </w:t>
      </w:r>
    </w:p>
    <w:p w:rsidR="00EB1DEA" w:rsidRDefault="00EB1DEA" w:rsidP="00DA0BFC">
      <w:pPr>
        <w:pStyle w:val="ListParagraph"/>
        <w:shd w:val="clear" w:color="auto" w:fill="FFFFFF"/>
        <w:ind w:left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 xml:space="preserve">кварель   подвижна. Благодаря воде, </w:t>
      </w:r>
      <w:r>
        <w:rPr>
          <w:color w:val="000000"/>
          <w:spacing w:val="-1"/>
          <w:sz w:val="28"/>
          <w:szCs w:val="28"/>
        </w:rPr>
        <w:t xml:space="preserve">кисть легко наполняется красящим пигментом, и краска свободно </w:t>
      </w:r>
      <w:r>
        <w:rPr>
          <w:color w:val="000000"/>
          <w:spacing w:val="-5"/>
          <w:sz w:val="28"/>
          <w:szCs w:val="28"/>
        </w:rPr>
        <w:t xml:space="preserve">сходит на бумагу, оставляя на ней заметный след. Поэтому акварель </w:t>
      </w:r>
      <w:r>
        <w:rPr>
          <w:color w:val="000000"/>
          <w:spacing w:val="-3"/>
          <w:sz w:val="28"/>
          <w:szCs w:val="28"/>
        </w:rPr>
        <w:t>требует особенно хорошего, выразительного рисунка.</w:t>
      </w:r>
    </w:p>
    <w:p w:rsidR="00EB1DEA" w:rsidRDefault="00EB1DEA" w:rsidP="00DA0BFC">
      <w:pPr>
        <w:pStyle w:val="ListParagraph"/>
        <w:shd w:val="clear" w:color="auto" w:fill="FFFFFF"/>
        <w:ind w:left="0" w:firstLine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Несмотря на свою пастозность, гуашь очень </w:t>
      </w:r>
      <w:r>
        <w:rPr>
          <w:color w:val="000000"/>
          <w:spacing w:val="-2"/>
          <w:sz w:val="28"/>
          <w:szCs w:val="28"/>
        </w:rPr>
        <w:t xml:space="preserve">податлива, легко ложится на бумагу, давая яркий плотный цвет, а в смесях с белилами — мягкие оттенки самых нежных и изысканных тонов.  </w:t>
      </w:r>
    </w:p>
    <w:p w:rsidR="00EB1DEA" w:rsidRDefault="00EB1DEA" w:rsidP="00DA0BFC">
      <w:pPr>
        <w:pStyle w:val="ListParagraph"/>
        <w:shd w:val="clear" w:color="auto" w:fill="FFFFFF"/>
        <w:ind w:left="0" w:firstLine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результате их различий способы работы ими совсем разные. Обязательно соблюдать основные правила  работы красками и акварельными и гуашевыми. Важно помнить общие правила: не накладываем  больше трех слоев,  не смешиваем больше трех красок, аккуратно используем ластик, чтобы не испортить бумагу. </w:t>
      </w:r>
    </w:p>
    <w:p w:rsidR="00EB1DEA" w:rsidRDefault="00EB1DEA" w:rsidP="00DA0BFC">
      <w:pPr>
        <w:pStyle w:val="ListParagraph"/>
        <w:shd w:val="clear" w:color="auto" w:fill="FFFFFF"/>
        <w:ind w:left="0" w:firstLine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Бумага - желательно разного формата,  лучше использовать акварельную, ватман.</w:t>
      </w:r>
    </w:p>
    <w:p w:rsidR="00EB1DEA" w:rsidRPr="003B5221" w:rsidRDefault="00EB1DEA" w:rsidP="00DA0BFC">
      <w:pPr>
        <w:pStyle w:val="ListParagraph"/>
        <w:shd w:val="clear" w:color="auto" w:fill="FFFFFF"/>
        <w:ind w:left="0" w:firstLine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 добиться   выразительности работы, ярких образов можно используя различные приемы: по-сырому (</w:t>
      </w:r>
      <w:r>
        <w:rPr>
          <w:color w:val="000000"/>
          <w:spacing w:val="-2"/>
          <w:sz w:val="28"/>
          <w:szCs w:val="28"/>
          <w:lang w:val="en-US"/>
        </w:rPr>
        <w:t>A</w:t>
      </w:r>
      <w:r w:rsidRPr="003B522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  <w:lang w:val="en-US"/>
        </w:rPr>
        <w:t>la</w:t>
      </w:r>
      <w:r w:rsidRPr="003B522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  <w:lang w:val="en-US"/>
        </w:rPr>
        <w:t>Prima</w:t>
      </w:r>
      <w:r>
        <w:rPr>
          <w:color w:val="000000"/>
          <w:spacing w:val="-2"/>
          <w:sz w:val="28"/>
          <w:szCs w:val="28"/>
        </w:rPr>
        <w:t>), по-сухому, многослойная акварель (лессировка), сочетание  по-сырому + по-сухому,  фрагментарно увлажненный лист, акварель+гуашь.</w:t>
      </w:r>
    </w:p>
    <w:p w:rsidR="00EB1DEA" w:rsidRDefault="00EB1DEA" w:rsidP="003B6440">
      <w:pPr>
        <w:ind w:left="75"/>
        <w:jc w:val="both"/>
        <w:rPr>
          <w:sz w:val="28"/>
          <w:szCs w:val="28"/>
        </w:rPr>
      </w:pPr>
      <w:r w:rsidRPr="00413305">
        <w:rPr>
          <w:b/>
          <w:bCs/>
          <w:sz w:val="28"/>
          <w:szCs w:val="28"/>
        </w:rPr>
        <w:t>3.</w:t>
      </w:r>
      <w:r w:rsidRPr="00413305">
        <w:rPr>
          <w:b/>
          <w:bCs/>
          <w:i/>
          <w:iCs/>
          <w:sz w:val="28"/>
          <w:szCs w:val="28"/>
        </w:rPr>
        <w:t xml:space="preserve"> Мини – практикум</w:t>
      </w:r>
      <w:r w:rsidRPr="00655C64">
        <w:rPr>
          <w:i/>
          <w:iCs/>
          <w:sz w:val="28"/>
          <w:szCs w:val="28"/>
        </w:rPr>
        <w:t>.</w:t>
      </w:r>
      <w:r w:rsidRPr="00655C64">
        <w:rPr>
          <w:sz w:val="28"/>
          <w:szCs w:val="28"/>
        </w:rPr>
        <w:t xml:space="preserve">  Педагог</w:t>
      </w:r>
      <w:r>
        <w:rPr>
          <w:sz w:val="28"/>
          <w:szCs w:val="28"/>
        </w:rPr>
        <w:t xml:space="preserve"> предлагает детям   </w:t>
      </w:r>
      <w:r w:rsidRPr="003B6440">
        <w:rPr>
          <w:sz w:val="28"/>
          <w:szCs w:val="28"/>
        </w:rPr>
        <w:t xml:space="preserve">выполнить </w:t>
      </w:r>
      <w:r>
        <w:rPr>
          <w:sz w:val="28"/>
          <w:szCs w:val="28"/>
        </w:rPr>
        <w:t xml:space="preserve">задания </w:t>
      </w:r>
      <w:r w:rsidRPr="003B6440">
        <w:rPr>
          <w:sz w:val="28"/>
          <w:szCs w:val="28"/>
        </w:rPr>
        <w:t xml:space="preserve"> на восприятие цвета по составлению гаммы тёплых, холодных цветов.</w:t>
      </w:r>
    </w:p>
    <w:p w:rsidR="00EB1DEA" w:rsidRPr="006E7E75" w:rsidRDefault="00EB1DEA" w:rsidP="003B6440">
      <w:pPr>
        <w:ind w:left="75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E7E75">
        <w:rPr>
          <w:b/>
          <w:bCs/>
          <w:i/>
          <w:iCs/>
          <w:sz w:val="28"/>
          <w:szCs w:val="28"/>
        </w:rPr>
        <w:t xml:space="preserve">Подготовка детей к выполнению </w:t>
      </w:r>
      <w:r>
        <w:rPr>
          <w:b/>
          <w:bCs/>
          <w:i/>
          <w:iCs/>
          <w:sz w:val="28"/>
          <w:szCs w:val="28"/>
        </w:rPr>
        <w:t xml:space="preserve"> </w:t>
      </w:r>
      <w:r w:rsidRPr="006E7E75">
        <w:rPr>
          <w:b/>
          <w:bCs/>
          <w:i/>
          <w:iCs/>
          <w:sz w:val="28"/>
          <w:szCs w:val="28"/>
        </w:rPr>
        <w:t xml:space="preserve"> практической работ</w:t>
      </w:r>
      <w:r>
        <w:rPr>
          <w:b/>
          <w:bCs/>
          <w:i/>
          <w:iCs/>
          <w:sz w:val="28"/>
          <w:szCs w:val="28"/>
        </w:rPr>
        <w:t>ы</w:t>
      </w:r>
      <w:r w:rsidRPr="006E7E75">
        <w:rPr>
          <w:b/>
          <w:bCs/>
          <w:i/>
          <w:iCs/>
          <w:sz w:val="28"/>
          <w:szCs w:val="28"/>
        </w:rPr>
        <w:t xml:space="preserve"> </w:t>
      </w:r>
    </w:p>
    <w:p w:rsidR="00EB1DEA" w:rsidRDefault="00EB1DEA" w:rsidP="006E7E75">
      <w:pPr>
        <w:pStyle w:val="ListParagraph"/>
        <w:numPr>
          <w:ilvl w:val="0"/>
          <w:numId w:val="9"/>
        </w:numPr>
        <w:ind w:left="0" w:firstLine="735"/>
        <w:jc w:val="both"/>
        <w:rPr>
          <w:sz w:val="28"/>
          <w:szCs w:val="28"/>
        </w:rPr>
      </w:pPr>
      <w:r w:rsidRPr="003F2C5A">
        <w:rPr>
          <w:i/>
          <w:iCs/>
          <w:sz w:val="28"/>
          <w:szCs w:val="28"/>
        </w:rPr>
        <w:t>Чтение педагогом отрывков</w:t>
      </w:r>
      <w:r>
        <w:rPr>
          <w:sz w:val="28"/>
          <w:szCs w:val="28"/>
        </w:rPr>
        <w:t>, ярких строк из  литературных произведений  А.Пушкина, С. Есенина,  Ф. Тютчева, А.Фета, Н.Некрасова.</w:t>
      </w:r>
    </w:p>
    <w:p w:rsidR="00EB1DEA" w:rsidRPr="00E54036" w:rsidRDefault="00EB1DEA" w:rsidP="006E7E75">
      <w:pPr>
        <w:pStyle w:val="ListParagraph"/>
        <w:numPr>
          <w:ilvl w:val="0"/>
          <w:numId w:val="9"/>
        </w:numPr>
        <w:ind w:left="0" w:firstLine="735"/>
        <w:jc w:val="both"/>
        <w:rPr>
          <w:sz w:val="28"/>
          <w:szCs w:val="28"/>
        </w:rPr>
      </w:pPr>
      <w:r w:rsidRPr="00E54036">
        <w:rPr>
          <w:i/>
          <w:iCs/>
          <w:sz w:val="28"/>
          <w:szCs w:val="28"/>
        </w:rPr>
        <w:t>Компьютерная презентация. Рассматривание  репродукций</w:t>
      </w:r>
      <w:r w:rsidRPr="00E54036">
        <w:rPr>
          <w:sz w:val="28"/>
          <w:szCs w:val="28"/>
        </w:rPr>
        <w:t xml:space="preserve">  картин  И.Левитана «Золотая осень», "Осень", И. Агеева "Осень в парке", К. Юон "Волшебница – зима", И. Бродский "Зима", А. Саврасов "Зимний пейзаж. Иней"</w:t>
      </w:r>
    </w:p>
    <w:p w:rsidR="00EB1DEA" w:rsidRDefault="00EB1DEA" w:rsidP="006E7E75">
      <w:pPr>
        <w:pStyle w:val="ListParagraph"/>
        <w:numPr>
          <w:ilvl w:val="0"/>
          <w:numId w:val="9"/>
        </w:numPr>
        <w:ind w:left="0" w:firstLine="735"/>
        <w:jc w:val="both"/>
        <w:rPr>
          <w:i/>
          <w:iCs/>
          <w:sz w:val="28"/>
          <w:szCs w:val="28"/>
        </w:rPr>
      </w:pPr>
      <w:r w:rsidRPr="003F2C5A">
        <w:rPr>
          <w:i/>
          <w:iCs/>
          <w:sz w:val="28"/>
          <w:szCs w:val="28"/>
        </w:rPr>
        <w:t xml:space="preserve">Беседа </w:t>
      </w:r>
    </w:p>
    <w:p w:rsidR="00EB1DEA" w:rsidRPr="00E22E4A" w:rsidRDefault="00EB1DEA" w:rsidP="006E7E75">
      <w:pPr>
        <w:jc w:val="both"/>
        <w:rPr>
          <w:sz w:val="28"/>
          <w:szCs w:val="28"/>
        </w:rPr>
      </w:pPr>
      <w:r>
        <w:rPr>
          <w:sz w:val="28"/>
          <w:szCs w:val="28"/>
        </w:rPr>
        <w:t>1. Каким чувством наполнены картины?</w:t>
      </w:r>
    </w:p>
    <w:p w:rsidR="00EB1DEA" w:rsidRDefault="00EB1DEA" w:rsidP="006E7E75">
      <w:pPr>
        <w:jc w:val="both"/>
        <w:rPr>
          <w:sz w:val="28"/>
          <w:szCs w:val="28"/>
        </w:rPr>
      </w:pPr>
      <w:r>
        <w:rPr>
          <w:sz w:val="28"/>
          <w:szCs w:val="28"/>
        </w:rPr>
        <w:t>2. А какие  чувства вызывают эти произведения искусства у вас?</w:t>
      </w:r>
    </w:p>
    <w:p w:rsidR="00EB1DEA" w:rsidRDefault="00EB1DEA" w:rsidP="006E7E7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95D78">
        <w:t xml:space="preserve"> </w:t>
      </w:r>
      <w:r>
        <w:rPr>
          <w:sz w:val="28"/>
          <w:szCs w:val="28"/>
        </w:rPr>
        <w:t xml:space="preserve">Какую  </w:t>
      </w:r>
      <w:r w:rsidRPr="00595D78">
        <w:rPr>
          <w:sz w:val="28"/>
          <w:szCs w:val="28"/>
        </w:rPr>
        <w:t>палитру</w:t>
      </w:r>
      <w:r>
        <w:rPr>
          <w:sz w:val="28"/>
          <w:szCs w:val="28"/>
        </w:rPr>
        <w:t xml:space="preserve"> красок используют поэты и художники.</w:t>
      </w:r>
    </w:p>
    <w:p w:rsidR="00EB1DEA" w:rsidRDefault="00EB1DEA" w:rsidP="009D0113">
      <w:pPr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595D78">
        <w:rPr>
          <w:sz w:val="28"/>
          <w:szCs w:val="28"/>
        </w:rPr>
        <w:t xml:space="preserve">акую картину осени </w:t>
      </w:r>
      <w:r>
        <w:rPr>
          <w:sz w:val="28"/>
          <w:szCs w:val="28"/>
        </w:rPr>
        <w:t xml:space="preserve"> или  зимы </w:t>
      </w:r>
      <w:r w:rsidRPr="00595D78">
        <w:rPr>
          <w:sz w:val="28"/>
          <w:szCs w:val="28"/>
        </w:rPr>
        <w:t>представил каждый</w:t>
      </w:r>
      <w:r>
        <w:rPr>
          <w:sz w:val="28"/>
          <w:szCs w:val="28"/>
        </w:rPr>
        <w:t xml:space="preserve"> из вас</w:t>
      </w:r>
      <w:r w:rsidRPr="00595D78">
        <w:rPr>
          <w:sz w:val="28"/>
          <w:szCs w:val="28"/>
        </w:rPr>
        <w:t>?</w:t>
      </w:r>
    </w:p>
    <w:p w:rsidR="00EB1DEA" w:rsidRDefault="00EB1DEA" w:rsidP="006E7E75">
      <w:pPr>
        <w:jc w:val="both"/>
        <w:rPr>
          <w:sz w:val="28"/>
          <w:szCs w:val="28"/>
        </w:rPr>
      </w:pPr>
      <w:r w:rsidRPr="003C58FE">
        <w:rPr>
          <w:b/>
          <w:bCs/>
          <w:sz w:val="28"/>
          <w:szCs w:val="28"/>
        </w:rPr>
        <w:t>Выводы.</w:t>
      </w:r>
      <w:r>
        <w:rPr>
          <w:b/>
          <w:bCs/>
          <w:sz w:val="28"/>
          <w:szCs w:val="28"/>
        </w:rPr>
        <w:t xml:space="preserve">  </w:t>
      </w:r>
      <w:r w:rsidRPr="00413305">
        <w:rPr>
          <w:sz w:val="28"/>
          <w:szCs w:val="28"/>
        </w:rPr>
        <w:t>Природа –</w:t>
      </w:r>
      <w:r>
        <w:rPr>
          <w:sz w:val="28"/>
          <w:szCs w:val="28"/>
        </w:rPr>
        <w:t xml:space="preserve"> </w:t>
      </w:r>
      <w:r w:rsidRPr="00413305">
        <w:rPr>
          <w:sz w:val="28"/>
          <w:szCs w:val="28"/>
        </w:rPr>
        <w:t>мощный источник</w:t>
      </w:r>
      <w:r>
        <w:rPr>
          <w:sz w:val="28"/>
          <w:szCs w:val="28"/>
        </w:rPr>
        <w:t xml:space="preserve"> положительных эмоций, вдохновения, любования, особенно для  одаренных людей, умеющих  видеть </w:t>
      </w:r>
    </w:p>
    <w:p w:rsidR="00EB1DEA" w:rsidRDefault="00EB1DEA" w:rsidP="006E7E75">
      <w:pPr>
        <w:jc w:val="both"/>
        <w:rPr>
          <w:sz w:val="28"/>
          <w:szCs w:val="28"/>
        </w:rPr>
      </w:pPr>
      <w:r>
        <w:rPr>
          <w:sz w:val="28"/>
          <w:szCs w:val="28"/>
        </w:rPr>
        <w:t>и чувствовать красоту природы, ее краски и образно передать это в слове или на  художественном полотне.</w:t>
      </w:r>
    </w:p>
    <w:p w:rsidR="00EB1DEA" w:rsidRDefault="00EB1DEA" w:rsidP="00032139">
      <w:pPr>
        <w:pStyle w:val="ListParagraph"/>
        <w:shd w:val="clear" w:color="auto" w:fill="FFFFFF"/>
        <w:ind w:left="0"/>
        <w:jc w:val="both"/>
        <w:rPr>
          <w:sz w:val="28"/>
          <w:szCs w:val="28"/>
        </w:rPr>
      </w:pPr>
      <w:r w:rsidRPr="00413305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Pr="00413305">
        <w:rPr>
          <w:b/>
          <w:bCs/>
          <w:i/>
          <w:iCs/>
          <w:sz w:val="28"/>
          <w:szCs w:val="28"/>
        </w:rPr>
        <w:t>Постановка задач занятия.</w:t>
      </w:r>
      <w:r>
        <w:rPr>
          <w:sz w:val="28"/>
          <w:szCs w:val="28"/>
        </w:rPr>
        <w:t xml:space="preserve">  Индивидуально написать (на выбор обучающегося) осенний или  зимний пейзаж  акварелью, гуашью или акварелью+гуашь.  Проявляйте творчество, экспериментируйте, используя любой из приемов (</w:t>
      </w:r>
      <w:r>
        <w:rPr>
          <w:color w:val="000000"/>
          <w:spacing w:val="-2"/>
          <w:sz w:val="28"/>
          <w:szCs w:val="28"/>
        </w:rPr>
        <w:t xml:space="preserve">по-сырому,  по-сухому,  лессировка, сочетание  по-сырому + по-сухому, фрагментарно увлажненный лист).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Для создания выразительного образа</w:t>
      </w: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 xml:space="preserve">можете  выбирать, сочетать различные приемы письма: мазки, заливку, растяжку, резерваж, опак,  расцветку, вливание одного цвета в другой. </w:t>
      </w:r>
    </w:p>
    <w:p w:rsidR="00EB1DEA" w:rsidRPr="00413305" w:rsidRDefault="00EB1DEA" w:rsidP="000348A8">
      <w:pPr>
        <w:ind w:left="75"/>
        <w:jc w:val="both"/>
        <w:rPr>
          <w:b/>
          <w:bCs/>
          <w:i/>
          <w:iCs/>
          <w:sz w:val="28"/>
          <w:szCs w:val="28"/>
        </w:rPr>
      </w:pPr>
      <w:r w:rsidRPr="00413305">
        <w:rPr>
          <w:b/>
          <w:bCs/>
          <w:sz w:val="28"/>
          <w:szCs w:val="28"/>
        </w:rPr>
        <w:t xml:space="preserve"> 5. </w:t>
      </w:r>
      <w:r w:rsidRPr="00413305">
        <w:rPr>
          <w:b/>
          <w:bCs/>
          <w:i/>
          <w:iCs/>
          <w:sz w:val="28"/>
          <w:szCs w:val="28"/>
        </w:rPr>
        <w:t>Практическая часть занятия</w:t>
      </w:r>
    </w:p>
    <w:p w:rsidR="00EB1DEA" w:rsidRPr="003F2C5A" w:rsidRDefault="00EB1DEA" w:rsidP="006E7E75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2C5A">
        <w:rPr>
          <w:i/>
          <w:iCs/>
          <w:sz w:val="28"/>
          <w:szCs w:val="28"/>
        </w:rPr>
        <w:t>Самостоятельная индивидуальная работа  детей.</w:t>
      </w:r>
    </w:p>
    <w:p w:rsidR="00EB1DEA" w:rsidRDefault="00EB1DEA" w:rsidP="002B7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Дети поэтапно  выполняют работу (эскиз, основной цвет, передача</w:t>
      </w:r>
      <w:r w:rsidRPr="003F2C5A">
        <w:t xml:space="preserve"> </w:t>
      </w:r>
      <w:r w:rsidRPr="003F2C5A">
        <w:rPr>
          <w:sz w:val="28"/>
          <w:szCs w:val="28"/>
        </w:rPr>
        <w:t>тональных и цветовы</w:t>
      </w:r>
      <w:r>
        <w:rPr>
          <w:sz w:val="28"/>
          <w:szCs w:val="28"/>
        </w:rPr>
        <w:t>х отношений,</w:t>
      </w:r>
      <w:r w:rsidRPr="003F2C5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F2C5A">
        <w:rPr>
          <w:sz w:val="28"/>
          <w:szCs w:val="28"/>
        </w:rPr>
        <w:t>рорисовка деталей</w:t>
      </w:r>
      <w:r>
        <w:rPr>
          <w:sz w:val="28"/>
          <w:szCs w:val="28"/>
        </w:rPr>
        <w:t xml:space="preserve">).  </w:t>
      </w:r>
    </w:p>
    <w:p w:rsidR="00EB1DEA" w:rsidRPr="003F2C5A" w:rsidRDefault="00EB1DEA" w:rsidP="00595D78">
      <w:pPr>
        <w:ind w:firstLine="528"/>
        <w:jc w:val="both"/>
        <w:rPr>
          <w:sz w:val="28"/>
          <w:szCs w:val="28"/>
        </w:rPr>
      </w:pPr>
      <w:r w:rsidRPr="003F2C5A">
        <w:rPr>
          <w:sz w:val="28"/>
          <w:szCs w:val="28"/>
        </w:rPr>
        <w:t xml:space="preserve">Во время самостоятельной работы </w:t>
      </w:r>
      <w:r>
        <w:rPr>
          <w:sz w:val="28"/>
          <w:szCs w:val="28"/>
        </w:rPr>
        <w:t>об</w:t>
      </w:r>
      <w:r w:rsidRPr="003F2C5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F2C5A">
        <w:rPr>
          <w:sz w:val="28"/>
          <w:szCs w:val="28"/>
        </w:rPr>
        <w:t xml:space="preserve">щихся </w:t>
      </w:r>
      <w:r>
        <w:rPr>
          <w:sz w:val="28"/>
          <w:szCs w:val="28"/>
        </w:rPr>
        <w:t>педагог</w:t>
      </w:r>
      <w:r w:rsidRPr="003F2C5A">
        <w:rPr>
          <w:sz w:val="28"/>
          <w:szCs w:val="28"/>
        </w:rPr>
        <w:t xml:space="preserve"> наблюдает за качеством </w:t>
      </w:r>
      <w:r>
        <w:rPr>
          <w:sz w:val="28"/>
          <w:szCs w:val="28"/>
        </w:rPr>
        <w:t xml:space="preserve"> </w:t>
      </w:r>
      <w:r w:rsidRPr="003F2C5A">
        <w:rPr>
          <w:sz w:val="28"/>
          <w:szCs w:val="28"/>
        </w:rPr>
        <w:t xml:space="preserve"> выполнения</w:t>
      </w:r>
      <w:r>
        <w:rPr>
          <w:sz w:val="28"/>
          <w:szCs w:val="28"/>
        </w:rPr>
        <w:t xml:space="preserve"> работы, дает советы, рекомендации</w:t>
      </w:r>
      <w:r w:rsidRPr="003F2C5A">
        <w:rPr>
          <w:sz w:val="28"/>
          <w:szCs w:val="28"/>
        </w:rPr>
        <w:t>.</w:t>
      </w:r>
    </w:p>
    <w:p w:rsidR="00EB1DEA" w:rsidRDefault="00EB1DEA" w:rsidP="000348A8">
      <w:pPr>
        <w:jc w:val="both"/>
        <w:rPr>
          <w:i/>
          <w:iCs/>
          <w:sz w:val="28"/>
          <w:szCs w:val="28"/>
        </w:rPr>
      </w:pPr>
      <w:r w:rsidRPr="00F67992">
        <w:rPr>
          <w:b/>
          <w:bCs/>
          <w:i/>
          <w:iCs/>
          <w:sz w:val="28"/>
          <w:szCs w:val="28"/>
        </w:rPr>
        <w:t>6.Экспресс-выставка</w:t>
      </w:r>
      <w:r>
        <w:rPr>
          <w:b/>
          <w:bCs/>
          <w:i/>
          <w:iCs/>
          <w:sz w:val="28"/>
          <w:szCs w:val="28"/>
        </w:rPr>
        <w:t xml:space="preserve"> </w:t>
      </w:r>
      <w:r w:rsidRPr="00070C8B">
        <w:rPr>
          <w:sz w:val="28"/>
          <w:szCs w:val="28"/>
        </w:rPr>
        <w:t>работ детей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Pr="00577DF0">
        <w:rPr>
          <w:sz w:val="28"/>
          <w:szCs w:val="28"/>
        </w:rPr>
        <w:t>о</w:t>
      </w:r>
      <w:r>
        <w:rPr>
          <w:sz w:val="28"/>
          <w:szCs w:val="28"/>
        </w:rPr>
        <w:t>формляется на  стенде "Радуга творчества"</w:t>
      </w:r>
    </w:p>
    <w:p w:rsidR="00EB1DEA" w:rsidRPr="00F67992" w:rsidRDefault="00EB1DEA" w:rsidP="000348A8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7. Итог занятия</w:t>
      </w:r>
    </w:p>
    <w:p w:rsidR="00EB1DEA" w:rsidRDefault="00EB1DEA" w:rsidP="000348A8"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и почему вы  выбрали пейзаж: осенний или зимний? Какое настроение хотели передать?</w:t>
      </w:r>
      <w:r w:rsidRPr="00070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Какую палитру использовали? </w:t>
      </w:r>
    </w:p>
    <w:p w:rsidR="00EB1DEA" w:rsidRDefault="00EB1DEA" w:rsidP="000348A8"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Какие приемы использовали? Какие трудности испытали при их применении?</w:t>
      </w:r>
    </w:p>
    <w:p w:rsidR="00EB1DEA" w:rsidRDefault="00EB1DEA" w:rsidP="000348A8">
      <w:pPr>
        <w:pStyle w:val="ListParagraph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удалось?   Что хотели бы изменить и  доработать?</w:t>
      </w:r>
    </w:p>
    <w:p w:rsidR="00EB1DEA" w:rsidRPr="00F67992" w:rsidRDefault="00EB1DEA" w:rsidP="000348A8">
      <w:pPr>
        <w:jc w:val="both"/>
        <w:rPr>
          <w:b/>
          <w:bCs/>
          <w:sz w:val="28"/>
          <w:szCs w:val="28"/>
        </w:rPr>
      </w:pPr>
      <w:r w:rsidRPr="00F67992">
        <w:rPr>
          <w:b/>
          <w:bCs/>
          <w:i/>
          <w:iCs/>
          <w:sz w:val="28"/>
          <w:szCs w:val="28"/>
        </w:rPr>
        <w:t>8. Рефлексия</w:t>
      </w:r>
    </w:p>
    <w:p w:rsidR="00EB1DEA" w:rsidRDefault="00EB1DEA" w:rsidP="000348A8">
      <w:pPr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>Какое настроение испытываешь  по завершении работы.</w:t>
      </w:r>
    </w:p>
    <w:p w:rsidR="00EB1DEA" w:rsidRPr="00F67992" w:rsidRDefault="00EB1DEA" w:rsidP="000348A8">
      <w:pPr>
        <w:jc w:val="both"/>
        <w:rPr>
          <w:b/>
          <w:bCs/>
          <w:i/>
          <w:iCs/>
          <w:sz w:val="28"/>
          <w:szCs w:val="28"/>
        </w:rPr>
      </w:pPr>
      <w:r w:rsidRPr="00F67992">
        <w:rPr>
          <w:b/>
          <w:bCs/>
          <w:i/>
          <w:iCs/>
          <w:sz w:val="28"/>
          <w:szCs w:val="28"/>
        </w:rPr>
        <w:t xml:space="preserve">9. Литература </w:t>
      </w:r>
    </w:p>
    <w:p w:rsidR="00EB1DEA" w:rsidRPr="00577DF0" w:rsidRDefault="00EB1DEA" w:rsidP="00577DF0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r w:rsidRPr="00577DF0">
        <w:rPr>
          <w:i/>
          <w:iCs/>
          <w:sz w:val="28"/>
          <w:szCs w:val="28"/>
        </w:rPr>
        <w:t>Александрова, О.</w:t>
      </w:r>
      <w:r w:rsidRPr="00577DF0">
        <w:rPr>
          <w:sz w:val="28"/>
          <w:szCs w:val="28"/>
        </w:rPr>
        <w:t xml:space="preserve"> </w:t>
      </w:r>
      <w:r>
        <w:rPr>
          <w:sz w:val="28"/>
          <w:szCs w:val="28"/>
        </w:rPr>
        <w:t>«Изучаем цвета»</w:t>
      </w:r>
      <w:r w:rsidRPr="00577DF0">
        <w:rPr>
          <w:sz w:val="28"/>
          <w:szCs w:val="28"/>
        </w:rPr>
        <w:t>/ О.Александрова, - Москва: «Стрекоза»,</w:t>
      </w:r>
    </w:p>
    <w:p w:rsidR="00EB1DEA" w:rsidRPr="00577DF0" w:rsidRDefault="00EB1DEA" w:rsidP="00577DF0">
      <w:pPr>
        <w:jc w:val="both"/>
        <w:rPr>
          <w:sz w:val="28"/>
          <w:szCs w:val="28"/>
        </w:rPr>
      </w:pPr>
      <w:r w:rsidRPr="00577DF0">
        <w:rPr>
          <w:sz w:val="28"/>
          <w:szCs w:val="28"/>
        </w:rPr>
        <w:t xml:space="preserve">   2008. – 8с.</w:t>
      </w:r>
    </w:p>
    <w:p w:rsidR="00EB1DEA" w:rsidRDefault="00EB1DEA" w:rsidP="00577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577DF0">
        <w:rPr>
          <w:sz w:val="28"/>
          <w:szCs w:val="28"/>
        </w:rPr>
        <w:t>Большой самоучитель рисования /Пер. с англ. О.Солодовниковой,</w:t>
      </w:r>
    </w:p>
    <w:p w:rsidR="00EB1DEA" w:rsidRPr="00F52227" w:rsidRDefault="00EB1DEA" w:rsidP="00577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77DF0">
        <w:rPr>
          <w:i/>
          <w:iCs/>
          <w:sz w:val="28"/>
          <w:szCs w:val="28"/>
        </w:rPr>
        <w:t>Дитмар</w:t>
      </w:r>
      <w:r>
        <w:rPr>
          <w:i/>
          <w:iCs/>
          <w:sz w:val="28"/>
          <w:szCs w:val="28"/>
        </w:rPr>
        <w:t>,</w:t>
      </w:r>
      <w:r w:rsidRPr="00577DF0">
        <w:rPr>
          <w:i/>
          <w:iCs/>
          <w:sz w:val="28"/>
          <w:szCs w:val="28"/>
        </w:rPr>
        <w:t xml:space="preserve"> К.В.</w:t>
      </w:r>
      <w:r w:rsidRPr="00F52227">
        <w:rPr>
          <w:sz w:val="28"/>
          <w:szCs w:val="28"/>
        </w:rPr>
        <w:t xml:space="preserve"> Хочу узнать и нарисовать тебя, мир! К.В.Дитмар,- М.Просвещение, 1993-190с.;</w:t>
      </w:r>
    </w:p>
    <w:p w:rsidR="00EB1DEA" w:rsidRDefault="00EB1DEA" w:rsidP="00577DF0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4. </w:t>
      </w:r>
      <w:r w:rsidRPr="00577DF0">
        <w:rPr>
          <w:i/>
          <w:iCs/>
          <w:sz w:val="28"/>
          <w:szCs w:val="28"/>
        </w:rPr>
        <w:t>Коротеева, Е.И.</w:t>
      </w:r>
      <w:r w:rsidRPr="00F52227">
        <w:rPr>
          <w:sz w:val="28"/>
          <w:szCs w:val="28"/>
        </w:rPr>
        <w:t xml:space="preserve"> Искусство и ты. Е.И.Коротеева,- </w:t>
      </w:r>
      <w:hyperlink r:id="rId7" w:history="1">
        <w:r w:rsidRPr="00577DF0">
          <w:t>textbook@glas.apc.org</w:t>
        </w:r>
      </w:hyperlink>
      <w:r w:rsidRPr="00F52227">
        <w:rPr>
          <w:sz w:val="28"/>
          <w:szCs w:val="28"/>
        </w:rPr>
        <w:t xml:space="preserve">  2003-250с</w:t>
      </w:r>
    </w:p>
    <w:p w:rsidR="00EB1DEA" w:rsidRPr="00F52227" w:rsidRDefault="00EB1DEA" w:rsidP="00577DF0">
      <w:pPr>
        <w:tabs>
          <w:tab w:val="left" w:pos="5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77DF0">
        <w:rPr>
          <w:i/>
          <w:iCs/>
          <w:sz w:val="28"/>
          <w:szCs w:val="28"/>
        </w:rPr>
        <w:t>Ломоносова</w:t>
      </w:r>
      <w:r>
        <w:rPr>
          <w:i/>
          <w:iCs/>
          <w:sz w:val="28"/>
          <w:szCs w:val="28"/>
        </w:rPr>
        <w:t>,</w:t>
      </w:r>
      <w:r w:rsidRPr="00577DF0">
        <w:rPr>
          <w:i/>
          <w:iCs/>
          <w:sz w:val="28"/>
          <w:szCs w:val="28"/>
        </w:rPr>
        <w:t xml:space="preserve"> М.Т.</w:t>
      </w:r>
      <w:r w:rsidRPr="00F52227">
        <w:rPr>
          <w:sz w:val="28"/>
          <w:szCs w:val="28"/>
        </w:rPr>
        <w:t xml:space="preserve"> Графика и живопись. М.Т. Ломоносова,- М. АСТ-Астрель,2003-204с.;</w:t>
      </w:r>
    </w:p>
    <w:p w:rsidR="00EB1DEA" w:rsidRDefault="00EB1DEA" w:rsidP="00577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77DF0">
        <w:rPr>
          <w:i/>
          <w:iCs/>
          <w:sz w:val="28"/>
          <w:szCs w:val="28"/>
        </w:rPr>
        <w:t>Никологородская, О</w:t>
      </w:r>
      <w:r w:rsidRPr="00577DF0">
        <w:rPr>
          <w:sz w:val="28"/>
          <w:szCs w:val="28"/>
        </w:rPr>
        <w:t>. Краски волшебные/ О.Никологородская.- М.: "АСТ-Пресс",1997.</w:t>
      </w:r>
    </w:p>
    <w:p w:rsidR="00EB1DEA" w:rsidRPr="002B74A6" w:rsidRDefault="00EB1DEA" w:rsidP="002B74A6">
      <w:pPr>
        <w:jc w:val="both"/>
        <w:rPr>
          <w:sz w:val="28"/>
          <w:szCs w:val="28"/>
        </w:rPr>
      </w:pPr>
      <w:r w:rsidRPr="002B74A6">
        <w:rPr>
          <w:sz w:val="28"/>
          <w:szCs w:val="28"/>
        </w:rPr>
        <w:t xml:space="preserve">7. Интернет ресурсы:         </w:t>
      </w:r>
      <w:hyperlink r:id="rId8" w:history="1">
        <w:r w:rsidRPr="002B74A6">
          <w:rPr>
            <w:sz w:val="28"/>
            <w:szCs w:val="28"/>
          </w:rPr>
          <w:t>http://images.yandex</w:t>
        </w:r>
      </w:hyperlink>
      <w:r w:rsidRPr="002B74A6">
        <w:rPr>
          <w:sz w:val="28"/>
          <w:szCs w:val="28"/>
        </w:rPr>
        <w:t>.        http://gallerix.ru/album/200-Russian</w:t>
      </w:r>
    </w:p>
    <w:sectPr w:rsidR="00EB1DEA" w:rsidRPr="002B74A6" w:rsidSect="002B74A6">
      <w:footerReference w:type="default" r:id="rId9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DEA" w:rsidRDefault="00EB1DEA" w:rsidP="00392E6E">
      <w:r>
        <w:separator/>
      </w:r>
    </w:p>
  </w:endnote>
  <w:endnote w:type="continuationSeparator" w:id="1">
    <w:p w:rsidR="00EB1DEA" w:rsidRDefault="00EB1DEA" w:rsidP="00392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DEA" w:rsidRDefault="00EB1DEA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EB1DEA" w:rsidRDefault="00EB1D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DEA" w:rsidRDefault="00EB1DEA" w:rsidP="00392E6E">
      <w:r>
        <w:separator/>
      </w:r>
    </w:p>
  </w:footnote>
  <w:footnote w:type="continuationSeparator" w:id="1">
    <w:p w:rsidR="00EB1DEA" w:rsidRDefault="00EB1DEA" w:rsidP="00392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CBA"/>
    <w:multiLevelType w:val="hybridMultilevel"/>
    <w:tmpl w:val="86FE34E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1">
    <w:nsid w:val="20A7680B"/>
    <w:multiLevelType w:val="hybridMultilevel"/>
    <w:tmpl w:val="546AFC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24743C1A"/>
    <w:multiLevelType w:val="hybridMultilevel"/>
    <w:tmpl w:val="050C0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9E1286D"/>
    <w:multiLevelType w:val="hybridMultilevel"/>
    <w:tmpl w:val="1CC61F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D2C4A"/>
    <w:multiLevelType w:val="hybridMultilevel"/>
    <w:tmpl w:val="8C702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43DBA"/>
    <w:multiLevelType w:val="hybridMultilevel"/>
    <w:tmpl w:val="77821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224485"/>
    <w:multiLevelType w:val="hybridMultilevel"/>
    <w:tmpl w:val="22F46F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497EF0"/>
    <w:multiLevelType w:val="hybridMultilevel"/>
    <w:tmpl w:val="40823A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8">
    <w:nsid w:val="59DE5D12"/>
    <w:multiLevelType w:val="hybridMultilevel"/>
    <w:tmpl w:val="763ECDA6"/>
    <w:lvl w:ilvl="0" w:tplc="0C8A4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D17BAB"/>
    <w:multiLevelType w:val="hybridMultilevel"/>
    <w:tmpl w:val="44444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8A8"/>
    <w:rsid w:val="00026E65"/>
    <w:rsid w:val="00032139"/>
    <w:rsid w:val="000348A8"/>
    <w:rsid w:val="00037E3A"/>
    <w:rsid w:val="000411D1"/>
    <w:rsid w:val="00061D42"/>
    <w:rsid w:val="00070C8B"/>
    <w:rsid w:val="00096F54"/>
    <w:rsid w:val="000A0A73"/>
    <w:rsid w:val="000A5784"/>
    <w:rsid w:val="000B31A3"/>
    <w:rsid w:val="00111A88"/>
    <w:rsid w:val="00117843"/>
    <w:rsid w:val="0016391B"/>
    <w:rsid w:val="001839C2"/>
    <w:rsid w:val="00194120"/>
    <w:rsid w:val="002029B1"/>
    <w:rsid w:val="00211070"/>
    <w:rsid w:val="002222BC"/>
    <w:rsid w:val="00223040"/>
    <w:rsid w:val="002609D0"/>
    <w:rsid w:val="002B74A6"/>
    <w:rsid w:val="002D1EB3"/>
    <w:rsid w:val="002E5C99"/>
    <w:rsid w:val="002E776A"/>
    <w:rsid w:val="00307125"/>
    <w:rsid w:val="00341C78"/>
    <w:rsid w:val="00392E6E"/>
    <w:rsid w:val="003B5221"/>
    <w:rsid w:val="003B6440"/>
    <w:rsid w:val="003C58FE"/>
    <w:rsid w:val="003F2C5A"/>
    <w:rsid w:val="00413305"/>
    <w:rsid w:val="004465BD"/>
    <w:rsid w:val="00456C86"/>
    <w:rsid w:val="004635B2"/>
    <w:rsid w:val="004A653C"/>
    <w:rsid w:val="004B61F0"/>
    <w:rsid w:val="004B62F8"/>
    <w:rsid w:val="005132EE"/>
    <w:rsid w:val="00577DF0"/>
    <w:rsid w:val="00595D78"/>
    <w:rsid w:val="005B2354"/>
    <w:rsid w:val="005D583E"/>
    <w:rsid w:val="005F7349"/>
    <w:rsid w:val="00613653"/>
    <w:rsid w:val="00655C64"/>
    <w:rsid w:val="00664C04"/>
    <w:rsid w:val="00667469"/>
    <w:rsid w:val="006B3B5E"/>
    <w:rsid w:val="006E7E75"/>
    <w:rsid w:val="007702DA"/>
    <w:rsid w:val="007D05E1"/>
    <w:rsid w:val="00835341"/>
    <w:rsid w:val="00884C4F"/>
    <w:rsid w:val="00885564"/>
    <w:rsid w:val="008A1C5F"/>
    <w:rsid w:val="008A47BC"/>
    <w:rsid w:val="008C101E"/>
    <w:rsid w:val="008E6FBD"/>
    <w:rsid w:val="008F1D07"/>
    <w:rsid w:val="00902E6D"/>
    <w:rsid w:val="0090722C"/>
    <w:rsid w:val="009D0113"/>
    <w:rsid w:val="00A0076F"/>
    <w:rsid w:val="00A13EE1"/>
    <w:rsid w:val="00A14150"/>
    <w:rsid w:val="00A658BB"/>
    <w:rsid w:val="00A70D04"/>
    <w:rsid w:val="00A8067E"/>
    <w:rsid w:val="00AC5488"/>
    <w:rsid w:val="00AE4D26"/>
    <w:rsid w:val="00AF1A7E"/>
    <w:rsid w:val="00B12409"/>
    <w:rsid w:val="00B54BAF"/>
    <w:rsid w:val="00B86407"/>
    <w:rsid w:val="00B907FC"/>
    <w:rsid w:val="00BF6D8E"/>
    <w:rsid w:val="00C02608"/>
    <w:rsid w:val="00C3118E"/>
    <w:rsid w:val="00C53397"/>
    <w:rsid w:val="00C65068"/>
    <w:rsid w:val="00C70911"/>
    <w:rsid w:val="00CA4B39"/>
    <w:rsid w:val="00CB7179"/>
    <w:rsid w:val="00D17BEF"/>
    <w:rsid w:val="00D3375C"/>
    <w:rsid w:val="00DA0BFC"/>
    <w:rsid w:val="00DE57CC"/>
    <w:rsid w:val="00DF396F"/>
    <w:rsid w:val="00E1611A"/>
    <w:rsid w:val="00E22E4A"/>
    <w:rsid w:val="00E4628E"/>
    <w:rsid w:val="00E5054A"/>
    <w:rsid w:val="00E54036"/>
    <w:rsid w:val="00E5477F"/>
    <w:rsid w:val="00E850A6"/>
    <w:rsid w:val="00EB1DEA"/>
    <w:rsid w:val="00EC4529"/>
    <w:rsid w:val="00F20880"/>
    <w:rsid w:val="00F52227"/>
    <w:rsid w:val="00F63B69"/>
    <w:rsid w:val="00F67992"/>
    <w:rsid w:val="00FA027D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48A8"/>
    <w:pPr>
      <w:ind w:left="720"/>
    </w:pPr>
  </w:style>
  <w:style w:type="paragraph" w:styleId="Header">
    <w:name w:val="header"/>
    <w:basedOn w:val="Normal"/>
    <w:link w:val="HeaderChar"/>
    <w:uiPriority w:val="99"/>
    <w:rsid w:val="00392E6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92E6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92E6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92E6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92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E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2D1EB3"/>
    <w:rPr>
      <w:color w:val="0000FF"/>
      <w:u w:val="single"/>
    </w:rPr>
  </w:style>
  <w:style w:type="paragraph" w:customStyle="1" w:styleId="c7">
    <w:name w:val="c7"/>
    <w:basedOn w:val="Normal"/>
    <w:uiPriority w:val="99"/>
    <w:rsid w:val="002B74A6"/>
    <w:pPr>
      <w:spacing w:before="100" w:beforeAutospacing="1" w:after="100" w:afterAutospacing="1"/>
    </w:pPr>
    <w:rPr>
      <w:rFonts w:eastAsia="Calibri"/>
    </w:rPr>
  </w:style>
  <w:style w:type="character" w:customStyle="1" w:styleId="c10c0">
    <w:name w:val="c10 c0"/>
    <w:basedOn w:val="DefaultParagraphFont"/>
    <w:uiPriority w:val="99"/>
    <w:rsid w:val="002B7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xtbook@glas.ap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358</TotalTime>
  <Pages>3</Pages>
  <Words>1028</Words>
  <Characters>5865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2012-12-18T10:22:00Z</cp:lastPrinted>
  <dcterms:created xsi:type="dcterms:W3CDTF">2012-12-17T18:03:00Z</dcterms:created>
  <dcterms:modified xsi:type="dcterms:W3CDTF">2013-05-13T08:30:00Z</dcterms:modified>
</cp:coreProperties>
</file>