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D8" w:rsidRPr="00A7226A" w:rsidRDefault="008E07D8" w:rsidP="008E235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26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E07D8" w:rsidRPr="00A7226A" w:rsidRDefault="008E07D8" w:rsidP="00A7226A">
      <w:pPr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226A">
        <w:rPr>
          <w:rFonts w:ascii="Times New Roman" w:hAnsi="Times New Roman" w:cs="Times New Roman"/>
          <w:i/>
          <w:iCs/>
          <w:sz w:val="28"/>
          <w:szCs w:val="28"/>
        </w:rPr>
        <w:t>Литературное чтение в начальной школе.</w:t>
      </w:r>
    </w:p>
    <w:p w:rsidR="008E07D8" w:rsidRPr="00A7226A" w:rsidRDefault="008E07D8" w:rsidP="00A7226A">
      <w:pPr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226A">
        <w:rPr>
          <w:rFonts w:ascii="Times New Roman" w:hAnsi="Times New Roman" w:cs="Times New Roman"/>
          <w:i/>
          <w:iCs/>
          <w:sz w:val="28"/>
          <w:szCs w:val="28"/>
        </w:rPr>
        <w:t>Привитие интереса к чтению у младших школьников.</w:t>
      </w:r>
    </w:p>
    <w:p w:rsidR="008E07D8" w:rsidRPr="00A7226A" w:rsidRDefault="008E07D8" w:rsidP="00A72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4F2FFD">
      <w:pPr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Научить детей правильному, беглому, осознанному, выразительному чтению - одна из главных задач начального обучения. И эта задача чрезвычайно актуальна, так как чтение играет огромную роль в образовании, воспитании и развитии человека. Чтение - это окошко, через которое дети видят и познают мир и самого себя. Чтение - это и то, чему обучают младших школьников, посредствам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имеющий обще-учебный характер, используемый учениками при изучении всех учебных предметов, во всех случаях внеклассной и внешкольной жизни.</w:t>
      </w:r>
    </w:p>
    <w:p w:rsidR="008E07D8" w:rsidRPr="00A7226A" w:rsidRDefault="008E07D8" w:rsidP="004F2FFD">
      <w:pPr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 Жизнь показывает, что если ученик научился читать в период обучения грамотности, то он в коллективе класса занимает заметное место, верит в свои силы, и, наоборот, если ребенок не овладел чтением, он чувствует какую-то ущербность, теряет веру в свои силы, в способность успешно учиться и в коллективе класса находится в тени. Морально он будет переживать свой недостаток и не сможет реализовать в школе свои способности, то положительное, что в нём заложено. </w:t>
      </w:r>
    </w:p>
    <w:p w:rsidR="008E07D8" w:rsidRPr="00A7226A" w:rsidRDefault="008E07D8" w:rsidP="004F2FFD">
      <w:pPr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 По мнению психологов - на успеваемость влияют более 200 факторов, но все их учесть невозможно, отобрали более 40 факторов, сильно влияющих на успеваемость - после тестирования и анкетирования учащихся, оказалось, что существует фактор №1 - беглость чтения. Беглость чтения является самым важным фактором из числа 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 xml:space="preserve"> на успеваемость. Следовательно, необходима, систематическая, целенаправленная работа над развитием и совершенствованием навыка чтения от класса к классу. От умения детей читать бегло, выразительно, понимать содержание прочитанного, анализировать поступки героев, делать соответствующие выводы зависят их успехи в учении на протяжении всех школьных лет.</w:t>
      </w:r>
    </w:p>
    <w:p w:rsidR="008E07D8" w:rsidRPr="00A7226A" w:rsidRDefault="008E07D8" w:rsidP="008E235F">
      <w:pPr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8E235F">
      <w:pPr>
        <w:pStyle w:val="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ФОРМИРОВАНИЕ, РАЗВИТИЕ И ПОДДЕРЖАНИЕ ИНТЕРЕСА</w:t>
      </w:r>
    </w:p>
    <w:p w:rsidR="008E07D8" w:rsidRPr="00A7226A" w:rsidRDefault="008E07D8" w:rsidP="008E235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6A">
        <w:rPr>
          <w:rFonts w:ascii="Times New Roman" w:hAnsi="Times New Roman" w:cs="Times New Roman"/>
          <w:b/>
          <w:bCs/>
          <w:sz w:val="28"/>
          <w:szCs w:val="28"/>
        </w:rPr>
        <w:t>К ЧТЕНИЮ У МЛАДШИХ ШКОЛЬНИКОВ.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Восприятие текстов младшими школьниками не соответствует восприятию зрелого чтеца и имеет ряд особенностей. Ему 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>: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фрагментарность, отсутствие целостности восприятия текста;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слабость абстрагирующего и обобщающего восприятия;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зависимость от жизненного опыта;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связь с практической деятельностью ребенка;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ярко выраженная эмоциональность и непосредственность, искренность сопереживания;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превалирование интереса к содержанию речи, а не к речевой форме;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недостаточно полное и правильное понимание изобразительно выразительных средств речи;</w:t>
      </w: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D50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- преобладание репродуктивного (воспроизводящего) уровня восприятия.</w:t>
      </w:r>
    </w:p>
    <w:p w:rsidR="008E07D8" w:rsidRPr="00A7226A" w:rsidRDefault="008E07D8" w:rsidP="008E2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7D8" w:rsidRPr="00A7226A" w:rsidRDefault="008E07D8" w:rsidP="008E23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26A">
        <w:rPr>
          <w:rFonts w:ascii="Times New Roman" w:hAnsi="Times New Roman" w:cs="Times New Roman"/>
          <w:sz w:val="28"/>
          <w:szCs w:val="28"/>
        </w:rPr>
        <w:tab/>
        <w:t xml:space="preserve">Чтобы сформировать чтение как учебное умение, необходимо это обстоятельство иметь в виду. Важно также учитывать особенности познавательной деятельности детей. У детей 6-7 лет еще не развито логическое мышление, оно носит наглядно- действенный характер, требует опоры на практические действия с различными предметами и их заместителями - моделями. Далее постепенно мышление приобретает наглядно-образный характер, и, наконец, возникает логическое абстрактное мышление. Эти ступени развития познавательной деятельности младшего школьника накладывают отпечаток на характер обучения. Существует мнение, что чем раньше начинаешь приучать ребёнка к тому или иному виду деятельности, тем лучше будет результат. Чтобы добиться результата, необходима </w:t>
      </w:r>
      <w:r w:rsidRPr="00A7226A">
        <w:rPr>
          <w:rFonts w:ascii="Times New Roman" w:hAnsi="Times New Roman" w:cs="Times New Roman"/>
          <w:sz w:val="28"/>
          <w:szCs w:val="28"/>
          <w:u w:val="single"/>
        </w:rPr>
        <w:t>СИСТЕМА.</w:t>
      </w:r>
    </w:p>
    <w:p w:rsidR="008E07D8" w:rsidRPr="00A7226A" w:rsidRDefault="008E07D8" w:rsidP="008E235F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ab/>
      </w:r>
      <w:r w:rsidRPr="00A7226A">
        <w:rPr>
          <w:rFonts w:ascii="Times New Roman" w:hAnsi="Times New Roman" w:cs="Times New Roman"/>
          <w:b/>
          <w:bCs/>
          <w:sz w:val="28"/>
          <w:szCs w:val="28"/>
        </w:rPr>
        <w:t>Начало</w:t>
      </w:r>
      <w:r w:rsidRPr="00A7226A">
        <w:rPr>
          <w:rFonts w:ascii="Times New Roman" w:hAnsi="Times New Roman" w:cs="Times New Roman"/>
          <w:sz w:val="28"/>
          <w:szCs w:val="28"/>
        </w:rPr>
        <w:t xml:space="preserve"> этой системы – в семье. Прежде 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 xml:space="preserve"> ребёнок перенимает то отношение к чтению и книге, которое существует у его родителей. Недаром ещё в 16 веке были написаны строчки: </w:t>
      </w:r>
    </w:p>
    <w:p w:rsidR="008E07D8" w:rsidRPr="00A7226A" w:rsidRDefault="008E07D8" w:rsidP="008E235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7226A">
        <w:rPr>
          <w:rFonts w:ascii="Times New Roman" w:hAnsi="Times New Roman" w:cs="Times New Roman"/>
          <w:sz w:val="28"/>
          <w:szCs w:val="28"/>
        </w:rPr>
        <w:tab/>
      </w:r>
      <w:r w:rsidRPr="00A7226A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Ребёнок учится тому, что видит у себя в дому, - родители пример ему.</w:t>
      </w:r>
    </w:p>
    <w:p w:rsidR="008E07D8" w:rsidRPr="00A7226A" w:rsidRDefault="008E07D8" w:rsidP="00125B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И если родители – люди грамотные и думающие, то они первыми начнут работу по формированию интереса ребёнка к книге. </w:t>
      </w:r>
    </w:p>
    <w:p w:rsidR="008E07D8" w:rsidRPr="00A7226A" w:rsidRDefault="008E07D8" w:rsidP="00125B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Очень важна помощь родителей при обучении детей. Поэтому, на родительских собраниях стараемся убедить каждого родителя в том, что чтение, должно войти в ежедневную привычку ребенка. При этом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 xml:space="preserve"> особенно на первых ступенях грамотного чтения, необходимо создавать ситуацию интереса окружающих, слушающих его чтение. Хорошо, когда родители проявляют живой интерес к содержанию рассказа, отрывка и т. </w:t>
      </w:r>
      <w:proofErr w:type="spellStart"/>
      <w:r w:rsidRPr="00A722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226A">
        <w:rPr>
          <w:rFonts w:ascii="Times New Roman" w:hAnsi="Times New Roman" w:cs="Times New Roman"/>
          <w:sz w:val="28"/>
          <w:szCs w:val="28"/>
        </w:rPr>
        <w:t>, очень важно, - призываем родителей, - быть предельно сдержанным, терпеливым, снисходительным и доброжелательным к ребенку.</w:t>
      </w:r>
    </w:p>
    <w:p w:rsidR="008E07D8" w:rsidRPr="00A7226A" w:rsidRDefault="008E07D8" w:rsidP="00E81548">
      <w:pPr>
        <w:pStyle w:val="3"/>
        <w:ind w:firstLine="390"/>
        <w:rPr>
          <w:rFonts w:ascii="Times New Roman" w:hAnsi="Times New Roman" w:cs="Times New Roman"/>
        </w:rPr>
      </w:pPr>
    </w:p>
    <w:p w:rsidR="008E07D8" w:rsidRPr="00A7226A" w:rsidRDefault="008E07D8" w:rsidP="00A37A0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Но </w:t>
      </w:r>
      <w:r w:rsidRPr="00A7226A">
        <w:rPr>
          <w:rFonts w:ascii="Times New Roman" w:hAnsi="Times New Roman" w:cs="Times New Roman"/>
          <w:b/>
          <w:bCs/>
          <w:sz w:val="28"/>
          <w:szCs w:val="28"/>
        </w:rPr>
        <w:t>ведущая роль</w:t>
      </w:r>
      <w:r w:rsidRPr="00A7226A">
        <w:rPr>
          <w:rFonts w:ascii="Times New Roman" w:hAnsi="Times New Roman" w:cs="Times New Roman"/>
          <w:sz w:val="28"/>
          <w:szCs w:val="28"/>
        </w:rPr>
        <w:t xml:space="preserve"> в решении этой задачи </w:t>
      </w:r>
      <w:r w:rsidRPr="00A7226A">
        <w:rPr>
          <w:rFonts w:ascii="Times New Roman" w:hAnsi="Times New Roman" w:cs="Times New Roman"/>
          <w:b/>
          <w:bCs/>
          <w:sz w:val="28"/>
          <w:szCs w:val="28"/>
        </w:rPr>
        <w:t xml:space="preserve">принадлежит урокам чтения. </w:t>
      </w:r>
    </w:p>
    <w:p w:rsidR="008E07D8" w:rsidRPr="00A7226A" w:rsidRDefault="008E07D8" w:rsidP="008E23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 С чего начинаем урок?</w:t>
      </w:r>
    </w:p>
    <w:p w:rsidR="008E07D8" w:rsidRPr="00A7226A" w:rsidRDefault="008E07D8" w:rsidP="008A2E8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Дыхательная гимнастика и подготовка голоса.</w:t>
      </w:r>
    </w:p>
    <w:p w:rsidR="008E07D8" w:rsidRPr="00A7226A" w:rsidRDefault="008E07D8" w:rsidP="008A2E8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Отработка дикции. Умение отчетливо выговаривать звуки и их сочетания достигается в процессе работы над скороговорками. Методика работы со скороговорками достаточно известна: от отдельного, отчетливого проговаривания 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 xml:space="preserve"> максимально чёткого, быстрого.</w:t>
      </w:r>
    </w:p>
    <w:p w:rsidR="008E07D8" w:rsidRPr="00A7226A" w:rsidRDefault="008E07D8" w:rsidP="008A2E8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Интонационная разминка. Нередко, требуя от ребят выразительного чтения, учитель не называет, какими конкретно критериями определяется это понятие. Несомненно, что понятие «выразительное чтение» - многогранно, и способность читать выразительно во многом зависит от жизненного опыта детей, </w:t>
      </w:r>
      <w:proofErr w:type="spellStart"/>
      <w:r w:rsidRPr="00A722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226A">
        <w:rPr>
          <w:rFonts w:ascii="Times New Roman" w:hAnsi="Times New Roman" w:cs="Times New Roman"/>
          <w:sz w:val="28"/>
          <w:szCs w:val="28"/>
        </w:rPr>
        <w:t xml:space="preserve"> эмоционального воспитания, глубины чувств. И, конечно, в начальной школе работа над формированием умения читать выразительно только начинается. Считаем, правильным начать эту работу с формирования трёх умений.</w:t>
      </w:r>
    </w:p>
    <w:p w:rsidR="008E07D8" w:rsidRPr="00A7226A" w:rsidRDefault="008E07D8" w:rsidP="008A2E8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Развивать и придавать своему голосу интонации</w:t>
      </w:r>
      <w:r w:rsidRPr="00A7226A">
        <w:rPr>
          <w:rFonts w:ascii="Times New Roman" w:hAnsi="Times New Roman" w:cs="Times New Roman"/>
          <w:sz w:val="28"/>
          <w:szCs w:val="28"/>
        </w:rPr>
        <w:t xml:space="preserve">: радостные и печальные, ласковые и гневные, шуточные и серьёзные, насмешливые и одобрительные, а также интонации перечисления, завершения. </w:t>
      </w:r>
      <w:r w:rsidRPr="00A7226A">
        <w:rPr>
          <w:rFonts w:ascii="Times New Roman" w:hAnsi="Times New Roman" w:cs="Times New Roman"/>
          <w:b/>
          <w:bCs/>
          <w:sz w:val="28"/>
          <w:szCs w:val="28"/>
        </w:rPr>
        <w:t>Выбирать нужный темп чтения</w:t>
      </w:r>
      <w:r w:rsidRPr="00A7226A">
        <w:rPr>
          <w:rFonts w:ascii="Times New Roman" w:hAnsi="Times New Roman" w:cs="Times New Roman"/>
          <w:sz w:val="28"/>
          <w:szCs w:val="28"/>
        </w:rPr>
        <w:t xml:space="preserve"> - быстрый, ритмичный или плавный, размерный или же их сочетания. </w:t>
      </w:r>
      <w:r w:rsidRPr="00A7226A">
        <w:rPr>
          <w:rFonts w:ascii="Times New Roman" w:hAnsi="Times New Roman" w:cs="Times New Roman"/>
          <w:b/>
          <w:bCs/>
          <w:sz w:val="28"/>
          <w:szCs w:val="28"/>
        </w:rPr>
        <w:t>Ставить логическое ударение</w:t>
      </w:r>
      <w:r w:rsidRPr="00A7226A">
        <w:rPr>
          <w:rFonts w:ascii="Times New Roman" w:hAnsi="Times New Roman" w:cs="Times New Roman"/>
          <w:sz w:val="28"/>
          <w:szCs w:val="28"/>
        </w:rPr>
        <w:t xml:space="preserve"> в предложении.</w:t>
      </w:r>
    </w:p>
    <w:p w:rsidR="008E07D8" w:rsidRPr="00A7226A" w:rsidRDefault="008E07D8" w:rsidP="00125BC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Словарная работа. Значение слов, доступных пониманию, учитель объясняет сам в ходе чтения. Значения отдельных слов предлагает выяснить в словаре дома и сообщить на следующем уроке. Эти задания дали толчок к самостоятельной работе со справочной литературой. Впоследствии при чтении ребята распределяли незнакомые слова между собой. Это, несомненно, оживляет работу на уроке, вносит соревновательный характер, повышает интерес к учёбе. Объясняя значение слов, ребята пополняют свой активный словарный запас.</w:t>
      </w:r>
    </w:p>
    <w:p w:rsidR="008E07D8" w:rsidRPr="00A7226A" w:rsidRDefault="008E07D8" w:rsidP="00125BC1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Так же на уроках применяем методы по выработке беглого чтения, которые могут работать в любых условиях:</w:t>
      </w:r>
    </w:p>
    <w:p w:rsidR="008E07D8" w:rsidRPr="00A7226A" w:rsidRDefault="008E07D8" w:rsidP="00125BC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1. «Жужжащее» чтение.</w:t>
      </w:r>
    </w:p>
    <w:p w:rsidR="008E07D8" w:rsidRPr="00A7226A" w:rsidRDefault="008E07D8" w:rsidP="00125BC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Что же такое «жужжащее» чтение? Это такое чтение, когда все ученики читают одновременно вслух, вполголоса, каждый со своей скоростью, кто-то быстрее, а кто-то медленнее. Если отводить 5 минут урока, то можно добиться определенных результатов (на уроках чтения).</w:t>
      </w:r>
    </w:p>
    <w:p w:rsidR="008E07D8" w:rsidRPr="00A7226A" w:rsidRDefault="008E07D8" w:rsidP="00125BC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226A">
        <w:rPr>
          <w:rFonts w:ascii="Times New Roman" w:hAnsi="Times New Roman" w:cs="Times New Roman"/>
          <w:sz w:val="28"/>
          <w:szCs w:val="28"/>
        </w:rPr>
        <w:t>Ежеурочные</w:t>
      </w:r>
      <w:proofErr w:type="spellEnd"/>
      <w:r w:rsidRPr="00A7226A">
        <w:rPr>
          <w:rFonts w:ascii="Times New Roman" w:hAnsi="Times New Roman" w:cs="Times New Roman"/>
          <w:sz w:val="28"/>
          <w:szCs w:val="28"/>
        </w:rPr>
        <w:t xml:space="preserve"> пятиминутки чтения.</w:t>
      </w:r>
    </w:p>
    <w:p w:rsidR="008E07D8" w:rsidRPr="00A7226A" w:rsidRDefault="008E07D8" w:rsidP="00125BC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На каждом уроке вначале дети открывают, книгу и 5 минут читают в режиме жужжащего чтения. </w:t>
      </w:r>
    </w:p>
    <w:p w:rsidR="008E07D8" w:rsidRPr="00A7226A" w:rsidRDefault="008E07D8" w:rsidP="00125BC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Ребёнок прочитывает одну - две строчки и после этого получает кратковременный отдых.</w:t>
      </w:r>
    </w:p>
    <w:p w:rsidR="008E07D8" w:rsidRPr="00A7226A" w:rsidRDefault="008E07D8" w:rsidP="00125BC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3. Многократность чтения.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В течение 1 минуты учащиеся читают те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>олголоса, после чего отмечают, до какого слова успели дочитать. Затем следует повторное чтение этого же отрывка, ученик снова отмечает, до какого слова дочитал и сравнивает с первым результатом. Естественно, что второй раз он прочитал на несколько слов больше. Увеличение темпа чтения вызывает положительные эмоц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>чеников, им хочется читать ещё раз</w:t>
      </w:r>
    </w:p>
    <w:p w:rsidR="008E07D8" w:rsidRPr="00A7226A" w:rsidRDefault="008E07D8" w:rsidP="00125B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Правильным чтением считается чтение без искажений, замены букв или слогов, пропуска или вставки, без повторов. Чтобы формирование правильности чтения было эффективным, учитель должен определить специальный режим чтения: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7226A">
        <w:rPr>
          <w:rFonts w:ascii="Times New Roman" w:hAnsi="Times New Roman" w:cs="Times New Roman"/>
          <w:sz w:val="28"/>
          <w:szCs w:val="28"/>
        </w:rPr>
        <w:t>Каждодневность</w:t>
      </w:r>
      <w:proofErr w:type="spellEnd"/>
      <w:r w:rsidRPr="00A7226A">
        <w:rPr>
          <w:rFonts w:ascii="Times New Roman" w:hAnsi="Times New Roman" w:cs="Times New Roman"/>
          <w:sz w:val="28"/>
          <w:szCs w:val="28"/>
        </w:rPr>
        <w:t xml:space="preserve"> упражнений (специальные тексты, скороговорки, </w:t>
      </w:r>
      <w:proofErr w:type="spellStart"/>
      <w:r w:rsidRPr="00A7226A">
        <w:rPr>
          <w:rFonts w:ascii="Times New Roman" w:hAnsi="Times New Roman" w:cs="Times New Roman"/>
          <w:sz w:val="28"/>
          <w:szCs w:val="28"/>
        </w:rPr>
        <w:t>долгоговорки</w:t>
      </w:r>
      <w:proofErr w:type="spellEnd"/>
      <w:r w:rsidRPr="00A7226A">
        <w:rPr>
          <w:rFonts w:ascii="Times New Roman" w:hAnsi="Times New Roman" w:cs="Times New Roman"/>
          <w:sz w:val="28"/>
          <w:szCs w:val="28"/>
        </w:rPr>
        <w:t>, заучивание наизусть стихов и прозы).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2) Предупреждения ошибок чтения; подготовка к чтению, вводная беседа, работа с разрезной азбукой (1 класс), разбор трудного слова по составу, хоровое чтение вслух трудных слов (по слогам, частям, целиком).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Также на правильность чтения влияет: поза при чтении, нормальное расстояние между глазами и текстом, предварительное чтение «про себя», образцовое чтение учителя.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 xml:space="preserve">Проверку осознанности чтения обычно мы проводим в ходе беседы по </w:t>
      </w:r>
      <w:proofErr w:type="gramStart"/>
      <w:r w:rsidRPr="00A7226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7226A">
        <w:rPr>
          <w:rFonts w:ascii="Times New Roman" w:hAnsi="Times New Roman" w:cs="Times New Roman"/>
          <w:sz w:val="28"/>
          <w:szCs w:val="28"/>
        </w:rPr>
        <w:t>. При этом вопросы должны касаться трёх уровней восприятия: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1 уровень - фактическое содержание.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lastRenderedPageBreak/>
        <w:t>2 уровень - понимание причинно-следственных связей, мотивации поступков персонажей.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3 уровень - собственная оценка действующих лиц, их поступков.</w:t>
      </w:r>
    </w:p>
    <w:p w:rsidR="008E07D8" w:rsidRPr="00A7226A" w:rsidRDefault="008E07D8" w:rsidP="0052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Широко используем работу в паре, где дети самостоятельно оценивают ответы своего соседа. Если первый вариант читает отрывок, то второй вариант непросто слушает, но и потом пересказывает его и наоборот. При этом пересказ может быть подробным, кратким, выборочным, с творческим дополнением, это зависит от задания учителя.</w:t>
      </w:r>
    </w:p>
    <w:p w:rsidR="008E07D8" w:rsidRPr="00A7226A" w:rsidRDefault="008E07D8" w:rsidP="007A005D">
      <w:pPr>
        <w:jc w:val="both"/>
        <w:rPr>
          <w:rFonts w:ascii="Times New Roman" w:hAnsi="Times New Roman" w:cs="Times New Roman"/>
          <w:sz w:val="28"/>
          <w:szCs w:val="28"/>
        </w:rPr>
      </w:pPr>
      <w:r w:rsidRPr="00A7226A">
        <w:rPr>
          <w:rFonts w:ascii="Times New Roman" w:hAnsi="Times New Roman" w:cs="Times New Roman"/>
          <w:sz w:val="28"/>
          <w:szCs w:val="28"/>
        </w:rPr>
        <w:t>Только живое, эмоциональное, разнообразное по своим приемам ведение уроков чтения привлекает и удерживает внимание детей, развивает интерес к чтению, который потом не угасает у них и в последующих классах.</w:t>
      </w:r>
    </w:p>
    <w:p w:rsidR="008E07D8" w:rsidRPr="00A7226A" w:rsidRDefault="008E07D8" w:rsidP="00522CB1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E07D8" w:rsidRPr="00A7226A" w:rsidSect="00A722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6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7211CF"/>
    <w:multiLevelType w:val="singleLevel"/>
    <w:tmpl w:val="EBB890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</w:abstractNum>
  <w:abstractNum w:abstractNumId="2">
    <w:nsid w:val="1B3E58CE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27C3322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6DA2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2167A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DE32C7D"/>
    <w:multiLevelType w:val="singleLevel"/>
    <w:tmpl w:val="051C3D7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43B82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DA1B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460E4F3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4D673ACD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11">
    <w:nsid w:val="4EE15365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518D6327"/>
    <w:multiLevelType w:val="hybridMultilevel"/>
    <w:tmpl w:val="6C682D64"/>
    <w:lvl w:ilvl="0" w:tplc="7BD0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567494"/>
    <w:multiLevelType w:val="singleLevel"/>
    <w:tmpl w:val="051C3D7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655119E2"/>
    <w:multiLevelType w:val="singleLevel"/>
    <w:tmpl w:val="051C3D7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6DA34BB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FE73A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79871263"/>
    <w:multiLevelType w:val="singleLevel"/>
    <w:tmpl w:val="076280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7A722E5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7DCE2818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7"/>
  </w:num>
  <w:num w:numId="5">
    <w:abstractNumId w:val="18"/>
  </w:num>
  <w:num w:numId="6">
    <w:abstractNumId w:val="1"/>
  </w:num>
  <w:num w:numId="7">
    <w:abstractNumId w:val="16"/>
  </w:num>
  <w:num w:numId="8">
    <w:abstractNumId w:val="10"/>
  </w:num>
  <w:num w:numId="9">
    <w:abstractNumId w:val="15"/>
  </w:num>
  <w:num w:numId="10">
    <w:abstractNumId w:val="2"/>
  </w:num>
  <w:num w:numId="11">
    <w:abstractNumId w:val="3"/>
  </w:num>
  <w:num w:numId="12">
    <w:abstractNumId w:val="11"/>
  </w:num>
  <w:num w:numId="13">
    <w:abstractNumId w:val="19"/>
  </w:num>
  <w:num w:numId="14">
    <w:abstractNumId w:val="9"/>
  </w:num>
  <w:num w:numId="15">
    <w:abstractNumId w:val="0"/>
  </w:num>
  <w:num w:numId="16">
    <w:abstractNumId w:val="7"/>
  </w:num>
  <w:num w:numId="17">
    <w:abstractNumId w:val="4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235F"/>
    <w:rsid w:val="00003ABA"/>
    <w:rsid w:val="00125BC1"/>
    <w:rsid w:val="001918D8"/>
    <w:rsid w:val="00196AFF"/>
    <w:rsid w:val="001F5DCB"/>
    <w:rsid w:val="00240164"/>
    <w:rsid w:val="002D4C00"/>
    <w:rsid w:val="003A082E"/>
    <w:rsid w:val="003C403F"/>
    <w:rsid w:val="003C7367"/>
    <w:rsid w:val="00447432"/>
    <w:rsid w:val="00461304"/>
    <w:rsid w:val="00463A4F"/>
    <w:rsid w:val="004A332C"/>
    <w:rsid w:val="004E6D15"/>
    <w:rsid w:val="004F2FFD"/>
    <w:rsid w:val="00522CB1"/>
    <w:rsid w:val="00530DE3"/>
    <w:rsid w:val="005935FF"/>
    <w:rsid w:val="005D4250"/>
    <w:rsid w:val="005F20A4"/>
    <w:rsid w:val="006F0912"/>
    <w:rsid w:val="007A005D"/>
    <w:rsid w:val="007D2148"/>
    <w:rsid w:val="007D7DE7"/>
    <w:rsid w:val="00831275"/>
    <w:rsid w:val="008A2E88"/>
    <w:rsid w:val="008D0DCB"/>
    <w:rsid w:val="008E07D8"/>
    <w:rsid w:val="008E235F"/>
    <w:rsid w:val="008E5575"/>
    <w:rsid w:val="008E6F13"/>
    <w:rsid w:val="00930630"/>
    <w:rsid w:val="00943A67"/>
    <w:rsid w:val="009D50B3"/>
    <w:rsid w:val="00A14278"/>
    <w:rsid w:val="00A37A0F"/>
    <w:rsid w:val="00A7226A"/>
    <w:rsid w:val="00AC5E27"/>
    <w:rsid w:val="00B23BC9"/>
    <w:rsid w:val="00B72844"/>
    <w:rsid w:val="00CA6D3F"/>
    <w:rsid w:val="00CF5D73"/>
    <w:rsid w:val="00D50C5B"/>
    <w:rsid w:val="00DD0558"/>
    <w:rsid w:val="00E37530"/>
    <w:rsid w:val="00E81548"/>
    <w:rsid w:val="00F3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5F"/>
    <w:rPr>
      <w:rFonts w:ascii="Arial" w:eastAsia="Times New Roman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E23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235F"/>
    <w:pPr>
      <w:keepNext/>
      <w:ind w:firstLine="720"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E235F"/>
    <w:rPr>
      <w:rFonts w:ascii="Arial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5F"/>
    <w:rPr>
      <w:rFonts w:ascii="Arial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E235F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8E235F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E235F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235F"/>
    <w:rPr>
      <w:rFonts w:ascii="Arial" w:hAnsi="Arial" w:cs="Arial"/>
      <w:b/>
      <w:bCs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1F5DCB"/>
    <w:rPr>
      <w:i/>
      <w:iCs/>
    </w:rPr>
  </w:style>
  <w:style w:type="paragraph" w:styleId="a4">
    <w:name w:val="List Paragraph"/>
    <w:basedOn w:val="a"/>
    <w:uiPriority w:val="99"/>
    <w:qFormat/>
    <w:rsid w:val="008A2E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1279</Words>
  <Characters>7292</Characters>
  <Application>Microsoft Office Word</Application>
  <DocSecurity>0</DocSecurity>
  <Lines>60</Lines>
  <Paragraphs>17</Paragraphs>
  <ScaleCrop>false</ScaleCrop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HOME</cp:lastModifiedBy>
  <cp:revision>3</cp:revision>
  <dcterms:created xsi:type="dcterms:W3CDTF">2013-02-02T15:27:00Z</dcterms:created>
  <dcterms:modified xsi:type="dcterms:W3CDTF">2014-02-04T12:48:00Z</dcterms:modified>
</cp:coreProperties>
</file>