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46" w:rsidRPr="00041831" w:rsidRDefault="009E039F" w:rsidP="009E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31">
        <w:rPr>
          <w:rFonts w:ascii="Times New Roman" w:hAnsi="Times New Roman" w:cs="Times New Roman"/>
          <w:b/>
          <w:sz w:val="24"/>
          <w:szCs w:val="24"/>
        </w:rPr>
        <w:t>Олимпиада по русскому языку</w:t>
      </w:r>
    </w:p>
    <w:p w:rsidR="009E039F" w:rsidRPr="00041831" w:rsidRDefault="009E039F" w:rsidP="009E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3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E039F" w:rsidRDefault="009E039F" w:rsidP="009E039F">
      <w:pPr>
        <w:spacing w:after="0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E039F" w:rsidRDefault="009E039F" w:rsidP="009E0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случае слова «ни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пера» употреблены в прямом значении, а в каком в переносном? Что обозначает фразеологизм «ни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пера»? В каких ситуациях уместно его использование?</w:t>
      </w:r>
      <w:r w:rsidR="00F968A6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9E039F" w:rsidRDefault="009E039F" w:rsidP="009E039F">
      <w:pPr>
        <w:tabs>
          <w:tab w:val="left" w:pos="1884"/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39F">
        <w:rPr>
          <w:rFonts w:ascii="Times New Roman" w:eastAsia="Times New Roman" w:hAnsi="Times New Roman" w:cs="Times New Roman"/>
          <w:b/>
          <w:sz w:val="24"/>
          <w:szCs w:val="24"/>
        </w:rPr>
        <w:t xml:space="preserve">Ни </w:t>
      </w:r>
      <w:proofErr w:type="gramStart"/>
      <w:r w:rsidRPr="009E039F">
        <w:rPr>
          <w:rFonts w:ascii="Times New Roman" w:eastAsia="Times New Roman" w:hAnsi="Times New Roman" w:cs="Times New Roman"/>
          <w:b/>
          <w:sz w:val="24"/>
          <w:szCs w:val="24"/>
        </w:rPr>
        <w:t>пуха</w:t>
      </w:r>
      <w:proofErr w:type="gramEnd"/>
      <w:r w:rsidRPr="009E039F">
        <w:rPr>
          <w:rFonts w:ascii="Times New Roman" w:eastAsia="Times New Roman" w:hAnsi="Times New Roman" w:cs="Times New Roman"/>
          <w:b/>
          <w:sz w:val="24"/>
          <w:szCs w:val="24"/>
        </w:rPr>
        <w:t xml:space="preserve"> ни пера (В.Орлов)</w:t>
      </w:r>
    </w:p>
    <w:p w:rsidR="009E039F" w:rsidRDefault="009E039F" w:rsidP="009E039F">
      <w:pPr>
        <w:tabs>
          <w:tab w:val="left" w:pos="1884"/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39F" w:rsidRPr="009E039F" w:rsidRDefault="009E039F" w:rsidP="009E039F">
      <w:pPr>
        <w:tabs>
          <w:tab w:val="left" w:pos="1884"/>
          <w:tab w:val="left" w:pos="2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E039F" w:rsidRPr="009E039F" w:rsidSect="009E039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E039F" w:rsidRDefault="009E039F" w:rsidP="009E039F">
      <w:pPr>
        <w:tabs>
          <w:tab w:val="left" w:pos="1884"/>
          <w:tab w:val="left" w:pos="2364"/>
        </w:tabs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Рано утром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Мама-квочка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t>отправила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Сыночка.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Говорила: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 дерись,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дразнись,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E039F">
        <w:rPr>
          <w:rFonts w:ascii="Times New Roman" w:eastAsia="Times New Roman" w:hAnsi="Times New Roman" w:cs="Times New Roman"/>
          <w:sz w:val="24"/>
          <w:szCs w:val="24"/>
        </w:rPr>
        <w:t>Не петушись.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Поспеши,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Уже пора.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tab/>
        <w:t>        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039F" w:rsidRPr="009E039F" w:rsidRDefault="009E039F" w:rsidP="009E039F">
      <w:pPr>
        <w:tabs>
          <w:tab w:val="left" w:pos="1884"/>
          <w:tab w:val="left" w:pos="236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E039F">
        <w:rPr>
          <w:rFonts w:ascii="Times New Roman" w:eastAsia="Times New Roman" w:hAnsi="Times New Roman" w:cs="Times New Roman"/>
          <w:sz w:val="24"/>
          <w:szCs w:val="24"/>
        </w:rPr>
        <w:lastRenderedPageBreak/>
        <w:t>Ну, ни пуха</w:t>
      </w:r>
      <w:proofErr w:type="gramStart"/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E039F">
        <w:rPr>
          <w:rFonts w:ascii="Times New Roman" w:eastAsia="Times New Roman" w:hAnsi="Times New Roman" w:cs="Times New Roman"/>
          <w:sz w:val="24"/>
          <w:szCs w:val="24"/>
        </w:rPr>
        <w:t>и пера!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Через час,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Едва живой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Петушок</w:t>
      </w:r>
      <w:proofErr w:type="gramStart"/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E039F">
        <w:rPr>
          <w:rFonts w:ascii="Times New Roman" w:eastAsia="Times New Roman" w:hAnsi="Times New Roman" w:cs="Times New Roman"/>
          <w:sz w:val="24"/>
          <w:szCs w:val="24"/>
        </w:rPr>
        <w:t>дёт домой.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Ковыляет еле-еле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Он со школьного двора,</w:t>
      </w:r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А на нём и в самом деле</w:t>
      </w:r>
      <w:proofErr w:type="gramStart"/>
      <w:r w:rsidRPr="009E039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E039F">
        <w:rPr>
          <w:rFonts w:ascii="Times New Roman" w:eastAsia="Times New Roman" w:hAnsi="Times New Roman" w:cs="Times New Roman"/>
          <w:sz w:val="24"/>
          <w:szCs w:val="24"/>
        </w:rPr>
        <w:t xml:space="preserve">ет ни пуха, ни пера. </w:t>
      </w:r>
    </w:p>
    <w:p w:rsidR="009E039F" w:rsidRDefault="009E039F" w:rsidP="009E0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9F" w:rsidRDefault="009E039F" w:rsidP="009E0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9F" w:rsidRDefault="009E039F" w:rsidP="009E0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E039F" w:rsidSect="009E039F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DA626F" w:rsidRPr="00DA626F" w:rsidRDefault="00DA626F" w:rsidP="00DA626F">
      <w:pPr>
        <w:pStyle w:val="4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 w:rsidRPr="00DA626F">
        <w:rPr>
          <w:b w:val="0"/>
          <w:bCs w:val="0"/>
          <w:color w:val="auto"/>
          <w:sz w:val="24"/>
          <w:szCs w:val="24"/>
        </w:rPr>
        <w:lastRenderedPageBreak/>
        <w:t>О каком фразеологизме идет речь?</w:t>
      </w:r>
      <w:r>
        <w:rPr>
          <w:b w:val="0"/>
          <w:bCs w:val="0"/>
          <w:color w:val="auto"/>
          <w:sz w:val="24"/>
          <w:szCs w:val="24"/>
        </w:rPr>
        <w:t xml:space="preserve"> Приведите пример употребления этого фразеологизма в речи.</w:t>
      </w:r>
      <w:r w:rsidR="00F968A6">
        <w:rPr>
          <w:b w:val="0"/>
          <w:bCs w:val="0"/>
          <w:color w:val="auto"/>
          <w:sz w:val="24"/>
          <w:szCs w:val="24"/>
        </w:rPr>
        <w:t xml:space="preserve"> (1 балл)</w:t>
      </w:r>
    </w:p>
    <w:p w:rsidR="00DA626F" w:rsidRDefault="00DA626F" w:rsidP="00DA62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6F">
        <w:rPr>
          <w:rFonts w:ascii="Times New Roman" w:eastAsia="Times New Roman" w:hAnsi="Times New Roman" w:cs="Times New Roman"/>
          <w:sz w:val="24"/>
          <w:szCs w:val="24"/>
        </w:rPr>
        <w:t>Некогда царь Алексей Михайлович велел прибить у дворца своего в селе Коломенском, на столбе длинный ящик. Он ежедневно прочит</w:t>
      </w:r>
      <w:r>
        <w:rPr>
          <w:rFonts w:ascii="Times New Roman" w:eastAsia="Times New Roman" w:hAnsi="Times New Roman" w:cs="Times New Roman"/>
          <w:sz w:val="24"/>
          <w:szCs w:val="24"/>
        </w:rPr>
        <w:t>ывал сам вложенные туда челобитные</w:t>
      </w:r>
      <w:r w:rsidRPr="00DA626F">
        <w:rPr>
          <w:rFonts w:ascii="Times New Roman" w:eastAsia="Times New Roman" w:hAnsi="Times New Roman" w:cs="Times New Roman"/>
          <w:sz w:val="24"/>
          <w:szCs w:val="24"/>
        </w:rPr>
        <w:t xml:space="preserve">. До того времени челобитные на имя царя клались на гробницы царских предков в Архангельском соборе. Богомольный царь, ревностный к церковному благолепию, поспешил отменить обычай. Ящик сделан был длинным в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A626F">
        <w:rPr>
          <w:rFonts w:ascii="Times New Roman" w:eastAsia="Times New Roman" w:hAnsi="Times New Roman" w:cs="Times New Roman"/>
          <w:sz w:val="24"/>
          <w:szCs w:val="24"/>
        </w:rPr>
        <w:t>свиткам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26F">
        <w:rPr>
          <w:rFonts w:ascii="Times New Roman" w:eastAsia="Times New Roman" w:hAnsi="Times New Roman" w:cs="Times New Roman"/>
          <w:sz w:val="24"/>
          <w:szCs w:val="24"/>
        </w:rPr>
        <w:t xml:space="preserve">, на которых писались все документы до Петра. Из царских теремов выходило решение скорое, но, проходя через руки ближних бояр и дальних дьяков, дело «волочилось»: где застрянет, где совсем исчезнет. </w:t>
      </w:r>
      <w:proofErr w:type="gramStart"/>
      <w:r w:rsidRPr="00DA626F">
        <w:rPr>
          <w:rFonts w:ascii="Times New Roman" w:eastAsia="Times New Roman" w:hAnsi="Times New Roman" w:cs="Times New Roman"/>
          <w:sz w:val="24"/>
          <w:szCs w:val="24"/>
        </w:rPr>
        <w:t xml:space="preserve">Недобрые слухи про московскую «волокиту» или еще образнее про «московскую </w:t>
      </w:r>
      <w:proofErr w:type="spellStart"/>
      <w:r w:rsidRPr="00DA626F">
        <w:rPr>
          <w:rFonts w:ascii="Times New Roman" w:eastAsia="Times New Roman" w:hAnsi="Times New Roman" w:cs="Times New Roman"/>
          <w:sz w:val="24"/>
          <w:szCs w:val="24"/>
        </w:rPr>
        <w:t>держь</w:t>
      </w:r>
      <w:proofErr w:type="spellEnd"/>
      <w:r w:rsidRPr="00DA626F">
        <w:rPr>
          <w:rFonts w:ascii="Times New Roman" w:eastAsia="Times New Roman" w:hAnsi="Times New Roman" w:cs="Times New Roman"/>
          <w:sz w:val="24"/>
          <w:szCs w:val="24"/>
        </w:rPr>
        <w:t>» в народном представлении остались все те же, а кремлевский ящик из длинного превратился в «долгий», потому что решение иногда приходилось ждать очень долго, дело «волочилось», проходя через руки ближних бояр и дальних дьяков.  </w:t>
      </w:r>
      <w:proofErr w:type="gramEnd"/>
    </w:p>
    <w:p w:rsidR="00DA626F" w:rsidRDefault="00DA626F" w:rsidP="00DA62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39F" w:rsidRPr="00DA626F" w:rsidRDefault="009E039F" w:rsidP="00DA62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26F">
        <w:rPr>
          <w:rFonts w:ascii="Times New Roman" w:hAnsi="Times New Roman" w:cs="Times New Roman"/>
          <w:sz w:val="24"/>
          <w:szCs w:val="24"/>
        </w:rPr>
        <w:t>В каком слове нет приставки?</w:t>
      </w:r>
      <w:r w:rsidR="00DA626F" w:rsidRPr="00DA626F">
        <w:rPr>
          <w:rFonts w:ascii="Times New Roman" w:hAnsi="Times New Roman" w:cs="Times New Roman"/>
          <w:sz w:val="24"/>
          <w:szCs w:val="24"/>
        </w:rPr>
        <w:t xml:space="preserve"> </w:t>
      </w:r>
      <w:r w:rsidR="00F968A6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9E039F" w:rsidRDefault="009E039F" w:rsidP="009E039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39F">
        <w:rPr>
          <w:rFonts w:ascii="Times New Roman" w:hAnsi="Times New Roman" w:cs="Times New Roman"/>
          <w:b/>
          <w:i/>
          <w:sz w:val="24"/>
          <w:szCs w:val="24"/>
        </w:rPr>
        <w:t>Надоумить, намерение, надрывать, надумать, надломить</w:t>
      </w:r>
    </w:p>
    <w:p w:rsidR="00DA626F" w:rsidRDefault="00DA626F" w:rsidP="009E039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626F" w:rsidRDefault="00DA626F" w:rsidP="00DA62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не являются синонимами? Поясните свой ответ.</w:t>
      </w:r>
      <w:r w:rsidR="00F968A6">
        <w:rPr>
          <w:rFonts w:ascii="Times New Roman" w:hAnsi="Times New Roman" w:cs="Times New Roman"/>
          <w:sz w:val="24"/>
          <w:szCs w:val="24"/>
        </w:rPr>
        <w:t xml:space="preserve"> (2 балла)</w:t>
      </w:r>
    </w:p>
    <w:p w:rsidR="00DA626F" w:rsidRDefault="00DA626F" w:rsidP="00DA626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26F">
        <w:rPr>
          <w:rFonts w:ascii="Times New Roman" w:hAnsi="Times New Roman" w:cs="Times New Roman"/>
          <w:i/>
          <w:sz w:val="24"/>
          <w:szCs w:val="24"/>
        </w:rPr>
        <w:t>Погасить – потушить, лелеять – нежить, бесхитростный – незатейливый, горе – случай, солидный – видный.</w:t>
      </w:r>
    </w:p>
    <w:p w:rsidR="00041831" w:rsidRDefault="00041831" w:rsidP="00DA626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26F" w:rsidRDefault="00DA626F" w:rsidP="00DA62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неправильно употреблено слово. Запишите предложение в исправленном виде.</w:t>
      </w:r>
      <w:r w:rsidR="00F968A6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DA626F" w:rsidRPr="00DA626F" w:rsidRDefault="00DA626F" w:rsidP="00DA626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626F">
        <w:rPr>
          <w:rFonts w:ascii="Times New Roman" w:hAnsi="Times New Roman" w:cs="Times New Roman"/>
          <w:i/>
          <w:sz w:val="24"/>
          <w:szCs w:val="24"/>
        </w:rPr>
        <w:t>Большую половину</w:t>
      </w:r>
      <w:proofErr w:type="gramEnd"/>
      <w:r w:rsidRPr="00DA626F">
        <w:rPr>
          <w:rFonts w:ascii="Times New Roman" w:hAnsi="Times New Roman" w:cs="Times New Roman"/>
          <w:i/>
          <w:sz w:val="24"/>
          <w:szCs w:val="24"/>
        </w:rPr>
        <w:t xml:space="preserve"> свободного времени дети были в мастерских.</w:t>
      </w:r>
    </w:p>
    <w:p w:rsidR="00DA626F" w:rsidRPr="00DA626F" w:rsidRDefault="00DA626F" w:rsidP="00DA626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26F">
        <w:rPr>
          <w:rFonts w:ascii="Times New Roman" w:hAnsi="Times New Roman" w:cs="Times New Roman"/>
          <w:i/>
          <w:sz w:val="24"/>
          <w:szCs w:val="24"/>
        </w:rPr>
        <w:t>Школа находится в центре посёлка.</w:t>
      </w:r>
    </w:p>
    <w:p w:rsidR="00DA626F" w:rsidRDefault="00DA626F" w:rsidP="00DA626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26F">
        <w:rPr>
          <w:rFonts w:ascii="Times New Roman" w:hAnsi="Times New Roman" w:cs="Times New Roman"/>
          <w:i/>
          <w:sz w:val="24"/>
          <w:szCs w:val="24"/>
        </w:rPr>
        <w:t>Они с увлечением работали.</w:t>
      </w:r>
    </w:p>
    <w:p w:rsidR="00DA626F" w:rsidRDefault="00DA626F" w:rsidP="00DA62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26F" w:rsidRDefault="00A000C3" w:rsidP="00DA626F">
      <w:pPr>
        <w:pStyle w:val="4"/>
        <w:numPr>
          <w:ilvl w:val="0"/>
          <w:numId w:val="1"/>
        </w:numPr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 какой части речи относятся выделенные слова? Запишите предложения и обозначьте часть речи выделенных слов</w:t>
      </w:r>
      <w:proofErr w:type="gramStart"/>
      <w:r>
        <w:rPr>
          <w:b w:val="0"/>
          <w:bCs w:val="0"/>
          <w:color w:val="auto"/>
          <w:sz w:val="24"/>
          <w:szCs w:val="24"/>
        </w:rPr>
        <w:t>.</w:t>
      </w:r>
      <w:proofErr w:type="gramEnd"/>
      <w:r w:rsidR="00F968A6">
        <w:rPr>
          <w:b w:val="0"/>
          <w:bCs w:val="0"/>
          <w:color w:val="auto"/>
          <w:sz w:val="24"/>
          <w:szCs w:val="24"/>
        </w:rPr>
        <w:t xml:space="preserve"> (</w:t>
      </w:r>
      <w:proofErr w:type="gramStart"/>
      <w:r w:rsidR="00F968A6">
        <w:rPr>
          <w:b w:val="0"/>
          <w:bCs w:val="0"/>
          <w:color w:val="auto"/>
          <w:sz w:val="24"/>
          <w:szCs w:val="24"/>
        </w:rPr>
        <w:t>п</w:t>
      </w:r>
      <w:proofErr w:type="gramEnd"/>
      <w:r w:rsidR="00F968A6">
        <w:rPr>
          <w:b w:val="0"/>
          <w:bCs w:val="0"/>
          <w:color w:val="auto"/>
          <w:sz w:val="24"/>
          <w:szCs w:val="24"/>
        </w:rPr>
        <w:t>о 0,5 балла)</w:t>
      </w:r>
    </w:p>
    <w:p w:rsidR="00A000C3" w:rsidRPr="00A000C3" w:rsidRDefault="00A000C3" w:rsidP="00A000C3">
      <w:pPr>
        <w:pStyle w:val="4"/>
        <w:numPr>
          <w:ilvl w:val="0"/>
          <w:numId w:val="3"/>
        </w:numPr>
        <w:rPr>
          <w:b w:val="0"/>
          <w:bCs w:val="0"/>
          <w:i/>
          <w:color w:val="auto"/>
          <w:sz w:val="24"/>
          <w:szCs w:val="24"/>
        </w:rPr>
      </w:pPr>
      <w:r w:rsidRPr="00A000C3">
        <w:rPr>
          <w:b w:val="0"/>
          <w:bCs w:val="0"/>
          <w:i/>
          <w:color w:val="auto"/>
          <w:sz w:val="24"/>
          <w:szCs w:val="24"/>
        </w:rPr>
        <w:t>Ведро дало течь, и вода стала течь.</w:t>
      </w:r>
    </w:p>
    <w:p w:rsidR="00A000C3" w:rsidRPr="00A000C3" w:rsidRDefault="00A000C3" w:rsidP="00A000C3">
      <w:pPr>
        <w:pStyle w:val="4"/>
        <w:numPr>
          <w:ilvl w:val="0"/>
          <w:numId w:val="3"/>
        </w:numPr>
        <w:rPr>
          <w:b w:val="0"/>
          <w:bCs w:val="0"/>
          <w:i/>
          <w:color w:val="auto"/>
          <w:sz w:val="24"/>
          <w:szCs w:val="24"/>
        </w:rPr>
      </w:pPr>
      <w:r w:rsidRPr="00A000C3">
        <w:rPr>
          <w:b w:val="0"/>
          <w:bCs w:val="0"/>
          <w:i/>
          <w:color w:val="auto"/>
          <w:sz w:val="24"/>
          <w:szCs w:val="24"/>
        </w:rPr>
        <w:t>Мама стала печь пироги, а сын залез на печь.</w:t>
      </w:r>
    </w:p>
    <w:p w:rsidR="00A000C3" w:rsidRDefault="00A000C3" w:rsidP="00A000C3">
      <w:pPr>
        <w:pStyle w:val="4"/>
        <w:numPr>
          <w:ilvl w:val="0"/>
          <w:numId w:val="3"/>
        </w:numPr>
        <w:rPr>
          <w:b w:val="0"/>
          <w:bCs w:val="0"/>
          <w:i/>
          <w:color w:val="auto"/>
          <w:sz w:val="24"/>
          <w:szCs w:val="24"/>
        </w:rPr>
      </w:pPr>
      <w:r w:rsidRPr="00A000C3">
        <w:rPr>
          <w:b w:val="0"/>
          <w:bCs w:val="0"/>
          <w:i/>
          <w:color w:val="auto"/>
          <w:sz w:val="24"/>
          <w:szCs w:val="24"/>
        </w:rPr>
        <w:t>Мы получили хорошие вести. Надо вести брата в детский сад.</w:t>
      </w:r>
    </w:p>
    <w:p w:rsidR="00A000C3" w:rsidRPr="00A000C3" w:rsidRDefault="00A000C3" w:rsidP="00A000C3">
      <w:pPr>
        <w:pStyle w:val="4"/>
        <w:ind w:left="720"/>
        <w:rPr>
          <w:b w:val="0"/>
          <w:bCs w:val="0"/>
          <w:i/>
          <w:color w:val="auto"/>
          <w:sz w:val="24"/>
          <w:szCs w:val="24"/>
        </w:rPr>
      </w:pPr>
    </w:p>
    <w:p w:rsidR="00DA626F" w:rsidRPr="00A000C3" w:rsidRDefault="00DA626F" w:rsidP="00DA626F">
      <w:pPr>
        <w:pStyle w:val="4"/>
        <w:numPr>
          <w:ilvl w:val="0"/>
          <w:numId w:val="1"/>
        </w:numPr>
        <w:spacing w:after="0"/>
        <w:rPr>
          <w:b w:val="0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Установите соответствие глагола (колонка I) и морфологического разбора (колонка II)</w:t>
      </w:r>
      <w:r w:rsidR="00A000C3">
        <w:rPr>
          <w:b w:val="0"/>
          <w:color w:val="auto"/>
          <w:sz w:val="24"/>
          <w:szCs w:val="24"/>
        </w:rPr>
        <w:t>. Ответ представьте в виде записи: 1з2в3д4а</w:t>
      </w:r>
      <w:r w:rsidR="00F968A6">
        <w:rPr>
          <w:b w:val="0"/>
          <w:color w:val="auto"/>
          <w:sz w:val="24"/>
          <w:szCs w:val="24"/>
        </w:rPr>
        <w:t xml:space="preserve"> (по 1 баллу за правильный ответ)</w:t>
      </w:r>
    </w:p>
    <w:p w:rsidR="00A000C3" w:rsidRDefault="00A000C3" w:rsidP="00A000C3">
      <w:pPr>
        <w:pStyle w:val="4"/>
        <w:spacing w:after="0"/>
        <w:rPr>
          <w:b w:val="0"/>
          <w:bCs w:val="0"/>
          <w:color w:val="auto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520"/>
      </w:tblGrid>
      <w:tr w:rsidR="00A000C3" w:rsidTr="00A000C3">
        <w:trPr>
          <w:jc w:val="center"/>
        </w:trPr>
        <w:tc>
          <w:tcPr>
            <w:tcW w:w="2093" w:type="dxa"/>
          </w:tcPr>
          <w:p w:rsidR="00A000C3" w:rsidRPr="00DA626F" w:rsidRDefault="00A000C3" w:rsidP="00A000C3">
            <w:pPr>
              <w:spacing w:before="64" w:after="6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принести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2. зайдешь</w:t>
            </w:r>
          </w:p>
          <w:p w:rsidR="00A000C3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3. гуляют</w:t>
            </w:r>
          </w:p>
          <w:p w:rsidR="00A000C3" w:rsidRPr="00A000C3" w:rsidRDefault="00A000C3" w:rsidP="00A000C3">
            <w:pPr>
              <w:pStyle w:val="4"/>
              <w:spacing w:after="0"/>
              <w:outlineLvl w:val="3"/>
              <w:rPr>
                <w:b w:val="0"/>
                <w:sz w:val="24"/>
                <w:szCs w:val="24"/>
              </w:rPr>
            </w:pPr>
            <w:r w:rsidRPr="00A000C3">
              <w:rPr>
                <w:b w:val="0"/>
                <w:color w:val="auto"/>
                <w:sz w:val="24"/>
                <w:szCs w:val="24"/>
              </w:rPr>
              <w:t>4. принесла</w:t>
            </w:r>
          </w:p>
        </w:tc>
        <w:tc>
          <w:tcPr>
            <w:tcW w:w="6520" w:type="dxa"/>
          </w:tcPr>
          <w:p w:rsidR="00A000C3" w:rsidRPr="00DA626F" w:rsidRDefault="00A000C3" w:rsidP="00A000C3">
            <w:pPr>
              <w:spacing w:before="64" w:after="6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ида, 2-го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 неопределенной форме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б) сов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 ед. ч., в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 ж.р.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несов. вида, 2-го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 ед. ч., в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ж.р.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во мн. ч., в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несов. вида,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во мн. ч., в наст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 3-м лице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сов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 ед. ч., в буд.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во 2-м лице</w:t>
            </w:r>
          </w:p>
          <w:p w:rsidR="00A000C3" w:rsidRPr="00DA626F" w:rsidRDefault="00A000C3" w:rsidP="00A000C3">
            <w:pPr>
              <w:spacing w:before="64"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ж) сов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во мн. ч., в буд.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., во 2-м лице</w:t>
            </w:r>
          </w:p>
          <w:p w:rsidR="00A000C3" w:rsidRPr="00DA626F" w:rsidRDefault="00A000C3" w:rsidP="00A000C3">
            <w:pPr>
              <w:tabs>
                <w:tab w:val="left" w:pos="179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несов. вида, 1-го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ед. ч., в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 </w:t>
            </w:r>
            <w:proofErr w:type="gramStart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A626F">
              <w:rPr>
                <w:rFonts w:ascii="Times New Roman" w:eastAsia="Times New Roman" w:hAnsi="Times New Roman" w:cs="Times New Roman"/>
                <w:sz w:val="24"/>
                <w:szCs w:val="24"/>
              </w:rPr>
              <w:t>. роде</w:t>
            </w:r>
          </w:p>
          <w:p w:rsidR="00A000C3" w:rsidRDefault="00A000C3" w:rsidP="00A000C3">
            <w:pPr>
              <w:pStyle w:val="4"/>
              <w:spacing w:after="0"/>
              <w:outlineLvl w:val="3"/>
              <w:rPr>
                <w:sz w:val="24"/>
                <w:szCs w:val="24"/>
              </w:rPr>
            </w:pPr>
          </w:p>
        </w:tc>
      </w:tr>
    </w:tbl>
    <w:p w:rsidR="00A000C3" w:rsidRPr="00A000C3" w:rsidRDefault="00A000C3" w:rsidP="00A000C3">
      <w:pPr>
        <w:pStyle w:val="4"/>
        <w:spacing w:after="0"/>
        <w:rPr>
          <w:sz w:val="24"/>
          <w:szCs w:val="24"/>
        </w:rPr>
        <w:sectPr w:rsidR="00A000C3" w:rsidRPr="00A000C3" w:rsidSect="009E039F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41831" w:rsidRDefault="00A000C3" w:rsidP="00A000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Какими частями речи могут быть слова: </w:t>
      </w:r>
      <w:r w:rsidRPr="00041831">
        <w:rPr>
          <w:rFonts w:ascii="Times New Roman" w:eastAsia="Times New Roman" w:hAnsi="Times New Roman" w:cs="Times New Roman"/>
          <w:bCs/>
          <w:i/>
          <w:sz w:val="24"/>
          <w:szCs w:val="24"/>
        </w:rPr>
        <w:t>простой, гнёт, столовая, пила</w:t>
      </w: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  <w:r w:rsidR="00F968A6">
        <w:rPr>
          <w:rFonts w:ascii="Times New Roman" w:eastAsia="Times New Roman" w:hAnsi="Times New Roman" w:cs="Times New Roman"/>
          <w:bCs/>
          <w:sz w:val="24"/>
          <w:szCs w:val="24"/>
        </w:rPr>
        <w:t>(4 балла)</w:t>
      </w:r>
    </w:p>
    <w:p w:rsidR="00DA626F" w:rsidRPr="00A000C3" w:rsidRDefault="00A000C3" w:rsidP="0004183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Составьте с ними словосочетания, из которых было бы ясно, какая это часть речи.</w:t>
      </w:r>
    </w:p>
    <w:p w:rsidR="00A000C3" w:rsidRDefault="00A000C3" w:rsidP="00A000C3">
      <w:pPr>
        <w:pStyle w:val="4"/>
        <w:rPr>
          <w:b w:val="0"/>
          <w:color w:val="auto"/>
          <w:sz w:val="24"/>
          <w:szCs w:val="24"/>
        </w:rPr>
      </w:pPr>
    </w:p>
    <w:p w:rsidR="00F968A6" w:rsidRDefault="00A000C3" w:rsidP="00A000C3">
      <w:pPr>
        <w:pStyle w:val="4"/>
        <w:numPr>
          <w:ilvl w:val="0"/>
          <w:numId w:val="1"/>
        </w:numPr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Спишите текст, вставляя пропущенные буквы</w:t>
      </w:r>
      <w:r w:rsidR="00F968A6">
        <w:rPr>
          <w:b w:val="0"/>
          <w:color w:val="auto"/>
          <w:sz w:val="24"/>
          <w:szCs w:val="24"/>
        </w:rPr>
        <w:t xml:space="preserve"> и недостающие знаки препинания.</w:t>
      </w:r>
    </w:p>
    <w:p w:rsidR="00A000C3" w:rsidRDefault="00F968A6" w:rsidP="00F968A6">
      <w:pPr>
        <w:pStyle w:val="4"/>
        <w:ind w:left="72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(до 10 баллов)</w:t>
      </w:r>
    </w:p>
    <w:p w:rsidR="00A000C3" w:rsidRPr="00A000C3" w:rsidRDefault="00A000C3" w:rsidP="00A000C3">
      <w:pPr>
        <w:pStyle w:val="4"/>
        <w:ind w:left="720"/>
        <w:rPr>
          <w:b w:val="0"/>
          <w:color w:val="auto"/>
          <w:sz w:val="24"/>
          <w:szCs w:val="24"/>
        </w:rPr>
      </w:pPr>
    </w:p>
    <w:p w:rsidR="00A000C3" w:rsidRPr="00A000C3" w:rsidRDefault="00A000C3" w:rsidP="00A000C3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Робин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пов_рнулся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кинулся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б_жать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Ему даже не</w:t>
      </w: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когда было подумать что вот и настал такой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м_мент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когда отважному Робин Гуду </w:t>
      </w:r>
      <w:proofErr w:type="spellStart"/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_ходит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(?)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сп_сат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(?)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бегством. У него просто (не</w:t>
      </w:r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)б</w:t>
      </w:r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ыло иного выхода: на холме под дубом собралось больше дюжины вооруженных людей.</w:t>
      </w:r>
    </w:p>
    <w:p w:rsidR="00A000C3" w:rsidRPr="00A000C3" w:rsidRDefault="00A000C3" w:rsidP="00A000C3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Робин кинулся в сторону опушки_ быстро нырнул под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д_ревья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рванул в глубь леса но аббат и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сопр_в_ждавшие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стрелки были на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л_шадях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еще с ними были </w:t>
      </w:r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собаки</w:t>
      </w:r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которые тут же взяли след. Пытаясь _бить с толку своих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следователей, уже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наст_гавших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в лесной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чащ_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Робин </w:t>
      </w:r>
      <w:proofErr w:type="spellStart"/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пове_рнулся</w:t>
      </w:r>
      <w:proofErr w:type="spellEnd"/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назад. Он знал что собак со следа не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соб_еш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_ но все же пытался выиграть хоть (не</w:t>
      </w:r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)с</w:t>
      </w:r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колько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м_нут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000C3" w:rsidRDefault="00A000C3" w:rsidP="00A000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этот раз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опас_ность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действительно </w:t>
      </w:r>
      <w:proofErr w:type="gram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была</w:t>
      </w:r>
      <w:proofErr w:type="gram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вел_ка</w:t>
      </w:r>
      <w:proofErr w:type="spellEnd"/>
      <w:r w:rsidRPr="00A000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0C3" w:rsidRPr="00A000C3" w:rsidRDefault="00A000C3" w:rsidP="00A000C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00C3" w:rsidRPr="00A000C3" w:rsidRDefault="00A000C3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Сфор</w:t>
      </w:r>
      <w:r w:rsidR="00F968A6">
        <w:rPr>
          <w:b w:val="0"/>
          <w:color w:val="auto"/>
          <w:sz w:val="24"/>
          <w:szCs w:val="24"/>
        </w:rPr>
        <w:t>мулируйте основную мысль текста (1 балл)</w:t>
      </w:r>
    </w:p>
    <w:p w:rsidR="00A000C3" w:rsidRPr="00A000C3" w:rsidRDefault="00F968A6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Определите тип речи (1 балл)</w:t>
      </w:r>
    </w:p>
    <w:p w:rsidR="00A000C3" w:rsidRPr="00A000C3" w:rsidRDefault="00F968A6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Определите стиль речи (1 балл)</w:t>
      </w:r>
    </w:p>
    <w:p w:rsidR="00A000C3" w:rsidRPr="00A000C3" w:rsidRDefault="00A000C3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Укажите номера предл</w:t>
      </w:r>
      <w:r w:rsidR="00F968A6">
        <w:rPr>
          <w:b w:val="0"/>
          <w:color w:val="auto"/>
          <w:sz w:val="24"/>
          <w:szCs w:val="24"/>
        </w:rPr>
        <w:t>ожений с однородными сказуемыми (по 1 баллу)</w:t>
      </w:r>
    </w:p>
    <w:p w:rsidR="00A000C3" w:rsidRPr="00A000C3" w:rsidRDefault="00A000C3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Укажите номе</w:t>
      </w:r>
      <w:r w:rsidR="00F968A6">
        <w:rPr>
          <w:b w:val="0"/>
          <w:color w:val="auto"/>
          <w:sz w:val="24"/>
          <w:szCs w:val="24"/>
        </w:rPr>
        <w:t>р сложносочиненного предложения (1 балл)</w:t>
      </w:r>
    </w:p>
    <w:p w:rsidR="00A000C3" w:rsidRDefault="00A000C3" w:rsidP="00A000C3">
      <w:pPr>
        <w:pStyle w:val="4"/>
        <w:numPr>
          <w:ilvl w:val="0"/>
          <w:numId w:val="5"/>
        </w:numPr>
        <w:spacing w:after="0"/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Найдите слово, которое имеет значение «быстро перемещаясь, устремляться, напра</w:t>
      </w:r>
      <w:r w:rsidR="00F968A6">
        <w:rPr>
          <w:b w:val="0"/>
          <w:color w:val="auto"/>
          <w:sz w:val="24"/>
          <w:szCs w:val="24"/>
        </w:rPr>
        <w:t>вляться к кому-либо, чему-либо» (1 балл)</w:t>
      </w:r>
    </w:p>
    <w:p w:rsidR="00A000C3" w:rsidRDefault="00A000C3" w:rsidP="00A000C3">
      <w:pPr>
        <w:pStyle w:val="4"/>
        <w:spacing w:after="0"/>
        <w:ind w:left="360"/>
        <w:rPr>
          <w:b w:val="0"/>
          <w:color w:val="auto"/>
          <w:sz w:val="24"/>
          <w:szCs w:val="24"/>
        </w:rPr>
      </w:pPr>
    </w:p>
    <w:p w:rsidR="00A000C3" w:rsidRPr="00A000C3" w:rsidRDefault="00A000C3" w:rsidP="00A000C3">
      <w:pPr>
        <w:pStyle w:val="4"/>
        <w:numPr>
          <w:ilvl w:val="0"/>
          <w:numId w:val="1"/>
        </w:numPr>
        <w:rPr>
          <w:b w:val="0"/>
          <w:color w:val="auto"/>
          <w:sz w:val="24"/>
          <w:szCs w:val="24"/>
        </w:rPr>
      </w:pPr>
      <w:r w:rsidRPr="00A000C3">
        <w:rPr>
          <w:b w:val="0"/>
          <w:color w:val="auto"/>
          <w:sz w:val="24"/>
          <w:szCs w:val="24"/>
        </w:rPr>
        <w:t>В какой из пар рифмы нет?</w:t>
      </w:r>
      <w:r w:rsidR="00F968A6">
        <w:rPr>
          <w:b w:val="0"/>
          <w:color w:val="auto"/>
          <w:sz w:val="24"/>
          <w:szCs w:val="24"/>
        </w:rPr>
        <w:t xml:space="preserve"> Ответ обоснуйте (2 балла)</w:t>
      </w:r>
    </w:p>
    <w:p w:rsidR="00A000C3" w:rsidRPr="00A000C3" w:rsidRDefault="00A000C3" w:rsidP="00A000C3">
      <w:pPr>
        <w:pStyle w:val="5"/>
        <w:keepNext w:val="0"/>
        <w:keepLines w:val="0"/>
        <w:numPr>
          <w:ilvl w:val="0"/>
          <w:numId w:val="6"/>
        </w:numPr>
        <w:spacing w:before="64" w:after="64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Алфавит - позвонит</w:t>
      </w:r>
    </w:p>
    <w:p w:rsidR="00A000C3" w:rsidRPr="00A000C3" w:rsidRDefault="00A000C3" w:rsidP="00A000C3">
      <w:pPr>
        <w:pStyle w:val="5"/>
        <w:keepNext w:val="0"/>
        <w:keepLines w:val="0"/>
        <w:numPr>
          <w:ilvl w:val="0"/>
          <w:numId w:val="6"/>
        </w:numPr>
        <w:spacing w:before="64" w:after="64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Повод - газопровод</w:t>
      </w:r>
    </w:p>
    <w:p w:rsidR="00A000C3" w:rsidRPr="00A000C3" w:rsidRDefault="00A000C3" w:rsidP="00A000C3">
      <w:pPr>
        <w:pStyle w:val="5"/>
        <w:keepNext w:val="0"/>
        <w:keepLines w:val="0"/>
        <w:numPr>
          <w:ilvl w:val="0"/>
          <w:numId w:val="6"/>
        </w:numPr>
        <w:spacing w:before="64" w:after="64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Документ - инструмент</w:t>
      </w:r>
    </w:p>
    <w:p w:rsidR="00A000C3" w:rsidRPr="00A000C3" w:rsidRDefault="00A000C3" w:rsidP="00A000C3">
      <w:pPr>
        <w:pStyle w:val="5"/>
        <w:keepNext w:val="0"/>
        <w:keepLines w:val="0"/>
        <w:numPr>
          <w:ilvl w:val="0"/>
          <w:numId w:val="6"/>
        </w:numPr>
        <w:spacing w:before="64" w:after="64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Завидно - обидно</w:t>
      </w:r>
    </w:p>
    <w:p w:rsidR="00DA626F" w:rsidRPr="00041831" w:rsidRDefault="00A000C3" w:rsidP="00041831">
      <w:pPr>
        <w:pStyle w:val="5"/>
        <w:keepNext w:val="0"/>
        <w:keepLines w:val="0"/>
        <w:numPr>
          <w:ilvl w:val="0"/>
          <w:numId w:val="6"/>
        </w:numPr>
        <w:spacing w:before="64" w:after="64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000C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Каталог - некролог</w:t>
      </w:r>
    </w:p>
    <w:sectPr w:rsidR="00DA626F" w:rsidRPr="00041831" w:rsidSect="009E039F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BA8"/>
    <w:multiLevelType w:val="multilevel"/>
    <w:tmpl w:val="D374B92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">
    <w:nsid w:val="03FF7EC4"/>
    <w:multiLevelType w:val="hybridMultilevel"/>
    <w:tmpl w:val="15B89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58F9"/>
    <w:multiLevelType w:val="hybridMultilevel"/>
    <w:tmpl w:val="680A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3572"/>
    <w:multiLevelType w:val="hybridMultilevel"/>
    <w:tmpl w:val="4624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F1B50"/>
    <w:multiLevelType w:val="hybridMultilevel"/>
    <w:tmpl w:val="B09A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616D"/>
    <w:multiLevelType w:val="hybridMultilevel"/>
    <w:tmpl w:val="680A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E039F"/>
    <w:rsid w:val="00041831"/>
    <w:rsid w:val="009E039F"/>
    <w:rsid w:val="00A000C3"/>
    <w:rsid w:val="00D85F46"/>
    <w:rsid w:val="00DA626F"/>
    <w:rsid w:val="00F9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6"/>
  </w:style>
  <w:style w:type="paragraph" w:styleId="4">
    <w:name w:val="heading 4"/>
    <w:basedOn w:val="a"/>
    <w:link w:val="40"/>
    <w:uiPriority w:val="9"/>
    <w:qFormat/>
    <w:rsid w:val="00DA626F"/>
    <w:pPr>
      <w:spacing w:before="64" w:after="64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626F"/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table" w:styleId="a5">
    <w:name w:val="Table Grid"/>
    <w:basedOn w:val="a1"/>
    <w:uiPriority w:val="59"/>
    <w:rsid w:val="00A00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000C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Person</cp:lastModifiedBy>
  <cp:revision>4</cp:revision>
  <dcterms:created xsi:type="dcterms:W3CDTF">2011-10-20T19:33:00Z</dcterms:created>
  <dcterms:modified xsi:type="dcterms:W3CDTF">2011-10-22T13:29:00Z</dcterms:modified>
</cp:coreProperties>
</file>