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85" w:rsidRDefault="00A84085" w:rsidP="00A840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Пояснительная записка.</w:t>
      </w:r>
    </w:p>
    <w:p w:rsidR="00A84085" w:rsidRPr="00A84085" w:rsidRDefault="00A84085" w:rsidP="00A84085">
      <w:pPr>
        <w:pStyle w:val="a4"/>
        <w:numPr>
          <w:ilvl w:val="1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A84085">
        <w:rPr>
          <w:rFonts w:ascii="Times New Roman" w:hAnsi="Times New Roman" w:cs="Times New Roman"/>
          <w:b/>
          <w:bCs/>
        </w:rPr>
        <w:t>Цель коррекционной логопедической работы в 1 классах:</w:t>
      </w:r>
    </w:p>
    <w:p w:rsidR="00A84085" w:rsidRDefault="00A84085" w:rsidP="00A84085">
      <w:pPr>
        <w:pStyle w:val="c6"/>
        <w:spacing w:before="0" w:beforeAutospacing="0" w:after="0" w:afterAutospacing="0"/>
        <w:jc w:val="both"/>
        <w:rPr>
          <w:rStyle w:val="c1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F80FC1">
        <w:rPr>
          <w:rFonts w:ascii="Times New Roman" w:hAnsi="Times New Roman" w:cs="Times New Roman"/>
        </w:rPr>
        <w:t>ормализация звуковой стороны речи и профилактика нарушений письменной речи</w:t>
      </w:r>
      <w:r>
        <w:rPr>
          <w:rFonts w:ascii="Times New Roman" w:hAnsi="Times New Roman" w:cs="Times New Roman"/>
        </w:rPr>
        <w:t>.</w:t>
      </w:r>
    </w:p>
    <w:p w:rsidR="00A84085" w:rsidRDefault="00A84085" w:rsidP="00A84085">
      <w:pPr>
        <w:pStyle w:val="a3"/>
        <w:jc w:val="both"/>
        <w:rPr>
          <w:color w:val="000000"/>
        </w:rPr>
      </w:pPr>
      <w:r w:rsidRPr="00F80FC1">
        <w:rPr>
          <w:rStyle w:val="c1"/>
          <w:rFonts w:ascii="Times New Roman" w:hAnsi="Times New Roman" w:cs="Times New Roman"/>
        </w:rPr>
        <w:t>Задачи:</w:t>
      </w:r>
    </w:p>
    <w:p w:rsidR="00A84085" w:rsidRPr="00F80FC1" w:rsidRDefault="00A84085" w:rsidP="00A84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F80FC1">
        <w:rPr>
          <w:rFonts w:ascii="Times New Roman" w:hAnsi="Times New Roman" w:cs="Times New Roman"/>
          <w:color w:val="000000"/>
        </w:rPr>
        <w:t>развивать артикуляционную и мелкую моторику,</w:t>
      </w:r>
    </w:p>
    <w:p w:rsidR="00A84085" w:rsidRPr="00F80FC1" w:rsidRDefault="00A84085" w:rsidP="00A84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F80FC1">
        <w:rPr>
          <w:rFonts w:ascii="Times New Roman" w:hAnsi="Times New Roman" w:cs="Times New Roman"/>
          <w:color w:val="000000"/>
        </w:rPr>
        <w:t>формировать фонематический анализ и синтез, слоговой анализ и синтез,</w:t>
      </w:r>
    </w:p>
    <w:p w:rsidR="00A84085" w:rsidRPr="00F80FC1" w:rsidRDefault="00A84085" w:rsidP="00A84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F80FC1">
        <w:rPr>
          <w:rFonts w:ascii="Times New Roman" w:hAnsi="Times New Roman" w:cs="Times New Roman"/>
          <w:color w:val="000000"/>
        </w:rPr>
        <w:t>учить определять количество и последовательность слов в предложении из 3-5 слов,</w:t>
      </w:r>
    </w:p>
    <w:p w:rsidR="00A84085" w:rsidRPr="00F80FC1" w:rsidRDefault="00A84085" w:rsidP="00A84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F80FC1">
        <w:rPr>
          <w:rFonts w:ascii="Times New Roman" w:hAnsi="Times New Roman" w:cs="Times New Roman"/>
          <w:color w:val="000000"/>
        </w:rPr>
        <w:t>обогащать словарный запас по темам: «Фрукты», «Овощи», «Одежда», «Мебель», «Времена года», «Животные», «Транспорт»,</w:t>
      </w:r>
    </w:p>
    <w:p w:rsidR="00A84085" w:rsidRPr="00F80FC1" w:rsidRDefault="00A84085" w:rsidP="00A840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F80FC1">
        <w:rPr>
          <w:rFonts w:ascii="Times New Roman" w:hAnsi="Times New Roman" w:cs="Times New Roman"/>
          <w:color w:val="000000"/>
        </w:rPr>
        <w:t>развивать связную речь,</w:t>
      </w:r>
    </w:p>
    <w:p w:rsidR="00A84085" w:rsidRPr="00F80FC1" w:rsidRDefault="00A84085" w:rsidP="00A84085">
      <w:pPr>
        <w:pStyle w:val="c6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0FC1">
        <w:rPr>
          <w:rFonts w:ascii="Times New Roman" w:hAnsi="Times New Roman" w:cs="Times New Roman"/>
          <w:color w:val="000000"/>
        </w:rPr>
        <w:t>корректировать слуховое и зрительное внимание, память, логическое мышление на основе анализа языковых единиц.</w:t>
      </w:r>
    </w:p>
    <w:p w:rsidR="00A84085" w:rsidRDefault="00A84085" w:rsidP="00A84085">
      <w:pPr>
        <w:pStyle w:val="c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84085" w:rsidRPr="00904F6A" w:rsidRDefault="00A84085" w:rsidP="00A84085">
      <w:pPr>
        <w:pStyle w:val="c3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04F6A">
        <w:rPr>
          <w:rFonts w:ascii="Times New Roman" w:hAnsi="Times New Roman" w:cs="Times New Roman"/>
          <w:b/>
          <w:bCs/>
          <w:sz w:val="22"/>
          <w:szCs w:val="22"/>
        </w:rPr>
        <w:t>Предполагаемый результат:</w:t>
      </w:r>
    </w:p>
    <w:p w:rsidR="00A84085" w:rsidRDefault="00A84085" w:rsidP="00A84085">
      <w:pPr>
        <w:pStyle w:val="c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F80FC1">
        <w:rPr>
          <w:rFonts w:ascii="Times New Roman" w:hAnsi="Times New Roman" w:cs="Times New Roman"/>
          <w:color w:val="000000"/>
        </w:rPr>
        <w:t xml:space="preserve">ученик с понятной речью, умеющий анализировать </w:t>
      </w:r>
      <w:proofErr w:type="spellStart"/>
      <w:r w:rsidRPr="00F80FC1">
        <w:rPr>
          <w:rFonts w:ascii="Times New Roman" w:hAnsi="Times New Roman" w:cs="Times New Roman"/>
          <w:color w:val="000000"/>
        </w:rPr>
        <w:t>звукослоговой</w:t>
      </w:r>
      <w:proofErr w:type="spellEnd"/>
      <w:r w:rsidRPr="00F80FC1">
        <w:rPr>
          <w:rFonts w:ascii="Times New Roman" w:hAnsi="Times New Roman" w:cs="Times New Roman"/>
          <w:color w:val="000000"/>
        </w:rPr>
        <w:t xml:space="preserve"> состав слова, определять количество и последовательность слов в небольших предложениях, подбирать обобщающие </w:t>
      </w:r>
      <w:r>
        <w:rPr>
          <w:rFonts w:ascii="Times New Roman" w:hAnsi="Times New Roman" w:cs="Times New Roman"/>
          <w:color w:val="000000"/>
        </w:rPr>
        <w:t>слова, подбирать не менее чем 2 признака</w:t>
      </w:r>
      <w:r w:rsidRPr="00F80FC1">
        <w:rPr>
          <w:rFonts w:ascii="Times New Roman" w:hAnsi="Times New Roman" w:cs="Times New Roman"/>
          <w:color w:val="000000"/>
        </w:rPr>
        <w:t xml:space="preserve"> и действия к предмету, составлять простые распространённые предложения</w:t>
      </w:r>
    </w:p>
    <w:p w:rsidR="00A84085" w:rsidRPr="004F2BAE" w:rsidRDefault="00A84085" w:rsidP="00A84085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4F2BAE">
        <w:rPr>
          <w:rFonts w:ascii="Times New Roman" w:hAnsi="Times New Roman" w:cs="Times New Roman"/>
          <w:b/>
          <w:bCs/>
        </w:rPr>
        <w:t>2. Организация учебного процесса</w:t>
      </w:r>
    </w:p>
    <w:p w:rsidR="00A84085" w:rsidRPr="004F2BAE" w:rsidRDefault="00A84085" w:rsidP="00A84085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4F2BAE">
        <w:rPr>
          <w:rFonts w:ascii="Times New Roman" w:hAnsi="Times New Roman" w:cs="Times New Roman"/>
          <w:b/>
          <w:bCs/>
        </w:rPr>
        <w:t>2.1 Реализуемые технологии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Ведущая технология – коррекционно-развивающее обучение.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 xml:space="preserve">   Коррекционно-развивающее образование определяется как  совокупность условий и технологий, предусматривающих профилактику, своевременную диагностику и коррекцию ситуаций и состояний риска адаптационных нарушений в развитии детей.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Содержание</w:t>
      </w:r>
      <w:r w:rsidRPr="004F2BAE">
        <w:rPr>
          <w:rFonts w:ascii="Times New Roman" w:hAnsi="Times New Roman" w:cs="Times New Roman"/>
          <w:sz w:val="24"/>
          <w:szCs w:val="24"/>
        </w:rPr>
        <w:t xml:space="preserve"> образования в системе КРО сохраняет  базовый компонент традиционной системы и отличается особенностями, отражающими коррекционно-развивающую направленность обучения.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 xml:space="preserve"> В свете модернизации образования важная </w:t>
      </w:r>
      <w:r w:rsidRPr="004F2BA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F2BAE">
        <w:rPr>
          <w:rFonts w:ascii="Times New Roman" w:hAnsi="Times New Roman" w:cs="Times New Roman"/>
          <w:sz w:val="24"/>
          <w:szCs w:val="24"/>
        </w:rPr>
        <w:t xml:space="preserve"> определяется следующим образом: привести  ребёнка к этапу основной ступени обучения, с существенными изменениями в его развитии, то есть, с теми новообразованиями, которые определяются не только приобретённым жизненным опытом, но и системой их  обучения. </w:t>
      </w:r>
      <w:r w:rsidRPr="004F2BA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F2BAE">
        <w:rPr>
          <w:rFonts w:ascii="Times New Roman" w:hAnsi="Times New Roman" w:cs="Times New Roman"/>
          <w:sz w:val="24"/>
          <w:szCs w:val="24"/>
        </w:rPr>
        <w:t xml:space="preserve"> начального обучения в системе коррекционно-развивающего обучения совпадает с целью традиционного начального обучения – научить детей читать, писать, считать, сформировать основные умения и навыки учебной деятельности, развить элементы теоретического мышления, операции самоконтроля, культуру речи и поведения, основы личной гигиены и здорового образа жизни.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</w:t>
      </w:r>
      <w:r w:rsidRPr="004F2BAE">
        <w:rPr>
          <w:rFonts w:ascii="Times New Roman" w:hAnsi="Times New Roman" w:cs="Times New Roman"/>
          <w:sz w:val="24"/>
          <w:szCs w:val="24"/>
        </w:rPr>
        <w:t>построения</w:t>
      </w:r>
      <w:proofErr w:type="spellEnd"/>
      <w:r w:rsidRPr="004F2BAE">
        <w:rPr>
          <w:rFonts w:ascii="Times New Roman" w:hAnsi="Times New Roman" w:cs="Times New Roman"/>
          <w:sz w:val="24"/>
          <w:szCs w:val="24"/>
        </w:rPr>
        <w:t xml:space="preserve"> содержания учебного материала: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BAE">
        <w:rPr>
          <w:rFonts w:ascii="Times New Roman" w:hAnsi="Times New Roman" w:cs="Times New Roman"/>
          <w:sz w:val="24"/>
          <w:szCs w:val="24"/>
        </w:rPr>
        <w:t xml:space="preserve">-практической направленности изучаемого материала; опоры на жизненный опыт, выделения сущностных признаков изучаемых явлений и объективных внутренних связей в содержании обучения как в рамках одного предмета, так и между предметами; необходимости и достаточности при определении объёма предъявляемого содержания; введение в содержание коррекционных разделов, обеспечивающих активизацию познавательной деятельности, актуализацию усвоенных ранее знаний и формирование </w:t>
      </w:r>
      <w:proofErr w:type="spellStart"/>
      <w:r w:rsidRPr="004F2BAE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4F2BAE">
        <w:rPr>
          <w:rFonts w:ascii="Times New Roman" w:hAnsi="Times New Roman" w:cs="Times New Roman"/>
          <w:sz w:val="24"/>
          <w:szCs w:val="24"/>
        </w:rPr>
        <w:t xml:space="preserve">  умений и навыков.</w:t>
      </w:r>
      <w:proofErr w:type="gramEnd"/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Дидактические принципы</w:t>
      </w:r>
      <w:r w:rsidRPr="004F2BA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lastRenderedPageBreak/>
        <w:t>-принцип пропедевтического характера обучения (введение в содержание обучения разделов, обеспечивающих готовность к восприятию программного материала);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>-коррекционно-развивающей направленности обучения (решение задач общего развития и коррекции отклонений в развитии ребёнка);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>-ориентации обучения на «зону ближайшего развития»;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>-дифференцированного подхода (учёт  индивидуальных отклонений в развитии ребёнка);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>-комплексного воздействия (психолого-педагогическое сопровождение обучения).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 xml:space="preserve">     Методическая основа технологии КРО – </w:t>
      </w: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индивидуализация и дифференциация учебного процесса.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обучения: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группа – словесные методы. 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Рассказ</w:t>
      </w:r>
      <w:r w:rsidRPr="004F2BAE">
        <w:rPr>
          <w:rFonts w:ascii="Times New Roman" w:hAnsi="Times New Roman" w:cs="Times New Roman"/>
          <w:sz w:val="24"/>
          <w:szCs w:val="24"/>
        </w:rPr>
        <w:t xml:space="preserve"> предполагает устное повествовательное изложение содержания учебного материала и применяется на всех этапах школьного обучения.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Объяснение</w:t>
      </w:r>
      <w:r w:rsidRPr="004F2BAE">
        <w:rPr>
          <w:rFonts w:ascii="Times New Roman" w:hAnsi="Times New Roman" w:cs="Times New Roman"/>
          <w:sz w:val="24"/>
          <w:szCs w:val="24"/>
        </w:rPr>
        <w:t xml:space="preserve"> – словесное истолкование закономерностей, существенных свойств изучаемого объекта, отдельных понятий, явлений.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Беседа</w:t>
      </w:r>
      <w:r w:rsidRPr="004F2BAE">
        <w:rPr>
          <w:rFonts w:ascii="Times New Roman" w:hAnsi="Times New Roman" w:cs="Times New Roman"/>
          <w:sz w:val="24"/>
          <w:szCs w:val="24"/>
        </w:rPr>
        <w:t xml:space="preserve"> – диалогический метод  обучения, при котором учитель путём постановки  тщательно продуманной системы вопросов подводит учеников к пониманию нового материала или проверяет  усвоение ими уже изученного.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Работа с учебником и книгой</w:t>
      </w:r>
      <w:r w:rsidRPr="004F2BAE">
        <w:rPr>
          <w:rFonts w:ascii="Times New Roman" w:hAnsi="Times New Roman" w:cs="Times New Roman"/>
          <w:sz w:val="24"/>
          <w:szCs w:val="24"/>
        </w:rPr>
        <w:t xml:space="preserve"> – важнейший метод обучения. В начальных классах работа с книгой осуществляется главным образом на уроках под руководством учителя.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группа – наглядные методы.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 иллюстраций</w:t>
      </w:r>
      <w:r w:rsidRPr="004F2BAE">
        <w:rPr>
          <w:rFonts w:ascii="Times New Roman" w:hAnsi="Times New Roman" w:cs="Times New Roman"/>
          <w:sz w:val="24"/>
          <w:szCs w:val="24"/>
        </w:rPr>
        <w:t xml:space="preserve"> предполагает показ ученикам иллюстративных пособий: плакатов, таблиц, картин, карт, зарисовок на доске и т.п.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 демонстраций</w:t>
      </w:r>
      <w:r w:rsidRPr="004F2BAE">
        <w:rPr>
          <w:rFonts w:ascii="Times New Roman" w:hAnsi="Times New Roman" w:cs="Times New Roman"/>
          <w:sz w:val="24"/>
          <w:szCs w:val="24"/>
        </w:rPr>
        <w:t xml:space="preserve"> обычно связан с демонстрацией приборов, опытов, технических установок, кинофильмов, диафильмов и др.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группа – практические методы.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Упражнения </w:t>
      </w:r>
      <w:r w:rsidRPr="004F2BAE">
        <w:rPr>
          <w:rFonts w:ascii="Times New Roman" w:hAnsi="Times New Roman" w:cs="Times New Roman"/>
          <w:sz w:val="24"/>
          <w:szCs w:val="24"/>
        </w:rPr>
        <w:t xml:space="preserve">– повторное (многократное) выполнение умственного или практического действия. Упражнения по своему характеру подразделяются </w:t>
      </w:r>
      <w:proofErr w:type="gramStart"/>
      <w:r w:rsidRPr="004F2BA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F2BAE">
        <w:rPr>
          <w:rFonts w:ascii="Times New Roman" w:hAnsi="Times New Roman" w:cs="Times New Roman"/>
          <w:sz w:val="24"/>
          <w:szCs w:val="24"/>
        </w:rPr>
        <w:t xml:space="preserve"> устные, письменные, графические и учебно-трудовые.</w:t>
      </w:r>
    </w:p>
    <w:p w:rsidR="00A84085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BAE">
        <w:rPr>
          <w:rFonts w:ascii="Times New Roman" w:hAnsi="Times New Roman" w:cs="Times New Roman"/>
          <w:i/>
          <w:iCs/>
          <w:sz w:val="24"/>
          <w:szCs w:val="24"/>
          <w:u w:val="single"/>
        </w:rPr>
        <w:t>Практические работы</w:t>
      </w:r>
      <w:r w:rsidRPr="004F2BAE">
        <w:rPr>
          <w:rFonts w:ascii="Times New Roman" w:hAnsi="Times New Roman" w:cs="Times New Roman"/>
          <w:sz w:val="24"/>
          <w:szCs w:val="24"/>
        </w:rPr>
        <w:t xml:space="preserve"> проводятся после изучения крупных разделов, тем и носят обобщающий характер. Они могут проводиться не только в классе, но и за пределами школы.</w:t>
      </w:r>
      <w:r w:rsidRPr="00A84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sz w:val="24"/>
          <w:szCs w:val="24"/>
        </w:rPr>
        <w:t>Технологии: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 xml:space="preserve">          Педагогические технологии направлены на повышение качества образования и развитие образовательной мотивации </w:t>
      </w:r>
      <w:proofErr w:type="gramStart"/>
      <w:r w:rsidRPr="004F2B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F2BAE">
        <w:rPr>
          <w:rFonts w:ascii="Times New Roman" w:hAnsi="Times New Roman" w:cs="Times New Roman"/>
          <w:sz w:val="24"/>
          <w:szCs w:val="24"/>
        </w:rPr>
        <w:t xml:space="preserve">,  формирование и преобразование комфортной развивающей образовательной среды, в которой каждый обучающийся  существует как активный субъект образовательного процесса. </w:t>
      </w:r>
    </w:p>
    <w:p w:rsidR="00A84085" w:rsidRPr="004F2BAE" w:rsidRDefault="00A84085" w:rsidP="00A84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sz w:val="24"/>
          <w:szCs w:val="24"/>
        </w:rPr>
        <w:t xml:space="preserve"> На занятиях применяются следующие технологии: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"/>
        <w:gridCol w:w="6327"/>
        <w:gridCol w:w="2307"/>
        <w:gridCol w:w="3763"/>
      </w:tblGrid>
      <w:tr w:rsidR="00A84085" w:rsidRPr="004F2BAE" w:rsidTr="00A84085">
        <w:tc>
          <w:tcPr>
            <w:tcW w:w="801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№</w:t>
            </w:r>
            <w:proofErr w:type="spellStart"/>
            <w:r w:rsidRPr="003E69AE">
              <w:rPr>
                <w:rFonts w:ascii="Times New Roman" w:hAnsi="Times New Roman" w:cs="Times New Roman"/>
              </w:rPr>
              <w:t>п\</w:t>
            </w:r>
            <w:proofErr w:type="gramStart"/>
            <w:r w:rsidRPr="003E69A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632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Наименование технологии</w:t>
            </w:r>
          </w:p>
        </w:tc>
        <w:tc>
          <w:tcPr>
            <w:tcW w:w="230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Количество уроков</w:t>
            </w:r>
          </w:p>
        </w:tc>
        <w:tc>
          <w:tcPr>
            <w:tcW w:w="3763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Процент к общему количеству</w:t>
            </w:r>
          </w:p>
        </w:tc>
      </w:tr>
      <w:tr w:rsidR="00A84085" w:rsidRPr="004F2BAE" w:rsidTr="00A84085">
        <w:tc>
          <w:tcPr>
            <w:tcW w:w="801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69AE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3E69AE">
              <w:rPr>
                <w:rFonts w:ascii="Times New Roman" w:hAnsi="Times New Roman" w:cs="Times New Roman"/>
              </w:rPr>
              <w:t xml:space="preserve"> – развивающее обучение (Шевченко)</w:t>
            </w:r>
          </w:p>
        </w:tc>
        <w:tc>
          <w:tcPr>
            <w:tcW w:w="230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E69AE">
              <w:rPr>
                <w:rFonts w:ascii="Times New Roman" w:hAnsi="Times New Roman" w:cs="Times New Roman"/>
                <w:color w:val="333333"/>
              </w:rPr>
              <w:t>99</w:t>
            </w:r>
          </w:p>
        </w:tc>
        <w:tc>
          <w:tcPr>
            <w:tcW w:w="3763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E69AE">
              <w:rPr>
                <w:rFonts w:ascii="Times New Roman" w:hAnsi="Times New Roman" w:cs="Times New Roman"/>
                <w:color w:val="333333"/>
              </w:rPr>
              <w:t>100%</w:t>
            </w:r>
          </w:p>
        </w:tc>
      </w:tr>
      <w:tr w:rsidR="00A84085" w:rsidRPr="004F2BAE" w:rsidTr="00A84085">
        <w:tc>
          <w:tcPr>
            <w:tcW w:w="801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2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Информационно - коммуникационная</w:t>
            </w:r>
          </w:p>
        </w:tc>
        <w:tc>
          <w:tcPr>
            <w:tcW w:w="230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E69AE">
              <w:rPr>
                <w:rFonts w:ascii="Times New Roman" w:hAnsi="Times New Roman" w:cs="Times New Roman"/>
                <w:color w:val="333333"/>
              </w:rPr>
              <w:t>20</w:t>
            </w:r>
          </w:p>
        </w:tc>
        <w:tc>
          <w:tcPr>
            <w:tcW w:w="3763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E69AE">
              <w:rPr>
                <w:rFonts w:ascii="Times New Roman" w:hAnsi="Times New Roman" w:cs="Times New Roman"/>
                <w:color w:val="333333"/>
              </w:rPr>
              <w:t>20%</w:t>
            </w:r>
          </w:p>
        </w:tc>
      </w:tr>
      <w:tr w:rsidR="00A84085" w:rsidRPr="004F2BAE" w:rsidTr="00A84085">
        <w:tc>
          <w:tcPr>
            <w:tcW w:w="801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</w:rPr>
            </w:pPr>
            <w:r w:rsidRPr="003E69AE">
              <w:rPr>
                <w:rFonts w:ascii="Times New Roman" w:hAnsi="Times New Roman" w:cs="Times New Roman"/>
              </w:rPr>
              <w:t>Технология использования в обучении игровых методов</w:t>
            </w:r>
          </w:p>
        </w:tc>
        <w:tc>
          <w:tcPr>
            <w:tcW w:w="2307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E69AE">
              <w:rPr>
                <w:rFonts w:ascii="Times New Roman" w:hAnsi="Times New Roman" w:cs="Times New Roman"/>
                <w:color w:val="333333"/>
              </w:rPr>
              <w:t>99</w:t>
            </w:r>
          </w:p>
        </w:tc>
        <w:tc>
          <w:tcPr>
            <w:tcW w:w="3763" w:type="dxa"/>
          </w:tcPr>
          <w:p w:rsidR="00A84085" w:rsidRPr="003E69AE" w:rsidRDefault="00A84085" w:rsidP="00A84085">
            <w:pPr>
              <w:pStyle w:val="a6"/>
              <w:spacing w:after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3E69AE">
              <w:rPr>
                <w:rFonts w:ascii="Times New Roman" w:hAnsi="Times New Roman" w:cs="Times New Roman"/>
                <w:color w:val="333333"/>
              </w:rPr>
              <w:t>100 %</w:t>
            </w:r>
          </w:p>
        </w:tc>
      </w:tr>
    </w:tbl>
    <w:p w:rsidR="00A84085" w:rsidRDefault="00A84085" w:rsidP="00A84085">
      <w:pPr>
        <w:tabs>
          <w:tab w:val="left" w:pos="7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0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A84085" w:rsidRPr="004F2BAE" w:rsidRDefault="00A84085" w:rsidP="00A84085">
      <w:pPr>
        <w:tabs>
          <w:tab w:val="left" w:pos="7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sz w:val="24"/>
          <w:szCs w:val="24"/>
        </w:rPr>
        <w:t xml:space="preserve">3. Тематическое планирование.  </w:t>
      </w:r>
    </w:p>
    <w:p w:rsidR="00A84085" w:rsidRDefault="00A84085" w:rsidP="00441B6E">
      <w:pPr>
        <w:tabs>
          <w:tab w:val="left" w:pos="7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A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фронтальных логопедических занятий </w:t>
      </w:r>
      <w:r>
        <w:rPr>
          <w:rFonts w:ascii="Times New Roman" w:hAnsi="Times New Roman" w:cs="Times New Roman"/>
          <w:sz w:val="24"/>
          <w:szCs w:val="24"/>
        </w:rPr>
        <w:t>рассчитана на к</w:t>
      </w:r>
      <w:r w:rsidRPr="004F2BAE">
        <w:rPr>
          <w:rFonts w:ascii="Times New Roman" w:hAnsi="Times New Roman" w:cs="Times New Roman"/>
          <w:sz w:val="24"/>
          <w:szCs w:val="24"/>
        </w:rPr>
        <w:t xml:space="preserve">оличество занятий в неделю: </w:t>
      </w:r>
      <w:r>
        <w:rPr>
          <w:rFonts w:ascii="Times New Roman" w:hAnsi="Times New Roman" w:cs="Times New Roman"/>
          <w:sz w:val="24"/>
          <w:szCs w:val="24"/>
        </w:rPr>
        <w:t>3ч. на каждый класс</w:t>
      </w:r>
    </w:p>
    <w:p w:rsidR="00441B6E" w:rsidRPr="00441B6E" w:rsidRDefault="00441B6E" w:rsidP="00441B6E">
      <w:pPr>
        <w:tabs>
          <w:tab w:val="left" w:pos="7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085" w:rsidRPr="00441B6E" w:rsidRDefault="00A84085" w:rsidP="00441B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58"/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9"/>
        <w:gridCol w:w="2169"/>
        <w:gridCol w:w="2642"/>
        <w:gridCol w:w="2640"/>
        <w:gridCol w:w="770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 w:rsidR="00A84085" w:rsidRPr="00904F6A" w:rsidTr="00A84085">
        <w:trPr>
          <w:trHeight w:val="368"/>
        </w:trPr>
        <w:tc>
          <w:tcPr>
            <w:tcW w:w="689" w:type="dxa"/>
            <w:vMerge w:val="restart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4F6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69" w:type="dxa"/>
            <w:vMerge w:val="restart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4F6A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2642" w:type="dxa"/>
            <w:vMerge w:val="restart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4F6A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2640" w:type="dxa"/>
            <w:vMerge w:val="restart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4F6A">
              <w:rPr>
                <w:rFonts w:ascii="Times New Roman" w:hAnsi="Times New Roman" w:cs="Times New Roman"/>
                <w:b/>
                <w:bCs/>
              </w:rPr>
              <w:t>Требования к уровню подготовки учащихся</w:t>
            </w:r>
          </w:p>
        </w:tc>
        <w:tc>
          <w:tcPr>
            <w:tcW w:w="770" w:type="dxa"/>
            <w:vMerge w:val="restart"/>
            <w:vAlign w:val="center"/>
          </w:tcPr>
          <w:p w:rsidR="00A84085" w:rsidRPr="00904F6A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F6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A84085" w:rsidRPr="00904F6A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6504" w:type="dxa"/>
            <w:gridSpan w:val="8"/>
            <w:vAlign w:val="center"/>
          </w:tcPr>
          <w:p w:rsidR="00A84085" w:rsidRPr="00904F6A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4F6A">
              <w:rPr>
                <w:rFonts w:ascii="Times New Roman" w:hAnsi="Times New Roman" w:cs="Times New Roman"/>
                <w:b/>
                <w:bCs/>
              </w:rPr>
              <w:t>Даты проведения занятий</w:t>
            </w:r>
          </w:p>
        </w:tc>
      </w:tr>
      <w:tr w:rsidR="00A84085" w:rsidRPr="00904F6A" w:rsidTr="00A84085">
        <w:trPr>
          <w:trHeight w:val="366"/>
        </w:trPr>
        <w:tc>
          <w:tcPr>
            <w:tcW w:w="689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A84085" w:rsidRPr="00D27075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075"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Start"/>
            <w:r w:rsidRPr="00D27075">
              <w:rPr>
                <w:rFonts w:ascii="Times New Roman" w:hAnsi="Times New Roman" w:cs="Times New Roman"/>
                <w:b/>
                <w:bCs/>
              </w:rPr>
              <w:t xml:space="preserve"> А</w:t>
            </w:r>
            <w:proofErr w:type="gramEnd"/>
          </w:p>
        </w:tc>
        <w:tc>
          <w:tcPr>
            <w:tcW w:w="1626" w:type="dxa"/>
            <w:gridSpan w:val="2"/>
            <w:vAlign w:val="center"/>
          </w:tcPr>
          <w:p w:rsidR="00A84085" w:rsidRPr="00904F6A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707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1626" w:type="dxa"/>
            <w:gridSpan w:val="2"/>
            <w:vAlign w:val="center"/>
          </w:tcPr>
          <w:p w:rsidR="00A84085" w:rsidRPr="00904F6A" w:rsidRDefault="00A84085" w:rsidP="00A84085">
            <w:pPr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707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1626" w:type="dxa"/>
            <w:gridSpan w:val="2"/>
            <w:vAlign w:val="center"/>
          </w:tcPr>
          <w:p w:rsidR="00A84085" w:rsidRPr="00904F6A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7075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</w:tr>
      <w:tr w:rsidR="00A84085" w:rsidRPr="00904F6A" w:rsidTr="00A84085">
        <w:trPr>
          <w:trHeight w:val="366"/>
        </w:trPr>
        <w:tc>
          <w:tcPr>
            <w:tcW w:w="689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факт</w:t>
            </w:r>
          </w:p>
        </w:tc>
      </w:tr>
      <w:tr w:rsidR="00A84085" w:rsidRPr="00904F6A" w:rsidTr="00A84085">
        <w:trPr>
          <w:cantSplit/>
          <w:trHeight w:val="2085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Диагностика речи: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звукопроизношение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-фонематический слух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-языковой анализ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словарь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-грамматический строй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-связная речь.</w:t>
            </w:r>
          </w:p>
        </w:tc>
        <w:tc>
          <w:tcPr>
            <w:tcW w:w="5282" w:type="dxa"/>
            <w:gridSpan w:val="2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Выявление актуального уровня развития компонентов речевой системы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426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Слов</w:t>
            </w:r>
            <w:proofErr w:type="gramStart"/>
            <w:r w:rsidRPr="00904F6A">
              <w:rPr>
                <w:rFonts w:ascii="Times New Roman" w:hAnsi="Times New Roman" w:cs="Times New Roman"/>
              </w:rPr>
              <w:t>а-</w:t>
            </w:r>
            <w:proofErr w:type="gramEnd"/>
            <w:r w:rsidRPr="00904F6A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 xml:space="preserve">Составление предложения с заданным словом. Различение слов, обозначающих живые и неживые предметы. Обобщающие слова. Постановка вопросов к словам. Коррекция мыслительных процессов («4 </w:t>
            </w:r>
            <w:proofErr w:type="gramStart"/>
            <w:r w:rsidRPr="00904F6A">
              <w:rPr>
                <w:rFonts w:ascii="Times New Roman" w:hAnsi="Times New Roman" w:cs="Times New Roman"/>
              </w:rPr>
              <w:t>лишний</w:t>
            </w:r>
            <w:proofErr w:type="gramEnd"/>
            <w:r w:rsidRPr="00904F6A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назвать слова-предметы, обозначать их графически.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441B6E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423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12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Слова - действия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Составление предложения по графической схеме. Подбор действий к предметам. Постановка вопросов к словам. Развитие слухового внимания и памяти.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подобрать слова – действия, обозначать их графически.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7F17D0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602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lastRenderedPageBreak/>
              <w:t>14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16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Слова-предметы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Слова-действия</w:t>
            </w:r>
          </w:p>
        </w:tc>
        <w:tc>
          <w:tcPr>
            <w:tcW w:w="2642" w:type="dxa"/>
          </w:tcPr>
          <w:p w:rsidR="00A84085" w:rsidRPr="000B750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504">
              <w:rPr>
                <w:rFonts w:ascii="Times New Roman" w:hAnsi="Times New Roman" w:cs="Times New Roman"/>
              </w:rPr>
              <w:t>Определение порядка слов в предложении. Дифференциация слов-предметов и слов-действий. Подбор действий к предметам и наоборот. Словарь (животные, транспорт)</w:t>
            </w:r>
            <w:proofErr w:type="gramStart"/>
            <w:r w:rsidRPr="000B750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B7504">
              <w:rPr>
                <w:rFonts w:ascii="Times New Roman" w:hAnsi="Times New Roman" w:cs="Times New Roman"/>
              </w:rPr>
              <w:t xml:space="preserve"> Развитие зрительной памяти.</w:t>
            </w:r>
          </w:p>
        </w:tc>
        <w:tc>
          <w:tcPr>
            <w:tcW w:w="2640" w:type="dxa"/>
          </w:tcPr>
          <w:p w:rsidR="00A84085" w:rsidRPr="000B7504" w:rsidRDefault="00A84085" w:rsidP="00A840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504">
              <w:rPr>
                <w:rFonts w:ascii="Times New Roman" w:hAnsi="Times New Roman" w:cs="Times New Roman"/>
              </w:rPr>
              <w:t>Уметь различать слова-предметы и слова-действия.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602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16</w:t>
            </w:r>
          </w:p>
          <w:p w:rsidR="00A84085" w:rsidRPr="000B750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Слов</w:t>
            </w:r>
            <w:proofErr w:type="gramStart"/>
            <w:r w:rsidRPr="00904F6A">
              <w:rPr>
                <w:rFonts w:ascii="Times New Roman" w:hAnsi="Times New Roman" w:cs="Times New Roman"/>
              </w:rPr>
              <w:t>а–</w:t>
            </w:r>
            <w:proofErr w:type="gramEnd"/>
            <w:r w:rsidRPr="00904F6A">
              <w:rPr>
                <w:rFonts w:ascii="Times New Roman" w:hAnsi="Times New Roman" w:cs="Times New Roman"/>
              </w:rPr>
              <w:t xml:space="preserve"> признаки.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Знакомство со словами, обозначающими признак предмета и их графическим обозначением. Подбор признаков. Словарь (овощи, фрукты.). Развитие зрительной и слуховой памяти.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подобрать признаки к предметам, обозначать слова – признаки графически.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199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19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Слова-предметы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Слова-действия</w:t>
            </w:r>
            <w:r w:rsidRPr="00904F6A">
              <w:rPr>
                <w:rFonts w:ascii="Times New Roman" w:hAnsi="Times New Roman" w:cs="Times New Roman"/>
              </w:rPr>
              <w:t xml:space="preserve"> Слов</w:t>
            </w:r>
            <w:proofErr w:type="gramStart"/>
            <w:r w:rsidRPr="00904F6A">
              <w:rPr>
                <w:rFonts w:ascii="Times New Roman" w:hAnsi="Times New Roman" w:cs="Times New Roman"/>
              </w:rPr>
              <w:t>а–</w:t>
            </w:r>
            <w:proofErr w:type="gramEnd"/>
            <w:r w:rsidRPr="00904F6A">
              <w:rPr>
                <w:rFonts w:ascii="Times New Roman" w:hAnsi="Times New Roman" w:cs="Times New Roman"/>
              </w:rPr>
              <w:t xml:space="preserve"> признаки.</w:t>
            </w:r>
          </w:p>
        </w:tc>
        <w:tc>
          <w:tcPr>
            <w:tcW w:w="2642" w:type="dxa"/>
          </w:tcPr>
          <w:p w:rsidR="00A84085" w:rsidRPr="000B750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504">
              <w:rPr>
                <w:rFonts w:ascii="Times New Roman" w:hAnsi="Times New Roman" w:cs="Times New Roman"/>
              </w:rPr>
              <w:t>Дифференциация слов – действий, сло</w:t>
            </w:r>
            <w:proofErr w:type="gramStart"/>
            <w:r w:rsidRPr="000B7504">
              <w:rPr>
                <w:rFonts w:ascii="Times New Roman" w:hAnsi="Times New Roman" w:cs="Times New Roman"/>
              </w:rPr>
              <w:t>в-</w:t>
            </w:r>
            <w:proofErr w:type="gramEnd"/>
            <w:r w:rsidRPr="000B7504">
              <w:rPr>
                <w:rFonts w:ascii="Times New Roman" w:hAnsi="Times New Roman" w:cs="Times New Roman"/>
              </w:rPr>
              <w:t xml:space="preserve"> предметов, слов-признаков. Подбор синонимов. Отгадывание слов по функциональным признакам. Развитие слухового внимания.</w:t>
            </w:r>
          </w:p>
        </w:tc>
        <w:tc>
          <w:tcPr>
            <w:tcW w:w="2640" w:type="dxa"/>
          </w:tcPr>
          <w:p w:rsidR="00A84085" w:rsidRPr="000B750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7504">
              <w:rPr>
                <w:rFonts w:ascii="Times New Roman" w:hAnsi="Times New Roman" w:cs="Times New Roman"/>
              </w:rPr>
              <w:t>Уметь различать слова – действия, слова – признаки, слова – предметы.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199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20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A84085" w:rsidRPr="000B750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Звук и буква А.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 xml:space="preserve">Артикуляция звука. Понятия «звук»,  «буква».  Связь звука и буквы. Признаки гласных звуков. Узнавание звука в ряду других. (Есть ли  среди данных звуков звук </w:t>
            </w:r>
            <w:r w:rsidRPr="00904F6A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904F6A">
              <w:rPr>
                <w:rFonts w:ascii="Times New Roman" w:hAnsi="Times New Roman" w:cs="Times New Roman"/>
              </w:rPr>
              <w:t xml:space="preserve">?) Развитие зрительного восприятия. 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узнавать звук в ряду других звуков, в слогах и словах, обозначать звук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429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23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Звук и буква У.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Артикуляция звука. Понятия «звук»,  «буква».  Связь звука и буквы. Признаки гласных звуков. Узнавание звука в ряду других. Развитие зрительного восприятия и памяти. Обогащение словаря («грибы», «ягоды»)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узнавать звук в ряду других звуков, в слогах и словах, обозначать звук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247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24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Звук и буква О.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Артикуляция звука. Связь звука и буквы. Признаки гласных звуков. Узнавание звука в начале слова. Р.п. мн</w:t>
            </w:r>
            <w:proofErr w:type="gramStart"/>
            <w:r w:rsidRPr="00904F6A">
              <w:rPr>
                <w:rFonts w:ascii="Times New Roman" w:hAnsi="Times New Roman" w:cs="Times New Roman"/>
              </w:rPr>
              <w:t>.ч</w:t>
            </w:r>
            <w:proofErr w:type="gramEnd"/>
            <w:r w:rsidRPr="00904F6A">
              <w:rPr>
                <w:rFonts w:ascii="Times New Roman" w:hAnsi="Times New Roman" w:cs="Times New Roman"/>
              </w:rPr>
              <w:t xml:space="preserve"> существительных. Развитие речеслухового внимания и памяти. («Запомни, повтори»)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узнавать звук в ряду других звуков, в слогах и словах, обозначать звук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A3316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7F17D0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A0158F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472727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247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26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27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Звук и буква И.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Артикуляция звука. Связь звука и буквы. Признаки гласных звуков. Обогащение словаря («Посуда»), образование относительных прилагательных. Определение места звука в слове (начало, середина, конец). Характеристика звука. Развитие зрительной памяти.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узнавать звук в ряду других звуков, в слогах и словах, обозначать звук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A0158F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904F6A" w:rsidTr="00A84085">
        <w:trPr>
          <w:cantSplit/>
          <w:trHeight w:val="1247"/>
        </w:trPr>
        <w:tc>
          <w:tcPr>
            <w:tcW w:w="68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  <w:lang w:val="en-US"/>
              </w:rPr>
              <w:t>29</w:t>
            </w:r>
          </w:p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Звук и буква Ы.</w:t>
            </w:r>
          </w:p>
        </w:tc>
        <w:tc>
          <w:tcPr>
            <w:tcW w:w="2642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Артикуляция звука. Связь звука и буквы. Узнавание звука в середине и конце слов. Определение места звука в слове (начало, середина, конец). Характеристика звука. Образование имён существительных мн.ч. Развитие слуховой памяти.</w:t>
            </w:r>
          </w:p>
        </w:tc>
        <w:tc>
          <w:tcPr>
            <w:tcW w:w="2640" w:type="dxa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Уметь выделять звук в ряду других звуков, в слогах и словах, обозначать звук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904F6A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42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30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31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Звук и буква Э.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Артикуляция звука. Связь звука и буквы. Характеристика звука. Развитие логического мышления, слухового внимания. Вычленение звука из ряда гласных. Определение последовательности звуков в слове. Обогащение словаря («Ягоды»). Образование мн. ч. существительных.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 Уметь вычленять звук из ряда других звуков, из слогов и слов; обозначать  звук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434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32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Гласные звуки (и уже знако</w:t>
            </w:r>
            <w:r w:rsidRPr="00C03F2C">
              <w:rPr>
                <w:rFonts w:ascii="Times New Roman" w:hAnsi="Times New Roman" w:cs="Times New Roman"/>
              </w:rPr>
              <w:softHyphen/>
              <w:t>мые буквы).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Выделение гласного в слове, где он образует слог из одной буквы </w:t>
            </w:r>
            <w:proofErr w:type="gramStart"/>
            <w:r w:rsidRPr="00C03F2C">
              <w:rPr>
                <w:rFonts w:ascii="Times New Roman" w:hAnsi="Times New Roman" w:cs="Times New Roman"/>
              </w:rPr>
              <w:t>Э-ХО</w:t>
            </w:r>
            <w:proofErr w:type="gramEnd"/>
            <w:r w:rsidRPr="00C03F2C">
              <w:rPr>
                <w:rFonts w:ascii="Times New Roman" w:hAnsi="Times New Roman" w:cs="Times New Roman"/>
              </w:rPr>
              <w:t xml:space="preserve">, И-ВА. Карточки </w:t>
            </w:r>
            <w:proofErr w:type="gramStart"/>
            <w:r w:rsidRPr="00C03F2C">
              <w:rPr>
                <w:rFonts w:ascii="Times New Roman" w:hAnsi="Times New Roman" w:cs="Times New Roman"/>
              </w:rPr>
              <w:t>-с</w:t>
            </w:r>
            <w:proofErr w:type="gramEnd"/>
            <w:r w:rsidRPr="00C03F2C">
              <w:rPr>
                <w:rFonts w:ascii="Times New Roman" w:hAnsi="Times New Roman" w:cs="Times New Roman"/>
              </w:rPr>
              <w:t>имвол гласного звука.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Роль гласного звука в слове. Обозначение глас</w:t>
            </w:r>
            <w:r w:rsidRPr="00C03F2C">
              <w:rPr>
                <w:rFonts w:ascii="Times New Roman" w:hAnsi="Times New Roman" w:cs="Times New Roman"/>
              </w:rPr>
              <w:softHyphen/>
              <w:t xml:space="preserve">ного звука буквой. </w:t>
            </w:r>
            <w:proofErr w:type="gramStart"/>
            <w:r w:rsidRPr="00C03F2C">
              <w:rPr>
                <w:rFonts w:ascii="Times New Roman" w:hAnsi="Times New Roman" w:cs="Times New Roman"/>
              </w:rPr>
              <w:t>Игро</w:t>
            </w:r>
            <w:r w:rsidRPr="00C03F2C">
              <w:rPr>
                <w:rFonts w:ascii="Times New Roman" w:hAnsi="Times New Roman" w:cs="Times New Roman"/>
              </w:rPr>
              <w:softHyphen/>
              <w:t>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упр-е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 «Парад букв».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434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lastRenderedPageBreak/>
              <w:t>34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35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Гласные 2 ряда.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Образование гласных 2 ряда. Обозначение мягкости согласных с помощью гласных 2 ряда. Развитие речеслуховой и зрительной памяти. Обогащение словаря.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Иметь представление о способе образования гласных 2 ряда. 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86550B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A0158F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431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Гласные 1 и 2 ряда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Образование гласных 2 ряда. Обозначение мягкости согласных с помощью гласных 2 ряда. Развитие речеслуховой и зрительной памяти. Обогащение словаря.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Различать гласные 1и 2ряда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968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Диагностика речи: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звукопроизношение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-фонематический слух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-языковой анализ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-лексика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-грамматический строй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-связная речь.</w:t>
            </w:r>
          </w:p>
        </w:tc>
        <w:tc>
          <w:tcPr>
            <w:tcW w:w="5282" w:type="dxa"/>
            <w:gridSpan w:val="2"/>
          </w:tcPr>
          <w:p w:rsidR="00A84085" w:rsidRPr="00BF54E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Выявление динамики в развитии речи.</w:t>
            </w:r>
          </w:p>
        </w:tc>
        <w:tc>
          <w:tcPr>
            <w:tcW w:w="770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7F17D0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968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Слово. Слог.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Выделение гласных из слов. Деление слов на слоги. Определение количества слогов в словах. Подбор слов с заданным количеством слогов. Развитие слухового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гнозиса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, речеслухового внимания и памяти. Работа над ритмом. Составление слов из слогов. 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Знать правило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слогоделения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 (Сколько в слове гласных, столько и слогов). Уметь делить слова на слоги. 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780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lastRenderedPageBreak/>
              <w:t>46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47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Слог. Ударение.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Определение количества  и последовательности слогов в словах. Работа с деформированным словом. Ритмический рисунок слов. Определение ударного гласного в словах. Развитие слухового внимания.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Уметь делить слова на слоги, определять ударный слог. 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78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48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49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Твёрдые и мягкие согласные.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Различение твёрдого и мягкого звучания согласных. Обозначение мягкости согласных с помощью Ь и гласных 2 ряда.  Развитие речеслухового внимания и памяти. Обогащение словаря.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согласные, обозначать мягкость согласных на письме.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611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6F8">
              <w:rPr>
                <w:rFonts w:ascii="Times New Roman" w:hAnsi="Times New Roman" w:cs="Times New Roman"/>
              </w:rPr>
              <w:t>50</w:t>
            </w:r>
          </w:p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6F8">
              <w:rPr>
                <w:rFonts w:ascii="Times New Roman" w:hAnsi="Times New Roman" w:cs="Times New Roman"/>
              </w:rPr>
              <w:t>51</w:t>
            </w:r>
          </w:p>
          <w:p w:rsidR="00A84085" w:rsidRPr="001A76F8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Обозначение мягкости согласных с помощью Ь.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3F2C">
              <w:rPr>
                <w:rFonts w:ascii="Times New Roman" w:hAnsi="Times New Roman" w:cs="Times New Roman"/>
              </w:rPr>
              <w:t>Слухопроизносительная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 дифференциация твёрдых и мягких согласных. Определение наличия и места звука в слове. Развитие логического мышления. («4 </w:t>
            </w:r>
            <w:proofErr w:type="gramStart"/>
            <w:r w:rsidRPr="00C03F2C">
              <w:rPr>
                <w:rFonts w:ascii="Times New Roman" w:hAnsi="Times New Roman" w:cs="Times New Roman"/>
              </w:rPr>
              <w:t>лишний</w:t>
            </w:r>
            <w:proofErr w:type="gramEnd"/>
            <w:r w:rsidRPr="00C03F2C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обозначать мягкость согласных на письме с помощью Ь.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52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53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Звонкие и глухие согласные.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Образование звонких и глухих согласных.  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Слухопроизносительная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 дифференциация  звонких и глухих согласных. Работа с деформированным словом. Подбор действий к предметам.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звонкие и глухие согласные в произношении и на слух.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lastRenderedPageBreak/>
              <w:t>54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55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П-Пь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. 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Буква П.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предложением. Развитие зрительного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60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56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57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Б-Бь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Б.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предложением.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611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58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59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Т-Ть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Т.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предложением. Подбор действий и признаков к предмету.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607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lastRenderedPageBreak/>
              <w:t>60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61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Д-Дь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. 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Буква Д.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словом. Части предмета.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783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62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63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К-Кь</w:t>
            </w:r>
            <w:proofErr w:type="spellEnd"/>
            <w:r w:rsidRPr="00C03F2C">
              <w:rPr>
                <w:rFonts w:ascii="Times New Roman" w:hAnsi="Times New Roman" w:cs="Times New Roman"/>
              </w:rPr>
              <w:t xml:space="preserve">. 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Буква К.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словосочетанием. Подбор действий и признаков к предмету. Развитие зрительной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961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64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65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Г-Гь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Г.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предложением. Подбор предметов к действиям и признакам. Развитие логического мышления.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781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lastRenderedPageBreak/>
              <w:t>66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67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С-Сь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С.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предложением. Обобщающие слова. Развитие зрительного внимания «Найди отличия»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608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68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69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З-Зь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З.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словом. Ударение в слове. Подбор обобщающих слов.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605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70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71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Ф-Фь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Ф.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словом. Ударение в слове. Подбор обобщающих слов.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435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lastRenderedPageBreak/>
              <w:t>72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73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В-Вь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В.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звуков, дифференциация твёрдых и мягких согласных, выделение звуков из слов, предложений; работа с деформированным словом. Ударение в слове. Подбор обобщающих слов.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74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75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Звук и буква Ш.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Уточнение артикуляции звука, связь звука с буквой. Выделение звука из речевого потока. Подбор слов с заданным количеством слогов. Развитие логического мышления («4 </w:t>
            </w:r>
            <w:proofErr w:type="gramStart"/>
            <w:r w:rsidRPr="00C03F2C">
              <w:rPr>
                <w:rFonts w:ascii="Times New Roman" w:hAnsi="Times New Roman" w:cs="Times New Roman"/>
              </w:rPr>
              <w:t>лишний</w:t>
            </w:r>
            <w:proofErr w:type="gramEnd"/>
            <w:r w:rsidRPr="00C03F2C">
              <w:rPr>
                <w:rFonts w:ascii="Times New Roman" w:hAnsi="Times New Roman" w:cs="Times New Roman"/>
              </w:rPr>
              <w:t>»). Образование названий детёнышей животных. Развитие логического мышления. Придумывание загадок.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произносить звук, выделять его из речевого потока, обозначать на письме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1617AD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76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77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Звук и буква Ж.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звука, выделение его из речевого потока. Составление слов из слогов, работа с деформированным словосочетанием. Развитие речеслухового внимания и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произносить звук, выделять его из речевого потока, обозначать на письме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9A6156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9A6156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  <w:p w:rsidR="00A84085" w:rsidRPr="006C2BC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C03F2C">
              <w:rPr>
                <w:rFonts w:ascii="Times New Roman" w:hAnsi="Times New Roman" w:cs="Times New Roman"/>
              </w:rPr>
              <w:t>Р-Рь</w:t>
            </w:r>
            <w:proofErr w:type="spellEnd"/>
            <w:r w:rsidRPr="00C03F2C">
              <w:rPr>
                <w:rFonts w:ascii="Times New Roman" w:hAnsi="Times New Roman" w:cs="Times New Roman"/>
              </w:rPr>
              <w:t>. Буква Р.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Уточнение артикуляции звуков, различение твёрдых и мягких согласных, выделение звука из различных языковых единиц. Преобразование слогов и слов. Обогащение словаря («Профессии»). Образование относительных прилагательных. Работа с деформированным предложением. Развитие зрительной памяти. 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A84085" w:rsidRPr="006C2BC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proofErr w:type="gramStart"/>
            <w:r w:rsidRPr="00C03F2C">
              <w:rPr>
                <w:rFonts w:ascii="Times New Roman" w:hAnsi="Times New Roman" w:cs="Times New Roman"/>
              </w:rPr>
              <w:t>Л-Ль</w:t>
            </w:r>
            <w:proofErr w:type="spellEnd"/>
            <w:proofErr w:type="gramEnd"/>
            <w:r w:rsidRPr="00C03F2C">
              <w:rPr>
                <w:rFonts w:ascii="Times New Roman" w:hAnsi="Times New Roman" w:cs="Times New Roman"/>
              </w:rPr>
              <w:t>.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Буква Л.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 xml:space="preserve">Уточнение артикуляции звуков, различение твёрдых и мягких согласных, выделение звука из различных языковых единиц. Преобразование слогов и слов. Обогащение словаря («Животные»). Образование притяжательных прилагательных. Работа с деформированным словом. Развитие зрительной памяти. 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различать твёрдые и мягкие согласные на слух и в произношении, выделять звук и обозначать его на письме.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781"/>
        </w:trPr>
        <w:tc>
          <w:tcPr>
            <w:tcW w:w="68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lastRenderedPageBreak/>
              <w:t>82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83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84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85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86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87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88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89</w:t>
            </w:r>
          </w:p>
          <w:p w:rsidR="00A84085" w:rsidRPr="00966280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Диагностика речи:</w:t>
            </w:r>
          </w:p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46D">
              <w:rPr>
                <w:rFonts w:ascii="Times New Roman" w:hAnsi="Times New Roman" w:cs="Times New Roman"/>
                <w:sz w:val="18"/>
                <w:szCs w:val="18"/>
              </w:rPr>
              <w:t>-звукопроизношение</w:t>
            </w:r>
          </w:p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46D">
              <w:rPr>
                <w:rFonts w:ascii="Times New Roman" w:hAnsi="Times New Roman" w:cs="Times New Roman"/>
                <w:sz w:val="18"/>
                <w:szCs w:val="18"/>
              </w:rPr>
              <w:t>-фонематический слух</w:t>
            </w:r>
          </w:p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46D">
              <w:rPr>
                <w:rFonts w:ascii="Times New Roman" w:hAnsi="Times New Roman" w:cs="Times New Roman"/>
                <w:sz w:val="18"/>
                <w:szCs w:val="18"/>
              </w:rPr>
              <w:t>-языковой анализ</w:t>
            </w:r>
          </w:p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46D">
              <w:rPr>
                <w:rFonts w:ascii="Times New Roman" w:hAnsi="Times New Roman" w:cs="Times New Roman"/>
                <w:sz w:val="18"/>
                <w:szCs w:val="18"/>
              </w:rPr>
              <w:t>-лексика</w:t>
            </w:r>
          </w:p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46D">
              <w:rPr>
                <w:rFonts w:ascii="Times New Roman" w:hAnsi="Times New Roman" w:cs="Times New Roman"/>
                <w:sz w:val="18"/>
                <w:szCs w:val="18"/>
              </w:rPr>
              <w:t>-грамматический строй</w:t>
            </w:r>
          </w:p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46D">
              <w:rPr>
                <w:rFonts w:ascii="Times New Roman" w:hAnsi="Times New Roman" w:cs="Times New Roman"/>
                <w:sz w:val="18"/>
                <w:szCs w:val="18"/>
              </w:rPr>
              <w:t>-связная речь.</w:t>
            </w:r>
          </w:p>
        </w:tc>
        <w:tc>
          <w:tcPr>
            <w:tcW w:w="5282" w:type="dxa"/>
            <w:gridSpan w:val="2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Определение динамики в развитии компонентов речевой системы</w:t>
            </w:r>
          </w:p>
        </w:tc>
        <w:tc>
          <w:tcPr>
            <w:tcW w:w="770" w:type="dxa"/>
            <w:vAlign w:val="center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1А, 1Б -9ч</w:t>
            </w:r>
          </w:p>
          <w:p w:rsidR="00A84085" w:rsidRPr="009A615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1В, 1Г-8ч</w:t>
            </w: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781"/>
        </w:trPr>
        <w:tc>
          <w:tcPr>
            <w:tcW w:w="689" w:type="dxa"/>
          </w:tcPr>
          <w:p w:rsidR="00A84085" w:rsidRPr="00FD1D29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84085" w:rsidRPr="00FD1D29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Звук и буква Ч.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звука. Выделение его из речевого потока. Определение наличия и места звука в слове. Образование уменьшительно-ласкательной формы существительных. Развитие зрительной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произносить звук, выделять его из речевого потока, обозначать на письме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3F2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AF0A74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A66DF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A84085" w:rsidRPr="006C2BC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69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Звук и буква Щ.</w:t>
            </w:r>
          </w:p>
        </w:tc>
        <w:tc>
          <w:tcPr>
            <w:tcW w:w="2642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Уточнение артикуляции звука. Выделение его из речевого потока. Определение наличия и места звука в слове. Образование уменьшительно-ласкательной формы существительных. Развитие зрительной памяти.</w:t>
            </w:r>
          </w:p>
        </w:tc>
        <w:tc>
          <w:tcPr>
            <w:tcW w:w="2640" w:type="dxa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Уметь произносить звук, выделять его из речевого потока, обозначать на письме буквой. Уметь дать характеристику звуку.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3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6C2BC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A84085" w:rsidRPr="006C2BC6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A84085" w:rsidRPr="00DB510A" w:rsidRDefault="00A84085" w:rsidP="00A84085">
            <w:pPr>
              <w:jc w:val="both"/>
              <w:rPr>
                <w:rFonts w:ascii="Times New Roman" w:hAnsi="Times New Roman" w:cs="Times New Roman"/>
              </w:rPr>
            </w:pPr>
            <w:r w:rsidRPr="00DB510A">
              <w:rPr>
                <w:rFonts w:ascii="Times New Roman" w:hAnsi="Times New Roman" w:cs="Times New Roman"/>
              </w:rPr>
              <w:t>Предложение. Слово.</w:t>
            </w:r>
          </w:p>
        </w:tc>
        <w:tc>
          <w:tcPr>
            <w:tcW w:w="2642" w:type="dxa"/>
          </w:tcPr>
          <w:p w:rsidR="00A84085" w:rsidRPr="00DB510A" w:rsidRDefault="00A84085" w:rsidP="00A84085">
            <w:pPr>
              <w:rPr>
                <w:rFonts w:ascii="Times New Roman" w:hAnsi="Times New Roman" w:cs="Times New Roman"/>
              </w:rPr>
            </w:pPr>
            <w:r w:rsidRPr="00DB510A">
              <w:rPr>
                <w:rFonts w:ascii="Times New Roman" w:hAnsi="Times New Roman" w:cs="Times New Roman"/>
              </w:rPr>
              <w:t>Усвоение понятия «слово». Составление предложений с заданным количеством слов; из слов в неправильном порядке и в правильной грамматической форме. Развитие зрительной памяти.</w:t>
            </w:r>
          </w:p>
        </w:tc>
        <w:tc>
          <w:tcPr>
            <w:tcW w:w="2640" w:type="dxa"/>
          </w:tcPr>
          <w:p w:rsidR="00A84085" w:rsidRPr="00DB510A" w:rsidRDefault="00A84085" w:rsidP="00A84085">
            <w:pPr>
              <w:rPr>
                <w:rFonts w:ascii="Times New Roman" w:hAnsi="Times New Roman" w:cs="Times New Roman"/>
              </w:rPr>
            </w:pPr>
            <w:r w:rsidRPr="00DB510A">
              <w:rPr>
                <w:rFonts w:ascii="Times New Roman" w:hAnsi="Times New Roman" w:cs="Times New Roman"/>
              </w:rPr>
              <w:t>Уметь составить простое предложение, графическую схему предложения.</w:t>
            </w:r>
          </w:p>
        </w:tc>
        <w:tc>
          <w:tcPr>
            <w:tcW w:w="770" w:type="dxa"/>
            <w:vAlign w:val="center"/>
          </w:tcPr>
          <w:p w:rsidR="00A84085" w:rsidRPr="00C03F2C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vAlign w:val="center"/>
          </w:tcPr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B2346D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4085" w:rsidRPr="00B82C0C" w:rsidTr="00A84085">
        <w:trPr>
          <w:cantSplit/>
          <w:trHeight w:val="1242"/>
        </w:trPr>
        <w:tc>
          <w:tcPr>
            <w:tcW w:w="689" w:type="dxa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A84085" w:rsidRPr="00CF1D05" w:rsidRDefault="00A84085" w:rsidP="00A84085">
            <w:pPr>
              <w:jc w:val="both"/>
              <w:rPr>
                <w:rFonts w:ascii="Times New Roman" w:hAnsi="Times New Roman" w:cs="Times New Roman"/>
              </w:rPr>
            </w:pPr>
            <w:r w:rsidRPr="00CF1D05">
              <w:rPr>
                <w:rFonts w:ascii="Times New Roman" w:hAnsi="Times New Roman" w:cs="Times New Roman"/>
              </w:rPr>
              <w:t>Речь. Предложение.</w:t>
            </w:r>
          </w:p>
        </w:tc>
        <w:tc>
          <w:tcPr>
            <w:tcW w:w="2642" w:type="dxa"/>
          </w:tcPr>
          <w:p w:rsidR="00A84085" w:rsidRPr="00CF1D05" w:rsidRDefault="00A84085" w:rsidP="00A84085">
            <w:pPr>
              <w:rPr>
                <w:rFonts w:ascii="Times New Roman" w:hAnsi="Times New Roman" w:cs="Times New Roman"/>
              </w:rPr>
            </w:pPr>
            <w:r w:rsidRPr="00CF1D05">
              <w:rPr>
                <w:rFonts w:ascii="Times New Roman" w:hAnsi="Times New Roman" w:cs="Times New Roman"/>
              </w:rPr>
              <w:t>Усвоение</w:t>
            </w:r>
            <w:r>
              <w:rPr>
                <w:rFonts w:ascii="Times New Roman" w:hAnsi="Times New Roman" w:cs="Times New Roman"/>
              </w:rPr>
              <w:t xml:space="preserve"> и закрепление</w:t>
            </w:r>
            <w:r w:rsidRPr="00CF1D05">
              <w:rPr>
                <w:rFonts w:ascii="Times New Roman" w:hAnsi="Times New Roman" w:cs="Times New Roman"/>
              </w:rPr>
              <w:t xml:space="preserve"> понятия «предложение». Составление предложений по сюжетным картинкам. Определение количества слов в предложении. Коррекция слухового внимания.</w:t>
            </w:r>
          </w:p>
        </w:tc>
        <w:tc>
          <w:tcPr>
            <w:tcW w:w="2640" w:type="dxa"/>
          </w:tcPr>
          <w:p w:rsidR="00A84085" w:rsidRPr="00CF1D05" w:rsidRDefault="00A84085" w:rsidP="00A84085">
            <w:pPr>
              <w:rPr>
                <w:rFonts w:ascii="Times New Roman" w:hAnsi="Times New Roman" w:cs="Times New Roman"/>
              </w:rPr>
            </w:pPr>
            <w:r w:rsidRPr="00CF1D05">
              <w:rPr>
                <w:rFonts w:ascii="Times New Roman" w:hAnsi="Times New Roman" w:cs="Times New Roman"/>
              </w:rPr>
              <w:t>Уметь чувствовать интонационную законченность предложения, обозначать графически начало и конец предложения.</w:t>
            </w:r>
          </w:p>
        </w:tc>
        <w:tc>
          <w:tcPr>
            <w:tcW w:w="770" w:type="dxa"/>
          </w:tcPr>
          <w:p w:rsidR="00A84085" w:rsidRDefault="00A84085" w:rsidP="00A84085">
            <w:pPr>
              <w:jc w:val="both"/>
            </w:pPr>
          </w:p>
          <w:p w:rsidR="00A84085" w:rsidRDefault="00A84085" w:rsidP="00A84085">
            <w:pPr>
              <w:jc w:val="both"/>
            </w:pPr>
          </w:p>
          <w:p w:rsidR="00A84085" w:rsidRDefault="00A84085" w:rsidP="00A84085">
            <w:pPr>
              <w:jc w:val="both"/>
            </w:pPr>
            <w:r>
              <w:t>3</w:t>
            </w:r>
          </w:p>
          <w:p w:rsidR="00A84085" w:rsidRPr="00FA6971" w:rsidRDefault="00A84085" w:rsidP="00A84085">
            <w:pPr>
              <w:jc w:val="both"/>
            </w:pPr>
          </w:p>
        </w:tc>
        <w:tc>
          <w:tcPr>
            <w:tcW w:w="813" w:type="dxa"/>
            <w:vAlign w:val="center"/>
          </w:tcPr>
          <w:p w:rsidR="00A8408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CF1D0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CF1D0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CF1D0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A84085" w:rsidRPr="00390FF5" w:rsidRDefault="00A84085" w:rsidP="00A840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84085" w:rsidRPr="00F80FC1" w:rsidRDefault="00A84085" w:rsidP="00A84085">
      <w:pPr>
        <w:pStyle w:val="c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549E" w:rsidRDefault="0064549E"/>
    <w:sectPr w:rsidR="0064549E" w:rsidSect="00A840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3293"/>
    <w:multiLevelType w:val="hybridMultilevel"/>
    <w:tmpl w:val="E920359A"/>
    <w:lvl w:ilvl="0" w:tplc="548E545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B6B71"/>
    <w:multiLevelType w:val="hybridMultilevel"/>
    <w:tmpl w:val="D916D102"/>
    <w:lvl w:ilvl="0" w:tplc="04190007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527"/>
    <w:multiLevelType w:val="multilevel"/>
    <w:tmpl w:val="46BA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712EE"/>
    <w:multiLevelType w:val="hybridMultilevel"/>
    <w:tmpl w:val="46EAE7E6"/>
    <w:lvl w:ilvl="0" w:tplc="8B86FF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E181E"/>
    <w:multiLevelType w:val="hybridMultilevel"/>
    <w:tmpl w:val="1A127026"/>
    <w:lvl w:ilvl="0" w:tplc="BE0C78D2">
      <w:start w:val="1"/>
      <w:numFmt w:val="decimal"/>
      <w:lvlText w:val="%1."/>
      <w:lvlJc w:val="left"/>
      <w:pPr>
        <w:ind w:left="1069" w:hanging="360"/>
      </w:pPr>
      <w:rPr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C415F"/>
    <w:multiLevelType w:val="hybridMultilevel"/>
    <w:tmpl w:val="7EEA40B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6">
    <w:nsid w:val="23825F7B"/>
    <w:multiLevelType w:val="hybridMultilevel"/>
    <w:tmpl w:val="782A5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B1851"/>
    <w:multiLevelType w:val="hybridMultilevel"/>
    <w:tmpl w:val="0EB8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51C66"/>
    <w:multiLevelType w:val="hybridMultilevel"/>
    <w:tmpl w:val="EBACD408"/>
    <w:lvl w:ilvl="0" w:tplc="0419000F">
      <w:start w:val="1"/>
      <w:numFmt w:val="decimal"/>
      <w:lvlText w:val="%1."/>
      <w:lvlJc w:val="left"/>
      <w:pPr>
        <w:tabs>
          <w:tab w:val="num" w:pos="2133"/>
        </w:tabs>
        <w:ind w:left="21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12165"/>
    <w:multiLevelType w:val="hybridMultilevel"/>
    <w:tmpl w:val="AA90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65646"/>
    <w:multiLevelType w:val="hybridMultilevel"/>
    <w:tmpl w:val="769CD986"/>
    <w:lvl w:ilvl="0" w:tplc="934EA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C0E2A"/>
    <w:multiLevelType w:val="hybridMultilevel"/>
    <w:tmpl w:val="389AB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644BC"/>
    <w:multiLevelType w:val="hybridMultilevel"/>
    <w:tmpl w:val="8B96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F5A415B"/>
    <w:multiLevelType w:val="hybridMultilevel"/>
    <w:tmpl w:val="1C1471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>
    <w:nsid w:val="686423DA"/>
    <w:multiLevelType w:val="hybridMultilevel"/>
    <w:tmpl w:val="1012FE1A"/>
    <w:lvl w:ilvl="0" w:tplc="41BC4A6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5">
    <w:nsid w:val="6D145B2B"/>
    <w:multiLevelType w:val="hybridMultilevel"/>
    <w:tmpl w:val="921228C0"/>
    <w:lvl w:ilvl="0" w:tplc="0419000F">
      <w:start w:val="1"/>
      <w:numFmt w:val="decimal"/>
      <w:lvlText w:val="%1."/>
      <w:lvlJc w:val="left"/>
      <w:pPr>
        <w:tabs>
          <w:tab w:val="num" w:pos="2133"/>
        </w:tabs>
        <w:ind w:left="2133" w:hanging="360"/>
      </w:pPr>
    </w:lvl>
    <w:lvl w:ilvl="1" w:tplc="0419000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753"/>
        </w:tabs>
        <w:ind w:left="37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C64658"/>
    <w:multiLevelType w:val="hybridMultilevel"/>
    <w:tmpl w:val="B18CF54C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5F0A19"/>
    <w:multiLevelType w:val="hybridMultilevel"/>
    <w:tmpl w:val="CC880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C23D9"/>
    <w:multiLevelType w:val="multilevel"/>
    <w:tmpl w:val="3D240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3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085"/>
    <w:rsid w:val="00441B6E"/>
    <w:rsid w:val="00457A85"/>
    <w:rsid w:val="0064549E"/>
    <w:rsid w:val="00A84085"/>
    <w:rsid w:val="00E6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85"/>
    <w:pPr>
      <w:spacing w:after="200" w:line="276" w:lineRule="auto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84085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A8408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  <w:basedOn w:val="a0"/>
    <w:uiPriority w:val="99"/>
    <w:rsid w:val="00A84085"/>
  </w:style>
  <w:style w:type="paragraph" w:customStyle="1" w:styleId="c3">
    <w:name w:val="c3"/>
    <w:basedOn w:val="a"/>
    <w:uiPriority w:val="99"/>
    <w:rsid w:val="00A8408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A84085"/>
    <w:pPr>
      <w:ind w:left="720"/>
      <w:contextualSpacing/>
    </w:pPr>
  </w:style>
  <w:style w:type="paragraph" w:customStyle="1" w:styleId="Style5">
    <w:name w:val="Style5"/>
    <w:basedOn w:val="a"/>
    <w:uiPriority w:val="99"/>
    <w:rsid w:val="00A84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A84085"/>
    <w:pPr>
      <w:widowControl w:val="0"/>
      <w:autoSpaceDE w:val="0"/>
      <w:autoSpaceDN w:val="0"/>
      <w:adjustRightInd w:val="0"/>
      <w:spacing w:after="0" w:line="233" w:lineRule="exact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A8408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A84085"/>
    <w:pPr>
      <w:widowControl w:val="0"/>
      <w:autoSpaceDE w:val="0"/>
      <w:autoSpaceDN w:val="0"/>
      <w:adjustRightInd w:val="0"/>
      <w:spacing w:after="0" w:line="238" w:lineRule="exact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A8408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25">
    <w:name w:val="Font Style25"/>
    <w:basedOn w:val="a0"/>
    <w:uiPriority w:val="99"/>
    <w:rsid w:val="00A84085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A84085"/>
    <w:rPr>
      <w:rFonts w:ascii="Arial" w:hAnsi="Arial" w:cs="Arial"/>
      <w:sz w:val="18"/>
      <w:szCs w:val="18"/>
    </w:rPr>
  </w:style>
  <w:style w:type="character" w:customStyle="1" w:styleId="FontStyle27">
    <w:name w:val="Font Style27"/>
    <w:basedOn w:val="a0"/>
    <w:uiPriority w:val="99"/>
    <w:rsid w:val="00A84085"/>
    <w:rPr>
      <w:rFonts w:ascii="Arial" w:hAnsi="Arial" w:cs="Arial"/>
      <w:b/>
      <w:bCs/>
      <w:sz w:val="18"/>
      <w:szCs w:val="18"/>
    </w:rPr>
  </w:style>
  <w:style w:type="paragraph" w:customStyle="1" w:styleId="msonormalcxspmiddlecxspmiddle">
    <w:name w:val="msonormalcxspmiddlecxspmiddle"/>
    <w:basedOn w:val="a"/>
    <w:uiPriority w:val="99"/>
    <w:rsid w:val="00A8408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Знак"/>
    <w:link w:val="a6"/>
    <w:uiPriority w:val="99"/>
    <w:locked/>
    <w:rsid w:val="00A84085"/>
    <w:rPr>
      <w:rFonts w:ascii="Calibri" w:hAnsi="Calibri" w:cs="Calibri"/>
      <w:sz w:val="24"/>
      <w:szCs w:val="24"/>
    </w:rPr>
  </w:style>
  <w:style w:type="paragraph" w:styleId="a6">
    <w:name w:val="Body Text"/>
    <w:basedOn w:val="a"/>
    <w:link w:val="a5"/>
    <w:uiPriority w:val="99"/>
    <w:rsid w:val="00A84085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A84085"/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uiPriority w:val="99"/>
    <w:rsid w:val="00A84085"/>
    <w:pPr>
      <w:spacing w:after="0" w:line="240" w:lineRule="auto"/>
      <w:ind w:left="720"/>
    </w:pPr>
    <w:rPr>
      <w:sz w:val="24"/>
      <w:szCs w:val="24"/>
    </w:rPr>
  </w:style>
  <w:style w:type="character" w:customStyle="1" w:styleId="NoSpacingChar">
    <w:name w:val="No Spacing Char"/>
    <w:link w:val="11"/>
    <w:uiPriority w:val="99"/>
    <w:locked/>
    <w:rsid w:val="00A84085"/>
    <w:rPr>
      <w:sz w:val="24"/>
      <w:szCs w:val="24"/>
    </w:rPr>
  </w:style>
  <w:style w:type="paragraph" w:customStyle="1" w:styleId="11">
    <w:name w:val="Без интервала1"/>
    <w:basedOn w:val="a"/>
    <w:link w:val="NoSpacingChar"/>
    <w:uiPriority w:val="99"/>
    <w:rsid w:val="00A84085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7">
    <w:name w:val="Hyperlink"/>
    <w:basedOn w:val="a0"/>
    <w:uiPriority w:val="99"/>
    <w:semiHidden/>
    <w:rsid w:val="00A84085"/>
    <w:rPr>
      <w:color w:val="0000FF"/>
      <w:u w:val="single"/>
    </w:rPr>
  </w:style>
  <w:style w:type="character" w:customStyle="1" w:styleId="a8">
    <w:name w:val="Знак Знак"/>
    <w:uiPriority w:val="99"/>
    <w:locked/>
    <w:rsid w:val="00A84085"/>
    <w:rPr>
      <w:sz w:val="24"/>
      <w:szCs w:val="24"/>
      <w:lang w:val="ru-RU" w:eastAsia="ru-RU"/>
    </w:rPr>
  </w:style>
  <w:style w:type="character" w:styleId="a9">
    <w:name w:val="Strong"/>
    <w:basedOn w:val="a0"/>
    <w:uiPriority w:val="99"/>
    <w:qFormat/>
    <w:rsid w:val="00A84085"/>
    <w:rPr>
      <w:b/>
      <w:bCs/>
    </w:rPr>
  </w:style>
  <w:style w:type="paragraph" w:styleId="aa">
    <w:name w:val="No Spacing"/>
    <w:basedOn w:val="a"/>
    <w:uiPriority w:val="99"/>
    <w:qFormat/>
    <w:rsid w:val="00A8408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2015-04-20T16:32:00Z</dcterms:created>
  <dcterms:modified xsi:type="dcterms:W3CDTF">2015-04-20T16:46:00Z</dcterms:modified>
</cp:coreProperties>
</file>