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5A" w:rsidRPr="00951AFC" w:rsidRDefault="00927F5A" w:rsidP="00927F5A">
      <w:pPr>
        <w:spacing w:after="0" w:line="360" w:lineRule="auto"/>
        <w:ind w:left="360" w:firstLine="45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51AFC">
        <w:rPr>
          <w:rFonts w:ascii="Times New Roman" w:hAnsi="Times New Roman"/>
          <w:b/>
          <w:sz w:val="32"/>
          <w:szCs w:val="32"/>
          <w:lang w:eastAsia="ru-RU"/>
        </w:rPr>
        <w:t>Формы взаимодействия педагогов и родителей в развитии речи детей дошкольного возраста</w:t>
      </w:r>
    </w:p>
    <w:p w:rsidR="00927F5A" w:rsidRPr="00951AFC" w:rsidRDefault="00927F5A" w:rsidP="00927F5A">
      <w:pPr>
        <w:spacing w:after="0" w:line="360" w:lineRule="auto"/>
        <w:ind w:right="60" w:firstLine="454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927F5A" w:rsidRPr="00951AFC" w:rsidRDefault="00927F5A" w:rsidP="00927F5A">
      <w:pPr>
        <w:spacing w:after="0" w:line="360" w:lineRule="auto"/>
        <w:ind w:right="60" w:firstLine="142"/>
        <w:jc w:val="both"/>
        <w:outlineLvl w:val="1"/>
        <w:rPr>
          <w:rFonts w:ascii="Times New Roman" w:hAnsi="Times New Roman"/>
          <w:b/>
          <w:bCs/>
          <w:color w:val="009000"/>
          <w:sz w:val="23"/>
          <w:szCs w:val="23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Pr="00951AF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51AFC">
        <w:rPr>
          <w:rFonts w:ascii="Times New Roman" w:hAnsi="Times New Roman"/>
          <w:sz w:val="32"/>
          <w:szCs w:val="32"/>
        </w:rPr>
        <w:t>Взаимодействие детского сада и семьи является необходимым условием работы дошкольного учреждения по любому направлению</w:t>
      </w:r>
      <w:r w:rsidRPr="00951AFC">
        <w:rPr>
          <w:rFonts w:ascii="Times New Roman" w:hAnsi="Times New Roman"/>
          <w:sz w:val="28"/>
          <w:szCs w:val="28"/>
        </w:rPr>
        <w:t xml:space="preserve"> его деятельности. Не является исключением и работа по развитию речи дошкольников, ведь наилучших результатов в работе можно достичь, если  воспитатели и родители будут действовать согласованно.</w:t>
      </w:r>
      <w:r w:rsidRPr="00951AFC">
        <w:rPr>
          <w:rFonts w:ascii="Times New Roman" w:hAnsi="Times New Roman"/>
        </w:rPr>
        <w:t xml:space="preserve"> </w:t>
      </w:r>
    </w:p>
    <w:p w:rsidR="00927F5A" w:rsidRPr="00951AFC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t>От правильного взаимодействия детского сада и семьи зависит успех воспитания детей. Задача детского сада — вооружать родителей педагогическими знаниями, в частности конкретными знаниями по методике развития речи. Для этого можно использовать различные формы работы.</w:t>
      </w:r>
      <w:r w:rsidRPr="00951AF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51AFC">
        <w:rPr>
          <w:rFonts w:ascii="Times New Roman" w:hAnsi="Times New Roman"/>
          <w:sz w:val="28"/>
          <w:szCs w:val="28"/>
          <w:lang w:eastAsia="ru-RU"/>
        </w:rPr>
        <w:t xml:space="preserve">Коллективные формы. На групповых собраниях родителей в начале года педагог знакомит их с новыми задачами воспитания, рассказывает, какие речевые навыки наиболее существенны на данной возрастной ступени, знакомит с основными ошибками в речи детей. </w:t>
      </w:r>
    </w:p>
    <w:p w:rsidR="00927F5A" w:rsidRPr="00951AFC" w:rsidRDefault="00927F5A" w:rsidP="00927F5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AFC">
        <w:rPr>
          <w:rFonts w:ascii="Times New Roman" w:hAnsi="Times New Roman"/>
          <w:sz w:val="28"/>
          <w:szCs w:val="28"/>
          <w:lang w:eastAsia="ru-RU"/>
        </w:rPr>
        <w:t>Важно, чтобы на одном из родительских собраний воспитатель заострил внимание на задачах развития речи, стоящих перед детским садом, на том, какую помощь в овладении ребенком звуковой стороны речи может оказать семья. Он должен довести до сведения родителей, как развивается речь их ребенка, указать какой раздел ребенок не усвоил, или усвоил слабо и в каких д</w:t>
      </w:r>
      <w:r>
        <w:rPr>
          <w:rFonts w:ascii="Times New Roman" w:hAnsi="Times New Roman"/>
          <w:sz w:val="28"/>
          <w:szCs w:val="28"/>
          <w:lang w:eastAsia="ru-RU"/>
        </w:rPr>
        <w:t>ополнительных занятиях нуждается</w:t>
      </w:r>
      <w:r w:rsidRPr="00951AFC">
        <w:rPr>
          <w:rFonts w:ascii="Times New Roman" w:hAnsi="Times New Roman"/>
          <w:sz w:val="28"/>
          <w:szCs w:val="28"/>
          <w:lang w:eastAsia="ru-RU"/>
        </w:rPr>
        <w:t>.</w:t>
      </w:r>
    </w:p>
    <w:p w:rsidR="00927F5A" w:rsidRPr="00951AFC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t>Интересными и полезными для молодых родителей являются собрания, на которых выступают и делятся своими впечатлениями о развитии речи в условиях семьи сами родители. Воспитатель может заранее договориться с некоторыми из них, попросив рассказать, как они совместно с педагогами детского сада устраняли те или иные недостатки в речи своего ребенка.</w:t>
      </w:r>
    </w:p>
    <w:p w:rsidR="00927F5A" w:rsidRPr="00951AFC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t xml:space="preserve">Можно использовать такие формы, как тематические лекции, беседы и консультации специалистов по проблемам речи. В беседах и консультациях </w:t>
      </w:r>
      <w:r w:rsidRPr="00951A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 знакомит родителей с вопросами речевого развития детей. Полезно ознакомить родителей с процессом формирования речи детей. Лучше всего для этого показать комплексное занятие, состоящее из простых упражнений (в старших группах — словесные упражнения, звуковой анализ слов), которые родители могут повторить в семье. Родителей старших детей следует познакомить с содержанием работы по </w:t>
      </w:r>
      <w:hyperlink r:id="rId5" w:tgtFrame="_blank" w:history="1">
        <w:r w:rsidRPr="00927F5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подготовке детей к школе</w:t>
        </w:r>
      </w:hyperlink>
      <w:r w:rsidRPr="00927F5A">
        <w:rPr>
          <w:rFonts w:ascii="Times New Roman" w:hAnsi="Times New Roman"/>
          <w:sz w:val="28"/>
          <w:szCs w:val="28"/>
          <w:lang w:eastAsia="ru-RU"/>
        </w:rPr>
        <w:t>.</w:t>
      </w:r>
      <w:r w:rsidRPr="00951AFC">
        <w:rPr>
          <w:rFonts w:ascii="Times New Roman" w:hAnsi="Times New Roman"/>
          <w:sz w:val="28"/>
          <w:szCs w:val="28"/>
          <w:lang w:eastAsia="ru-RU"/>
        </w:rPr>
        <w:t xml:space="preserve"> Полезны и открытые занятия по развитию речи, где могли бы участвовать родители.</w:t>
      </w:r>
    </w:p>
    <w:p w:rsidR="00927F5A" w:rsidRPr="00951AFC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t xml:space="preserve">Эффективны  организации стендов, где даются сведения </w:t>
      </w:r>
      <w:proofErr w:type="spellStart"/>
      <w:r w:rsidRPr="00951AFC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951AFC">
        <w:rPr>
          <w:rFonts w:ascii="Times New Roman" w:hAnsi="Times New Roman"/>
          <w:sz w:val="28"/>
          <w:szCs w:val="28"/>
          <w:lang w:eastAsia="ru-RU"/>
        </w:rPr>
        <w:t xml:space="preserve"> звукопроизношения у каждого ребенка. Вывешиваются таблицы  с указанием правильного ударения в трудных для детей словах; небольшие заметки, статьи, статьи по развитию речи детей дошкольного возраста. </w:t>
      </w:r>
    </w:p>
    <w:p w:rsidR="00927F5A" w:rsidRPr="00951AFC" w:rsidRDefault="00927F5A" w:rsidP="00927F5A">
      <w:pPr>
        <w:pStyle w:val="a6"/>
        <w:spacing w:line="360" w:lineRule="auto"/>
        <w:ind w:left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51AFC">
        <w:rPr>
          <w:rFonts w:ascii="Times New Roman" w:hAnsi="Times New Roman"/>
          <w:sz w:val="28"/>
          <w:szCs w:val="28"/>
          <w:lang w:eastAsia="ru-RU"/>
        </w:rPr>
        <w:t xml:space="preserve">  В групповом родительском уголке рекомендуется помещать на стенде материалы о состоянии развития речи детей. Здесь должны быть отражены задачи развития речи, основные виды занятий в данной группе, на примере показан уровень речевых умений ребенка данного возраста (запись разговоров или рассказов, трудные по значению слова, грамматические формы, которыми он должен овладеть, и т. п.). </w:t>
      </w:r>
    </w:p>
    <w:p w:rsidR="00927F5A" w:rsidRPr="00951AFC" w:rsidRDefault="00927F5A" w:rsidP="00927F5A">
      <w:pPr>
        <w:pStyle w:val="a6"/>
        <w:spacing w:line="360" w:lineRule="auto"/>
        <w:ind w:left="60"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t>Необходимо составить подробный список литературы для родителей, подготовить советы, которые помогут им организовать работу по расширению кругозора ребенка, усвоению основных правил вежливой речи.</w:t>
      </w:r>
    </w:p>
    <w:p w:rsidR="00927F5A" w:rsidRPr="00951AFC" w:rsidRDefault="00927F5A" w:rsidP="00927F5A">
      <w:pPr>
        <w:pStyle w:val="a6"/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t xml:space="preserve">В родительском уголке можно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 </w:t>
      </w:r>
    </w:p>
    <w:p w:rsidR="00927F5A" w:rsidRPr="00951AFC" w:rsidRDefault="00927F5A" w:rsidP="00927F5A">
      <w:pPr>
        <w:pStyle w:val="a3"/>
        <w:spacing w:before="0" w:after="0" w:line="360" w:lineRule="auto"/>
        <w:ind w:firstLine="0"/>
        <w:rPr>
          <w:b/>
          <w:bCs/>
        </w:rPr>
      </w:pPr>
      <w:r>
        <w:rPr>
          <w:sz w:val="28"/>
          <w:szCs w:val="28"/>
        </w:rPr>
        <w:t xml:space="preserve">   </w:t>
      </w:r>
      <w:r w:rsidRPr="00951AFC">
        <w:rPr>
          <w:sz w:val="28"/>
          <w:szCs w:val="28"/>
        </w:rPr>
        <w:t xml:space="preserve">   Вопросы методики развития речи находят свое место и в таких сложных формах педагогической пропаганды, как родительские конференции, «круглые столы»,  устные педагогические журналы, организуемые сотрудниками детского сада на производстве.</w:t>
      </w:r>
      <w:r w:rsidRPr="00951AFC">
        <w:rPr>
          <w:b/>
          <w:bCs/>
        </w:rPr>
        <w:t xml:space="preserve"> 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bCs/>
          <w:sz w:val="28"/>
          <w:szCs w:val="28"/>
        </w:rPr>
      </w:pPr>
      <w:r w:rsidRPr="00951AFC">
        <w:rPr>
          <w:bCs/>
          <w:sz w:val="28"/>
          <w:szCs w:val="28"/>
        </w:rPr>
        <w:lastRenderedPageBreak/>
        <w:t>Взаимодействие по развитию речи с родителями можно реализовать через разнообразные нетрадиционные формы организации общения с родителями:</w:t>
      </w:r>
    </w:p>
    <w:p w:rsidR="00927F5A" w:rsidRPr="00951AFC" w:rsidRDefault="00927F5A" w:rsidP="00927F5A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информационно – аналитические формы организации общения с родителями;</w:t>
      </w:r>
    </w:p>
    <w:p w:rsidR="00927F5A" w:rsidRPr="00951AFC" w:rsidRDefault="00927F5A" w:rsidP="00927F5A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AFC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951AFC">
        <w:rPr>
          <w:rFonts w:ascii="Times New Roman" w:hAnsi="Times New Roman"/>
          <w:sz w:val="28"/>
          <w:szCs w:val="28"/>
        </w:rPr>
        <w:t xml:space="preserve"> формы организации общения с родителями;</w:t>
      </w:r>
    </w:p>
    <w:p w:rsidR="00927F5A" w:rsidRPr="00951AFC" w:rsidRDefault="00927F5A" w:rsidP="00927F5A">
      <w:pPr>
        <w:numPr>
          <w:ilvl w:val="0"/>
          <w:numId w:val="1"/>
        </w:num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познавательные формы организации общения с родителями;</w:t>
      </w:r>
    </w:p>
    <w:p w:rsidR="00927F5A" w:rsidRPr="00951AFC" w:rsidRDefault="00927F5A" w:rsidP="00927F5A">
      <w:pPr>
        <w:numPr>
          <w:ilvl w:val="0"/>
          <w:numId w:val="1"/>
        </w:num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наглядно- информационные формы организации общения.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 xml:space="preserve">Основной задачей </w:t>
      </w:r>
      <w:r w:rsidRPr="00951AFC">
        <w:rPr>
          <w:iCs/>
          <w:sz w:val="28"/>
          <w:szCs w:val="28"/>
        </w:rPr>
        <w:t>информационно – аналитических</w:t>
      </w:r>
      <w:r w:rsidRPr="00951AFC">
        <w:rPr>
          <w:sz w:val="28"/>
          <w:szCs w:val="28"/>
        </w:rPr>
        <w:t xml:space="preserve"> форм организации общения с родителями являются сбор, обработка и использование данных о семье каждого воспитанника, наличие у них необходимых педагогических знаний о развитии речи детей, запросах, интересах, потребностях.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 xml:space="preserve">Потому как только на аналитической основе возможно построение грамотного общения с родителями. </w:t>
      </w:r>
      <w:r w:rsidRPr="00951AFC">
        <w:rPr>
          <w:bCs/>
          <w:iCs/>
          <w:sz w:val="28"/>
          <w:szCs w:val="28"/>
        </w:rPr>
        <w:t>Формы работы:</w:t>
      </w:r>
    </w:p>
    <w:p w:rsidR="00927F5A" w:rsidRPr="00951AFC" w:rsidRDefault="00927F5A" w:rsidP="00927F5A">
      <w:pPr>
        <w:numPr>
          <w:ilvl w:val="0"/>
          <w:numId w:val="2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составление социального паспорта семьи;</w:t>
      </w:r>
    </w:p>
    <w:p w:rsidR="00927F5A" w:rsidRPr="00951AFC" w:rsidRDefault="00927F5A" w:rsidP="00927F5A">
      <w:pPr>
        <w:numPr>
          <w:ilvl w:val="0"/>
          <w:numId w:val="2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анкетирование;</w:t>
      </w:r>
    </w:p>
    <w:p w:rsidR="00927F5A" w:rsidRPr="00951AFC" w:rsidRDefault="00927F5A" w:rsidP="00927F5A">
      <w:pPr>
        <w:numPr>
          <w:ilvl w:val="0"/>
          <w:numId w:val="2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тестирование;</w:t>
      </w:r>
    </w:p>
    <w:p w:rsidR="00927F5A" w:rsidRPr="00951AFC" w:rsidRDefault="00927F5A" w:rsidP="00927F5A">
      <w:pPr>
        <w:numPr>
          <w:ilvl w:val="0"/>
          <w:numId w:val="2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целевое посещение семьи;</w:t>
      </w:r>
    </w:p>
    <w:p w:rsidR="00927F5A" w:rsidRPr="00951AFC" w:rsidRDefault="00927F5A" w:rsidP="00927F5A">
      <w:pPr>
        <w:numPr>
          <w:ilvl w:val="0"/>
          <w:numId w:val="2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проведение социологических срезов и др.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proofErr w:type="spellStart"/>
      <w:r w:rsidRPr="00951AFC">
        <w:rPr>
          <w:sz w:val="28"/>
          <w:szCs w:val="28"/>
        </w:rPr>
        <w:t>Досуговые</w:t>
      </w:r>
      <w:proofErr w:type="spellEnd"/>
      <w:r w:rsidRPr="00951AFC">
        <w:rPr>
          <w:sz w:val="28"/>
          <w:szCs w:val="28"/>
        </w:rPr>
        <w:t xml:space="preserve"> формы организации общения с родителями помогают устанавливать тёплые неформальные отношения между педагогами и родителями, а также доверительные отношения между родителями и детьми, способствуют повышению педагогической культуры родителей и обогащению словаря детей. </w:t>
      </w:r>
      <w:r w:rsidRPr="00951AFC">
        <w:rPr>
          <w:bCs/>
          <w:iCs/>
          <w:sz w:val="28"/>
          <w:szCs w:val="28"/>
        </w:rPr>
        <w:t>Формы работы: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тематические развлечения;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литературные вечера;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фольклорные праздники;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ярмарки;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КВН;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t>введение речевых традиций;</w:t>
      </w:r>
    </w:p>
    <w:p w:rsidR="00927F5A" w:rsidRPr="00951AFC" w:rsidRDefault="00927F5A" w:rsidP="00927F5A">
      <w:pPr>
        <w:numPr>
          <w:ilvl w:val="0"/>
          <w:numId w:val="3"/>
        </w:numPr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951AFC">
        <w:rPr>
          <w:rFonts w:ascii="Times New Roman" w:hAnsi="Times New Roman"/>
          <w:sz w:val="28"/>
          <w:szCs w:val="28"/>
        </w:rPr>
        <w:lastRenderedPageBreak/>
        <w:t>вечер вопросов и ответов.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proofErr w:type="spellStart"/>
      <w:r w:rsidRPr="00951AFC">
        <w:rPr>
          <w:sz w:val="28"/>
          <w:szCs w:val="28"/>
        </w:rPr>
        <w:t>Досуговые</w:t>
      </w:r>
      <w:proofErr w:type="spellEnd"/>
      <w:r w:rsidRPr="00951AFC">
        <w:rPr>
          <w:sz w:val="28"/>
          <w:szCs w:val="28"/>
        </w:rPr>
        <w:t xml:space="preserve"> формы сотрудничества с семьей могут быть эффективными тогда, если воспитатели уделяют достаточное внимание педагогическому содержанию мероприятия. Родители на данных мероприятиях могут читать стихотворения вместе со своим ребенком, петь песни и рассказывать интересные истории, например о профессии, имеют возможность проявить свои знания.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iCs/>
          <w:sz w:val="28"/>
          <w:szCs w:val="28"/>
        </w:rPr>
        <w:t>Познавательные формы</w:t>
      </w:r>
      <w:r w:rsidRPr="00951AFC">
        <w:rPr>
          <w:sz w:val="28"/>
          <w:szCs w:val="28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</w:t>
      </w:r>
      <w:r>
        <w:rPr>
          <w:sz w:val="28"/>
          <w:szCs w:val="28"/>
        </w:rPr>
        <w:t>риемами развития речи детей</w:t>
      </w:r>
      <w:r w:rsidRPr="00951AFC">
        <w:rPr>
          <w:sz w:val="28"/>
          <w:szCs w:val="28"/>
        </w:rPr>
        <w:t>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>Познавательные формы организации общения педагогов и родителей выполняют выполнять доминирующую роль в повышении психолого-педагогической культуры родителей.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iCs/>
          <w:sz w:val="28"/>
          <w:szCs w:val="28"/>
        </w:rPr>
        <w:t>Наглядно – информационные формы</w:t>
      </w:r>
      <w:r w:rsidRPr="00951AFC">
        <w:rPr>
          <w:i/>
          <w:iCs/>
          <w:sz w:val="28"/>
          <w:szCs w:val="28"/>
        </w:rPr>
        <w:t xml:space="preserve"> </w:t>
      </w:r>
      <w:r w:rsidRPr="00951AFC">
        <w:rPr>
          <w:sz w:val="28"/>
          <w:szCs w:val="28"/>
        </w:rPr>
        <w:t>организации общения условно разделены на две подгруппы: информационно – ознакомительные и информационно – просветительские.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>Задачами одной из них - информационно – ознакомительной - являются ознакомление родителей с дошкольным учреждением, особенностями его работы по развитию речи детей, с педагогами, занимающимися с детьми, и преодоление поверхностных мнений о работе дошкольного учреждения.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 xml:space="preserve">В информационно-ознакомительную форму мы включаем проведение Дней открытых дверей и открытых занятий. Здесь так же можем говорить о данных формах общения как о нетрадиционных, в связи с </w:t>
      </w:r>
      <w:proofErr w:type="gramStart"/>
      <w:r w:rsidRPr="00951AFC">
        <w:rPr>
          <w:sz w:val="28"/>
          <w:szCs w:val="28"/>
        </w:rPr>
        <w:t>тем</w:t>
      </w:r>
      <w:proofErr w:type="gramEnd"/>
      <w:r w:rsidRPr="00951AFC">
        <w:rPr>
          <w:sz w:val="28"/>
          <w:szCs w:val="28"/>
        </w:rPr>
        <w:t xml:space="preserve"> что дошкольное учреждение стало более открытой системой. У родителей имеются возможности увидеть не только стиль общения педагогов с детьми, но и самим включиться в общение и деятельность детей и педагогов.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>Родители стали активным участником жизни детей при посещении группы. Они могут сами поучаствовать в играх, занятиях и т.д.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lastRenderedPageBreak/>
        <w:t>Задачи другой группы – информационно-просветительской – близки к задачам познавательных форм и направлены на обогащение знаний родителей об особенностях работы по развитию речи детей дошкольного возраста. Их специфика заключается в том, что общение педагогов с родителями здесь не прямое, а опосредованное – через газеты, организацию выставок и др.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>Данная педагогическая разработка позволяет нам решить поставленные проблемы и плавно включает родителей в образовательный процесс как равноправных участников.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>Степень эффективности сотрудничества обусловлена положительной установкой взаимодействующих сторон на совместную работу по развитию речи детей, осознанием её целей и личностной заинтересованности.</w:t>
      </w:r>
    </w:p>
    <w:p w:rsidR="00927F5A" w:rsidRPr="00951AFC" w:rsidRDefault="00927F5A" w:rsidP="00927F5A">
      <w:pPr>
        <w:pStyle w:val="a6"/>
        <w:spacing w:line="36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AFC">
        <w:rPr>
          <w:rFonts w:ascii="Times New Roman" w:hAnsi="Times New Roman"/>
          <w:sz w:val="28"/>
          <w:szCs w:val="28"/>
          <w:lang w:eastAsia="ru-RU"/>
        </w:rPr>
        <w:t xml:space="preserve">    Кроме коллективных форм работы, существуют индивидуальные. Воспитатель информируют родителей о состоянии речи их ребенка, отмечают положительные сдвиги, дают рекомендации. Эта работа дополняется посещением семьи, во время которого воспитатель может поинтересоваться подбором игрушек, картинок, книг.    В процессе работы с родителями педагог указывает, чем и как следует заниматься с ребенком дома, как пользоваться практическим материалом, чтобы ребенок не только получал знания, вырабатывал определенные навыки и умения, но и испытывал интерес к речевым занятиям. 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 xml:space="preserve">Для совместной работы педагогов и родителей по речевому развитию можно проводить совместные игры детей с родителями. Выпускать в детском саду газету для родителей, где будут даваться в доступной форме советы родителям, разъяснение значения той или иной работы по развитию речи детей, знакомство с дидактическими играми, которые родители смогли бы проводить с детьми по дороге из детского сада домой, дома.  </w:t>
      </w:r>
    </w:p>
    <w:p w:rsidR="00927F5A" w:rsidRPr="00951AFC" w:rsidRDefault="00927F5A" w:rsidP="00927F5A">
      <w:pPr>
        <w:pStyle w:val="a3"/>
        <w:spacing w:before="0" w:after="0" w:line="360" w:lineRule="auto"/>
        <w:ind w:firstLine="454"/>
        <w:rPr>
          <w:sz w:val="28"/>
          <w:szCs w:val="28"/>
        </w:rPr>
      </w:pPr>
      <w:r w:rsidRPr="00951AFC">
        <w:rPr>
          <w:sz w:val="28"/>
          <w:szCs w:val="28"/>
        </w:rPr>
        <w:t>Степень эффективности сотрудничества обусловлена положительной установкой взаимодействующих сторон на совместную работу по развитию речи детей, осознанием её целей и личностной заинтересованности.</w:t>
      </w:r>
    </w:p>
    <w:p w:rsidR="00927F5A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Взаимодействие педагогов дошкольного учреждения с семьей - необходимое условие полноценного речевого развития дошкольников.</w:t>
      </w:r>
    </w:p>
    <w:p w:rsidR="00927F5A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F5A" w:rsidRPr="00951AFC" w:rsidRDefault="00927F5A" w:rsidP="00927F5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B16" w:rsidRDefault="00BB4B16"/>
    <w:sectPr w:rsidR="00BB4B16" w:rsidSect="00BB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C8E"/>
    <w:multiLevelType w:val="multilevel"/>
    <w:tmpl w:val="F8C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50F46"/>
    <w:multiLevelType w:val="multilevel"/>
    <w:tmpl w:val="672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A6C2C"/>
    <w:multiLevelType w:val="multilevel"/>
    <w:tmpl w:val="5F3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5A"/>
    <w:rsid w:val="00927F5A"/>
    <w:rsid w:val="00BB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F5A"/>
    <w:pPr>
      <w:spacing w:before="75" w:after="75" w:line="240" w:lineRule="auto"/>
      <w:ind w:firstLine="1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927F5A"/>
    <w:rPr>
      <w:rFonts w:cs="Times New Roman"/>
      <w:color w:val="660066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927F5A"/>
    <w:rPr>
      <w:rFonts w:ascii="Calibri" w:hAnsi="Calibri"/>
    </w:rPr>
  </w:style>
  <w:style w:type="paragraph" w:styleId="a6">
    <w:name w:val="No Spacing"/>
    <w:link w:val="a5"/>
    <w:uiPriority w:val="99"/>
    <w:qFormat/>
    <w:rsid w:val="00927F5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Ug1nK6Oqq6pzLJnHyDDwOkfRKsz0S6gGxAtLO3WjqT1aiTpPnicOzYp5hoHEQgelZkKESb92C59KXJzKun2OK*D8w47DzWYD8HPhe4bUU915*4qzGo95krKL67YL6RhsFHFQRRCLo2U8nmxqnalxSE0SNOtSktelQpvrCqCgAFY2jKQHO5v3uSjOIOrrS1jIOcbJ1t4XMG8IWSVy5QndUP2JovI9MAXuRMteN9G*i5czcRuS5S4iNbUUjeeX3v2uO3RwgtoP-0Mm3q571K61M-AikChDZQnRki75*HZTJZ*WsIYmB9tbhaLllGfdy0jTh1aS28kpEyFbzWH7AL3UyqwiHXlsaNhDJ1ix0OI*HuZ7vNmAfbwRto3PPjGw9tat*sjSyg&amp;eurl%5B%5D=6psKRmBgYWDOxGZ0y-MAwUBSczpidellvlqUFfqqV0M8x7R54kqr5Ny2DpfyZvfW5KGF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7787</Characters>
  <Application>Microsoft Office Word</Application>
  <DocSecurity>0</DocSecurity>
  <Lines>64</Lines>
  <Paragraphs>18</Paragraphs>
  <ScaleCrop>false</ScaleCrop>
  <Company>Grizli777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мамулечка</dc:creator>
  <cp:keywords/>
  <dc:description/>
  <cp:lastModifiedBy>мамулечка</cp:lastModifiedBy>
  <cp:revision>2</cp:revision>
  <dcterms:created xsi:type="dcterms:W3CDTF">2011-12-18T15:22:00Z</dcterms:created>
  <dcterms:modified xsi:type="dcterms:W3CDTF">2011-12-18T15:24:00Z</dcterms:modified>
</cp:coreProperties>
</file>