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5F" w:rsidRDefault="00EF6B5F" w:rsidP="00EF6B5F">
      <w:pPr>
        <w:ind w:left="1080" w:right="-1"/>
        <w:jc w:val="center"/>
        <w:outlineLvl w:val="1"/>
      </w:pPr>
      <w:bookmarkStart w:id="0" w:name="_Toc381273212"/>
      <w:r w:rsidRPr="00616C28">
        <w:t>Индивидуальный учебный план и индивидуальн</w:t>
      </w:r>
      <w:bookmarkEnd w:id="0"/>
      <w:r w:rsidR="002D7FBE">
        <w:t>ый план по предметам</w:t>
      </w:r>
    </w:p>
    <w:p w:rsidR="00EF6B5F" w:rsidRPr="00616C28" w:rsidRDefault="00EF6B5F" w:rsidP="00EF6B5F">
      <w:pPr>
        <w:ind w:left="1080" w:right="-1"/>
        <w:jc w:val="center"/>
      </w:pPr>
    </w:p>
    <w:p w:rsidR="00EF6B5F" w:rsidRDefault="00EF6B5F" w:rsidP="00EF6B5F">
      <w:pPr>
        <w:ind w:right="-1" w:firstLine="567"/>
        <w:jc w:val="both"/>
      </w:pPr>
      <w:r>
        <w:t>Согласно Федеральному закону «Об образовании в Российской Федерации» от 29 декабря 2012 г. №273-Ф3, образование может быть получено не только в организациях, осуществляющих образовательную деятельность, но и вне таких организаций в форме семейного образования или самообразования.</w:t>
      </w:r>
    </w:p>
    <w:p w:rsidR="00EF6B5F" w:rsidRDefault="00EF6B5F" w:rsidP="00EF6B5F">
      <w:pPr>
        <w:ind w:right="-1" w:firstLine="567"/>
        <w:jc w:val="both"/>
      </w:pPr>
      <w:proofErr w:type="gramStart"/>
      <w:r>
        <w:t>Если семья принимает решение, что их ребенок будет получать образование, не посещая школу ежедневно, они все равно хотят, чтобы была возможность от случая к случаю или систематически брать у учителей-предметников консультации, хотят представлять, сколько часов на тот или другой предмет предусматривает стандарт, сколько часов нужно заниматься, чтобы освоить предмет углубленно, то есть они хотят иметь свой индивидуальный учебный план.</w:t>
      </w:r>
      <w:r w:rsidR="002D7FBE">
        <w:t xml:space="preserve"> </w:t>
      </w:r>
      <w:proofErr w:type="gramEnd"/>
    </w:p>
    <w:p w:rsidR="00EF6B5F" w:rsidRDefault="00EF6B5F" w:rsidP="00EF6B5F">
      <w:pPr>
        <w:ind w:right="-1" w:firstLine="567"/>
        <w:jc w:val="both"/>
      </w:pPr>
      <w:r>
        <w:t>Индивидуальный учебный план составляется на основе Базисного учебного плана. Он учитывает пожелания обучающегося, родителей, психологов, педагогов. Он помогает родителям и детям организовывать обучение в форме самообразования. Индивидуальный</w:t>
      </w:r>
      <w:r w:rsidR="002D7FBE">
        <w:t xml:space="preserve"> учебный</w:t>
      </w:r>
      <w:r>
        <w:t xml:space="preserve"> план очень важен при электронном обучении, потому что только его наличие позволяет учителю написать индивидуальную рабочую программу по предмету. При обучении в очно-заочной и заочной форме, возможно сочетание различных вариантов прохождения программы по предметам:</w:t>
      </w:r>
    </w:p>
    <w:p w:rsidR="00EF6B5F" w:rsidRDefault="00EF6B5F" w:rsidP="00EF6B5F">
      <w:pPr>
        <w:ind w:right="-1" w:firstLine="567"/>
        <w:jc w:val="both"/>
      </w:pPr>
      <w:r>
        <w:t>- полностью с учителем;</w:t>
      </w:r>
    </w:p>
    <w:p w:rsidR="00EF6B5F" w:rsidRDefault="00EF6B5F" w:rsidP="00EF6B5F">
      <w:pPr>
        <w:ind w:right="-1" w:firstLine="567"/>
        <w:jc w:val="both"/>
      </w:pPr>
      <w:r>
        <w:t>- самостоятельно + консультации учителя;</w:t>
      </w:r>
    </w:p>
    <w:p w:rsidR="00EF6B5F" w:rsidRDefault="00EF6B5F" w:rsidP="00EF6B5F">
      <w:pPr>
        <w:ind w:right="-1" w:firstLine="567"/>
        <w:jc w:val="both"/>
      </w:pPr>
      <w:r>
        <w:t>- полностью самостоятельно.</w:t>
      </w:r>
    </w:p>
    <w:p w:rsidR="00EF6B5F" w:rsidRDefault="00EF6B5F" w:rsidP="00EF6B5F">
      <w:pPr>
        <w:ind w:right="-1" w:firstLine="567"/>
        <w:jc w:val="both"/>
      </w:pPr>
      <w:r>
        <w:t xml:space="preserve">Пройденный материал так же можно сдавать по-разному: по графику, зачетами 1 раз в месяц, 1 раз в четверть, 1 раз в полгода или экзаменом за весь курс один раз в год. Количество необходимых ему консультаций </w:t>
      </w:r>
      <w:proofErr w:type="gramStart"/>
      <w:r>
        <w:t>обучающийся</w:t>
      </w:r>
      <w:proofErr w:type="gramEnd"/>
      <w:r>
        <w:t xml:space="preserve"> определяет самостоятельно.</w:t>
      </w:r>
    </w:p>
    <w:p w:rsidR="00EF6B5F" w:rsidRDefault="00EF6B5F" w:rsidP="00EF6B5F">
      <w:pPr>
        <w:ind w:right="-1" w:firstLine="567"/>
        <w:jc w:val="both"/>
      </w:pPr>
      <w:r>
        <w:t xml:space="preserve">Для примера рассмотрим индивидуальные </w:t>
      </w:r>
      <w:r w:rsidR="002D7FBE">
        <w:t>учебные</w:t>
      </w:r>
      <w:r>
        <w:t xml:space="preserve"> планы учащихся разных классов.</w:t>
      </w:r>
    </w:p>
    <w:p w:rsidR="00EF6B5F" w:rsidRPr="00B614B9" w:rsidRDefault="00EF6B5F" w:rsidP="00EF6B5F">
      <w:pPr>
        <w:ind w:right="-1"/>
        <w:jc w:val="center"/>
        <w:rPr>
          <w:sz w:val="24"/>
          <w:szCs w:val="24"/>
        </w:rPr>
      </w:pPr>
      <w:r w:rsidRPr="00B614B9">
        <w:rPr>
          <w:sz w:val="24"/>
          <w:szCs w:val="24"/>
        </w:rPr>
        <w:lastRenderedPageBreak/>
        <w:t>ПРИМЕРНАЯ СЕТКА УЧЕБНОГО ПЛАНА</w:t>
      </w:r>
    </w:p>
    <w:p w:rsidR="00EF6B5F" w:rsidRPr="00B614B9" w:rsidRDefault="00EF6B5F" w:rsidP="00EF6B5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Ученицы</w:t>
      </w:r>
      <w:r w:rsidRPr="00B614B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B614B9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>Ангелины М.</w:t>
      </w:r>
    </w:p>
    <w:p w:rsidR="00EF6B5F" w:rsidRPr="00B614B9" w:rsidRDefault="00EF6B5F" w:rsidP="00EF6B5F">
      <w:pPr>
        <w:ind w:right="-1"/>
        <w:jc w:val="center"/>
        <w:rPr>
          <w:sz w:val="24"/>
          <w:szCs w:val="24"/>
        </w:rPr>
      </w:pPr>
      <w:r w:rsidRPr="00B614B9">
        <w:rPr>
          <w:sz w:val="24"/>
          <w:szCs w:val="24"/>
        </w:rPr>
        <w:t>НЕДЕЛЬНОЕ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395"/>
      </w:tblGrid>
      <w:tr w:rsidR="00EF6B5F" w:rsidRPr="00B614B9" w:rsidTr="002D7FBE">
        <w:trPr>
          <w:trHeight w:val="614"/>
        </w:trPr>
        <w:tc>
          <w:tcPr>
            <w:tcW w:w="675" w:type="dxa"/>
            <w:vMerge w:val="restart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F6B5F" w:rsidRPr="00B614B9" w:rsidTr="002D7FBE">
        <w:trPr>
          <w:trHeight w:val="196"/>
        </w:trPr>
        <w:tc>
          <w:tcPr>
            <w:tcW w:w="675" w:type="dxa"/>
            <w:vMerge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Вар</w:t>
            </w:r>
            <w:proofErr w:type="gramStart"/>
            <w:r w:rsidRPr="00B614B9">
              <w:rPr>
                <w:sz w:val="24"/>
                <w:szCs w:val="24"/>
              </w:rPr>
              <w:t>.</w:t>
            </w:r>
            <w:proofErr w:type="gramEnd"/>
            <w:r w:rsidRPr="00B614B9">
              <w:rPr>
                <w:sz w:val="24"/>
                <w:szCs w:val="24"/>
              </w:rPr>
              <w:t xml:space="preserve"> </w:t>
            </w:r>
            <w:proofErr w:type="gramStart"/>
            <w:r w:rsidRPr="00B614B9">
              <w:rPr>
                <w:sz w:val="24"/>
                <w:szCs w:val="24"/>
              </w:rPr>
              <w:t>п</w:t>
            </w:r>
            <w:proofErr w:type="gramEnd"/>
            <w:r w:rsidRPr="00B614B9">
              <w:rPr>
                <w:sz w:val="24"/>
                <w:szCs w:val="24"/>
              </w:rPr>
              <w:t>ри обучении экстерном</w:t>
            </w:r>
          </w:p>
        </w:tc>
      </w:tr>
      <w:tr w:rsidR="00EF6B5F" w:rsidRPr="00B614B9" w:rsidTr="002D7FBE">
        <w:tc>
          <w:tcPr>
            <w:tcW w:w="9180" w:type="dxa"/>
            <w:gridSpan w:val="3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395" w:type="dxa"/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614B9">
              <w:rPr>
                <w:b/>
                <w:sz w:val="24"/>
                <w:szCs w:val="24"/>
              </w:rPr>
              <w:t>Итого по компоненту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</w:tr>
    </w:tbl>
    <w:p w:rsidR="00EF6B5F" w:rsidRPr="00B614B9" w:rsidRDefault="00EF6B5F" w:rsidP="00EF6B5F">
      <w:pPr>
        <w:ind w:right="-1"/>
        <w:jc w:val="center"/>
        <w:rPr>
          <w:sz w:val="24"/>
          <w:szCs w:val="24"/>
        </w:rPr>
      </w:pPr>
      <w:r w:rsidRPr="00B614B9">
        <w:rPr>
          <w:sz w:val="24"/>
          <w:szCs w:val="24"/>
        </w:rPr>
        <w:t>ГОДОВОЕ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395"/>
      </w:tblGrid>
      <w:tr w:rsidR="00EF6B5F" w:rsidRPr="00B614B9" w:rsidTr="002D7FBE">
        <w:trPr>
          <w:trHeight w:val="614"/>
        </w:trPr>
        <w:tc>
          <w:tcPr>
            <w:tcW w:w="675" w:type="dxa"/>
            <w:vMerge w:val="restart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F6B5F" w:rsidRPr="00B614B9" w:rsidTr="002D7FBE">
        <w:trPr>
          <w:trHeight w:val="196"/>
        </w:trPr>
        <w:tc>
          <w:tcPr>
            <w:tcW w:w="675" w:type="dxa"/>
            <w:vMerge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Вар</w:t>
            </w:r>
            <w:proofErr w:type="gramStart"/>
            <w:r w:rsidRPr="00B614B9">
              <w:rPr>
                <w:sz w:val="24"/>
                <w:szCs w:val="24"/>
              </w:rPr>
              <w:t>.</w:t>
            </w:r>
            <w:proofErr w:type="gramEnd"/>
            <w:r w:rsidRPr="00B614B9">
              <w:rPr>
                <w:sz w:val="24"/>
                <w:szCs w:val="24"/>
              </w:rPr>
              <w:t xml:space="preserve"> </w:t>
            </w:r>
            <w:proofErr w:type="gramStart"/>
            <w:r w:rsidRPr="00B614B9">
              <w:rPr>
                <w:sz w:val="24"/>
                <w:szCs w:val="24"/>
              </w:rPr>
              <w:t>п</w:t>
            </w:r>
            <w:proofErr w:type="gramEnd"/>
            <w:r w:rsidRPr="00B614B9">
              <w:rPr>
                <w:sz w:val="24"/>
                <w:szCs w:val="24"/>
              </w:rPr>
              <w:t>ри обучении экстерном</w:t>
            </w:r>
          </w:p>
        </w:tc>
      </w:tr>
      <w:tr w:rsidR="00EF6B5F" w:rsidRPr="00B614B9" w:rsidTr="002D7FBE">
        <w:tc>
          <w:tcPr>
            <w:tcW w:w="9180" w:type="dxa"/>
            <w:gridSpan w:val="3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B614B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395" w:type="dxa"/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EF6B5F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6B5F" w:rsidRPr="00B614B9" w:rsidTr="002D7FBE">
        <w:tc>
          <w:tcPr>
            <w:tcW w:w="675" w:type="dxa"/>
          </w:tcPr>
          <w:p w:rsidR="00EF6B5F" w:rsidRPr="00B614B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6B5F" w:rsidRPr="00B614B9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614B9">
              <w:rPr>
                <w:b/>
                <w:sz w:val="24"/>
                <w:szCs w:val="24"/>
              </w:rPr>
              <w:t>Итого по компоненту</w:t>
            </w:r>
          </w:p>
        </w:tc>
        <w:tc>
          <w:tcPr>
            <w:tcW w:w="4395" w:type="dxa"/>
          </w:tcPr>
          <w:p w:rsidR="00EF6B5F" w:rsidRPr="00B614B9" w:rsidRDefault="002D7FBE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 ч.</w:t>
            </w:r>
          </w:p>
        </w:tc>
      </w:tr>
    </w:tbl>
    <w:p w:rsidR="00EF6B5F" w:rsidRDefault="00EF6B5F" w:rsidP="00EF6B5F">
      <w:pPr>
        <w:ind w:right="-1" w:firstLine="567"/>
        <w:jc w:val="both"/>
      </w:pPr>
    </w:p>
    <w:p w:rsidR="00EF6B5F" w:rsidRDefault="00EF6B5F" w:rsidP="00EF6B5F">
      <w:pPr>
        <w:ind w:right="-1"/>
        <w:jc w:val="center"/>
      </w:pPr>
      <w:r>
        <w:t>ПРИМЕРНАЯ СЕТКА УЧЕБНОГО ПЛАНА</w:t>
      </w:r>
    </w:p>
    <w:p w:rsidR="00EF6B5F" w:rsidRDefault="00EF6B5F" w:rsidP="00EF6B5F">
      <w:pPr>
        <w:ind w:right="-1"/>
        <w:jc w:val="center"/>
      </w:pPr>
      <w:r>
        <w:t>Ученицы 9 КЛАССА Любови З.</w:t>
      </w:r>
    </w:p>
    <w:p w:rsidR="00EF6B5F" w:rsidRDefault="00EF6B5F" w:rsidP="00EF6B5F">
      <w:pPr>
        <w:ind w:right="-1"/>
        <w:jc w:val="center"/>
      </w:pPr>
      <w:r>
        <w:t>НЕДЕЛЬНОЕ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395"/>
      </w:tblGrid>
      <w:tr w:rsidR="00EF6B5F" w:rsidRPr="001966B3" w:rsidTr="002D7FBE">
        <w:trPr>
          <w:trHeight w:val="614"/>
        </w:trPr>
        <w:tc>
          <w:tcPr>
            <w:tcW w:w="675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F6B5F" w:rsidRPr="001966B3" w:rsidTr="002D7FBE">
        <w:trPr>
          <w:trHeight w:val="196"/>
        </w:trPr>
        <w:tc>
          <w:tcPr>
            <w:tcW w:w="675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Вар</w:t>
            </w:r>
            <w:proofErr w:type="gramStart"/>
            <w:r w:rsidRPr="001966B3">
              <w:rPr>
                <w:sz w:val="24"/>
                <w:szCs w:val="24"/>
              </w:rPr>
              <w:t>.</w:t>
            </w:r>
            <w:proofErr w:type="gramEnd"/>
            <w:r w:rsidRPr="001966B3">
              <w:rPr>
                <w:sz w:val="24"/>
                <w:szCs w:val="24"/>
              </w:rPr>
              <w:t xml:space="preserve"> </w:t>
            </w:r>
            <w:proofErr w:type="gramStart"/>
            <w:r w:rsidRPr="001966B3">
              <w:rPr>
                <w:sz w:val="24"/>
                <w:szCs w:val="24"/>
              </w:rPr>
              <w:t>п</w:t>
            </w:r>
            <w:proofErr w:type="gramEnd"/>
            <w:r w:rsidRPr="001966B3">
              <w:rPr>
                <w:sz w:val="24"/>
                <w:szCs w:val="24"/>
              </w:rPr>
              <w:t>ри обучении экстерном</w:t>
            </w:r>
          </w:p>
        </w:tc>
      </w:tr>
      <w:tr w:rsidR="00EF6B5F" w:rsidRPr="001966B3" w:rsidTr="002D7FBE">
        <w:tc>
          <w:tcPr>
            <w:tcW w:w="9180" w:type="dxa"/>
            <w:gridSpan w:val="3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1966B3" w:rsidTr="002D7FBE">
        <w:trPr>
          <w:trHeight w:val="268"/>
        </w:trPr>
        <w:tc>
          <w:tcPr>
            <w:tcW w:w="675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6B5F" w:rsidRPr="001966B3" w:rsidTr="002D7FBE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1966B3">
              <w:rPr>
                <w:b/>
                <w:sz w:val="24"/>
                <w:szCs w:val="24"/>
              </w:rPr>
              <w:t>Итого по компоненту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:rsidR="00EF6B5F" w:rsidRDefault="00EF6B5F" w:rsidP="00EF6B5F">
      <w:pPr>
        <w:ind w:right="-1"/>
        <w:jc w:val="center"/>
      </w:pPr>
    </w:p>
    <w:p w:rsidR="00EF6B5F" w:rsidRPr="001966B3" w:rsidRDefault="00EF6B5F" w:rsidP="00EF6B5F">
      <w:pPr>
        <w:ind w:right="-1"/>
        <w:jc w:val="center"/>
      </w:pPr>
      <w:r w:rsidRPr="001966B3">
        <w:t>ГОДОВОЕ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395"/>
      </w:tblGrid>
      <w:tr w:rsidR="00EF6B5F" w:rsidRPr="001966B3" w:rsidTr="002D7FBE">
        <w:trPr>
          <w:trHeight w:val="614"/>
        </w:trPr>
        <w:tc>
          <w:tcPr>
            <w:tcW w:w="675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F6B5F" w:rsidRPr="001966B3" w:rsidTr="002D7FBE">
        <w:trPr>
          <w:trHeight w:val="196"/>
        </w:trPr>
        <w:tc>
          <w:tcPr>
            <w:tcW w:w="675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Вар</w:t>
            </w:r>
            <w:proofErr w:type="gramStart"/>
            <w:r w:rsidRPr="001966B3">
              <w:rPr>
                <w:sz w:val="24"/>
                <w:szCs w:val="24"/>
              </w:rPr>
              <w:t>.</w:t>
            </w:r>
            <w:proofErr w:type="gramEnd"/>
            <w:r w:rsidRPr="001966B3">
              <w:rPr>
                <w:sz w:val="24"/>
                <w:szCs w:val="24"/>
              </w:rPr>
              <w:t xml:space="preserve"> </w:t>
            </w:r>
            <w:proofErr w:type="gramStart"/>
            <w:r w:rsidRPr="001966B3">
              <w:rPr>
                <w:sz w:val="24"/>
                <w:szCs w:val="24"/>
              </w:rPr>
              <w:t>п</w:t>
            </w:r>
            <w:proofErr w:type="gramEnd"/>
            <w:r w:rsidRPr="001966B3">
              <w:rPr>
                <w:sz w:val="24"/>
                <w:szCs w:val="24"/>
              </w:rPr>
              <w:t>ри обучении экстерном</w:t>
            </w:r>
          </w:p>
        </w:tc>
      </w:tr>
      <w:tr w:rsidR="00EF6B5F" w:rsidRPr="001966B3" w:rsidTr="002D7FBE">
        <w:tc>
          <w:tcPr>
            <w:tcW w:w="9180" w:type="dxa"/>
            <w:gridSpan w:val="3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F6B5F" w:rsidRPr="001966B3" w:rsidRDefault="002D7FBE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6B5F" w:rsidRPr="001966B3" w:rsidTr="002D7FBE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6B5F" w:rsidRDefault="00827B61" w:rsidP="00827B6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6B5F" w:rsidRPr="001966B3" w:rsidTr="002D7FBE">
        <w:trPr>
          <w:trHeight w:val="251"/>
        </w:trPr>
        <w:tc>
          <w:tcPr>
            <w:tcW w:w="675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F6B5F" w:rsidRDefault="00827B61" w:rsidP="00827B6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1966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dxa"/>
          </w:tcPr>
          <w:p w:rsidR="00EF6B5F" w:rsidRPr="001966B3" w:rsidRDefault="00827B61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  <w:r w:rsidR="00EF6B5F">
              <w:rPr>
                <w:b/>
                <w:sz w:val="24"/>
                <w:szCs w:val="24"/>
              </w:rPr>
              <w:t>ч.</w:t>
            </w:r>
          </w:p>
        </w:tc>
      </w:tr>
    </w:tbl>
    <w:p w:rsidR="00EF6B5F" w:rsidRDefault="00EF6B5F" w:rsidP="00EF6B5F">
      <w:pPr>
        <w:ind w:right="-1"/>
        <w:jc w:val="both"/>
      </w:pPr>
    </w:p>
    <w:p w:rsidR="00EF6B5F" w:rsidRDefault="00EF6B5F" w:rsidP="00EF6B5F">
      <w:pPr>
        <w:ind w:right="-1"/>
        <w:jc w:val="center"/>
      </w:pPr>
      <w:r>
        <w:t>ПРИМЕРНАЯ СЕТКА УЧЕБНОГО ПЛАНА</w:t>
      </w:r>
    </w:p>
    <w:p w:rsidR="00EF6B5F" w:rsidRDefault="00EF6B5F" w:rsidP="00EF6B5F">
      <w:pPr>
        <w:ind w:right="-1"/>
        <w:jc w:val="center"/>
      </w:pPr>
      <w:r>
        <w:t>Ученицы  7 КЛАССА Марии Т.</w:t>
      </w:r>
    </w:p>
    <w:p w:rsidR="00EF6B5F" w:rsidRDefault="00EF6B5F" w:rsidP="00EF6B5F">
      <w:pPr>
        <w:ind w:right="-1"/>
        <w:jc w:val="center"/>
      </w:pPr>
      <w:r>
        <w:t>НЕДЕЛЬНОЕ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"/>
        <w:gridCol w:w="3252"/>
        <w:gridCol w:w="5695"/>
      </w:tblGrid>
      <w:tr w:rsidR="00EF6B5F" w:rsidRPr="006A1C49" w:rsidTr="002D7FBE">
        <w:trPr>
          <w:trHeight w:val="197"/>
        </w:trPr>
        <w:tc>
          <w:tcPr>
            <w:tcW w:w="624" w:type="dxa"/>
            <w:vMerge w:val="restart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№</w:t>
            </w:r>
          </w:p>
        </w:tc>
        <w:tc>
          <w:tcPr>
            <w:tcW w:w="3252" w:type="dxa"/>
            <w:vMerge w:val="restart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F6B5F" w:rsidRPr="006A1C49" w:rsidTr="002D7FBE">
        <w:trPr>
          <w:trHeight w:val="196"/>
        </w:trPr>
        <w:tc>
          <w:tcPr>
            <w:tcW w:w="624" w:type="dxa"/>
            <w:vMerge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.</w:t>
            </w:r>
          </w:p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Вариант  при обучении экстерном</w:t>
            </w:r>
          </w:p>
        </w:tc>
      </w:tr>
      <w:tr w:rsidR="00EF6B5F" w:rsidRPr="006A1C49" w:rsidTr="002D7FBE">
        <w:tc>
          <w:tcPr>
            <w:tcW w:w="9571" w:type="dxa"/>
            <w:gridSpan w:val="3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Литература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Алгебра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5.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Геометрия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История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7.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География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0,25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8.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Физика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0,25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9.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Биология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0,25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10.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11.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0,25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A1C4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A1C49">
              <w:rPr>
                <w:b/>
                <w:sz w:val="24"/>
                <w:szCs w:val="24"/>
              </w:rPr>
              <w:t>4,5  ч.</w:t>
            </w:r>
          </w:p>
        </w:tc>
      </w:tr>
    </w:tbl>
    <w:p w:rsidR="00EF6B5F" w:rsidRPr="006A1C49" w:rsidRDefault="00EF6B5F" w:rsidP="00EF6B5F">
      <w:pPr>
        <w:pStyle w:val="a9"/>
        <w:ind w:right="-1"/>
        <w:rPr>
          <w:rFonts w:ascii="Times New Roman" w:hAnsi="Times New Roman" w:cs="Times New Roman"/>
          <w:sz w:val="24"/>
          <w:szCs w:val="24"/>
        </w:rPr>
      </w:pPr>
      <w:r w:rsidRPr="006A1C49">
        <w:rPr>
          <w:sz w:val="24"/>
          <w:szCs w:val="24"/>
        </w:rPr>
        <w:tab/>
      </w:r>
      <w:r w:rsidRPr="006A1C49">
        <w:rPr>
          <w:sz w:val="24"/>
          <w:szCs w:val="24"/>
        </w:rPr>
        <w:tab/>
      </w:r>
      <w:r w:rsidRPr="006A1C49">
        <w:rPr>
          <w:sz w:val="24"/>
          <w:szCs w:val="24"/>
        </w:rPr>
        <w:tab/>
      </w:r>
      <w:r w:rsidRPr="006A1C49">
        <w:rPr>
          <w:sz w:val="24"/>
          <w:szCs w:val="24"/>
        </w:rPr>
        <w:tab/>
      </w:r>
      <w:r w:rsidRPr="006A1C49">
        <w:rPr>
          <w:sz w:val="24"/>
          <w:szCs w:val="24"/>
        </w:rPr>
        <w:tab/>
      </w:r>
    </w:p>
    <w:p w:rsidR="00EF6B5F" w:rsidRPr="006A1C49" w:rsidRDefault="00EF6B5F" w:rsidP="00EF6B5F">
      <w:pPr>
        <w:pStyle w:val="a9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A1C49">
        <w:rPr>
          <w:rFonts w:ascii="Times New Roman" w:hAnsi="Times New Roman" w:cs="Times New Roman"/>
          <w:sz w:val="24"/>
          <w:szCs w:val="24"/>
        </w:rPr>
        <w:t>ГОДОВОЕ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"/>
        <w:gridCol w:w="3252"/>
        <w:gridCol w:w="5695"/>
      </w:tblGrid>
      <w:tr w:rsidR="00EF6B5F" w:rsidRPr="006A1C49" w:rsidTr="002D7FBE">
        <w:trPr>
          <w:trHeight w:val="197"/>
        </w:trPr>
        <w:tc>
          <w:tcPr>
            <w:tcW w:w="624" w:type="dxa"/>
            <w:vMerge w:val="restart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№</w:t>
            </w:r>
          </w:p>
        </w:tc>
        <w:tc>
          <w:tcPr>
            <w:tcW w:w="3252" w:type="dxa"/>
            <w:vMerge w:val="restart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Количество часов в год</w:t>
            </w:r>
          </w:p>
        </w:tc>
      </w:tr>
      <w:tr w:rsidR="00EF6B5F" w:rsidRPr="006A1C49" w:rsidTr="002D7FBE">
        <w:trPr>
          <w:trHeight w:val="196"/>
        </w:trPr>
        <w:tc>
          <w:tcPr>
            <w:tcW w:w="624" w:type="dxa"/>
            <w:vMerge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95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Вар</w:t>
            </w:r>
            <w:proofErr w:type="gramStart"/>
            <w:r w:rsidRPr="006A1C49">
              <w:rPr>
                <w:sz w:val="24"/>
                <w:szCs w:val="24"/>
              </w:rPr>
              <w:t>.</w:t>
            </w:r>
            <w:proofErr w:type="gramEnd"/>
            <w:r w:rsidRPr="006A1C49">
              <w:rPr>
                <w:sz w:val="24"/>
                <w:szCs w:val="24"/>
              </w:rPr>
              <w:t xml:space="preserve"> </w:t>
            </w:r>
            <w:proofErr w:type="gramStart"/>
            <w:r w:rsidRPr="006A1C49">
              <w:rPr>
                <w:sz w:val="24"/>
                <w:szCs w:val="24"/>
              </w:rPr>
              <w:t>п</w:t>
            </w:r>
            <w:proofErr w:type="gramEnd"/>
            <w:r w:rsidRPr="006A1C49">
              <w:rPr>
                <w:sz w:val="24"/>
                <w:szCs w:val="24"/>
              </w:rPr>
              <w:t>ри  обучении экстерном</w:t>
            </w:r>
          </w:p>
        </w:tc>
      </w:tr>
      <w:tr w:rsidR="00EF6B5F" w:rsidRPr="006A1C49" w:rsidTr="002D7FBE">
        <w:tc>
          <w:tcPr>
            <w:tcW w:w="9571" w:type="dxa"/>
            <w:gridSpan w:val="3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95" w:type="dxa"/>
          </w:tcPr>
          <w:p w:rsidR="00EF6B5F" w:rsidRPr="006A1C49" w:rsidRDefault="00B51AE7" w:rsidP="00B51AE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6B5F" w:rsidRPr="006A1C49">
              <w:rPr>
                <w:sz w:val="24"/>
                <w:szCs w:val="24"/>
              </w:rPr>
              <w:t xml:space="preserve"> ч. 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Литература</w:t>
            </w:r>
          </w:p>
        </w:tc>
        <w:tc>
          <w:tcPr>
            <w:tcW w:w="5695" w:type="dxa"/>
          </w:tcPr>
          <w:p w:rsidR="00EF6B5F" w:rsidRPr="006A1C49" w:rsidRDefault="00B51AE7" w:rsidP="00B51AE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6B5F" w:rsidRPr="006A1C49">
              <w:rPr>
                <w:sz w:val="24"/>
                <w:szCs w:val="24"/>
              </w:rPr>
              <w:t xml:space="preserve">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95" w:type="dxa"/>
          </w:tcPr>
          <w:p w:rsidR="00EF6B5F" w:rsidRPr="006A1C49" w:rsidRDefault="00B51AE7" w:rsidP="00B51AE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6B5F" w:rsidRPr="006A1C49">
              <w:rPr>
                <w:sz w:val="24"/>
                <w:szCs w:val="24"/>
              </w:rPr>
              <w:t xml:space="preserve">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Алгебра</w:t>
            </w:r>
          </w:p>
        </w:tc>
        <w:tc>
          <w:tcPr>
            <w:tcW w:w="5695" w:type="dxa"/>
          </w:tcPr>
          <w:p w:rsidR="00EF6B5F" w:rsidRPr="006A1C49" w:rsidRDefault="00B51AE7" w:rsidP="00B51AE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6B5F" w:rsidRPr="006A1C49">
              <w:rPr>
                <w:sz w:val="24"/>
                <w:szCs w:val="24"/>
              </w:rPr>
              <w:t xml:space="preserve">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5.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Геометрия</w:t>
            </w:r>
          </w:p>
        </w:tc>
        <w:tc>
          <w:tcPr>
            <w:tcW w:w="5695" w:type="dxa"/>
          </w:tcPr>
          <w:p w:rsidR="00EF6B5F" w:rsidRPr="006A1C49" w:rsidRDefault="00B51AE7" w:rsidP="00B51AE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F6B5F" w:rsidRPr="006A1C49">
              <w:rPr>
                <w:sz w:val="24"/>
                <w:szCs w:val="24"/>
              </w:rPr>
              <w:t xml:space="preserve">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История</w:t>
            </w:r>
          </w:p>
        </w:tc>
        <w:tc>
          <w:tcPr>
            <w:tcW w:w="5695" w:type="dxa"/>
          </w:tcPr>
          <w:p w:rsidR="00EF6B5F" w:rsidRPr="006A1C49" w:rsidRDefault="00EF6B5F" w:rsidP="00B51AE7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17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7.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География</w:t>
            </w:r>
          </w:p>
        </w:tc>
        <w:tc>
          <w:tcPr>
            <w:tcW w:w="5695" w:type="dxa"/>
          </w:tcPr>
          <w:p w:rsidR="00EF6B5F" w:rsidRPr="006A1C49" w:rsidRDefault="00B51AE7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6B5F" w:rsidRPr="006A1C49">
              <w:rPr>
                <w:sz w:val="24"/>
                <w:szCs w:val="24"/>
              </w:rPr>
              <w:t xml:space="preserve">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8.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Физика</w:t>
            </w:r>
          </w:p>
        </w:tc>
        <w:tc>
          <w:tcPr>
            <w:tcW w:w="5695" w:type="dxa"/>
          </w:tcPr>
          <w:p w:rsidR="00EF6B5F" w:rsidRPr="006A1C49" w:rsidRDefault="00B51AE7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6B5F" w:rsidRPr="006A1C49">
              <w:rPr>
                <w:sz w:val="24"/>
                <w:szCs w:val="24"/>
              </w:rPr>
              <w:t xml:space="preserve">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9.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Биология</w:t>
            </w:r>
          </w:p>
        </w:tc>
        <w:tc>
          <w:tcPr>
            <w:tcW w:w="5695" w:type="dxa"/>
          </w:tcPr>
          <w:p w:rsidR="00EF6B5F" w:rsidRPr="006A1C49" w:rsidRDefault="00B51AE7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6B5F" w:rsidRPr="006A1C49">
              <w:rPr>
                <w:sz w:val="24"/>
                <w:szCs w:val="24"/>
              </w:rPr>
              <w:t xml:space="preserve"> ч. 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10.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95" w:type="dxa"/>
          </w:tcPr>
          <w:p w:rsidR="00EF6B5F" w:rsidRPr="006A1C49" w:rsidRDefault="00EF6B5F" w:rsidP="00B51AE7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17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11.</w:t>
            </w: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6A1C4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95" w:type="dxa"/>
          </w:tcPr>
          <w:p w:rsidR="00EF6B5F" w:rsidRPr="006A1C49" w:rsidRDefault="00B51AE7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6B5F" w:rsidRPr="006A1C49">
              <w:rPr>
                <w:sz w:val="24"/>
                <w:szCs w:val="24"/>
              </w:rPr>
              <w:t xml:space="preserve"> ч.</w:t>
            </w:r>
          </w:p>
        </w:tc>
      </w:tr>
      <w:tr w:rsidR="00EF6B5F" w:rsidRPr="006A1C49" w:rsidTr="002D7FBE">
        <w:tc>
          <w:tcPr>
            <w:tcW w:w="624" w:type="dxa"/>
          </w:tcPr>
          <w:p w:rsidR="00EF6B5F" w:rsidRPr="006A1C49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EF6B5F" w:rsidRPr="006A1C49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A1C4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95" w:type="dxa"/>
          </w:tcPr>
          <w:p w:rsidR="00EF6B5F" w:rsidRPr="006A1C49" w:rsidRDefault="00B51AE7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155 </w:t>
            </w:r>
            <w:r w:rsidR="00EF6B5F" w:rsidRPr="006A1C49">
              <w:rPr>
                <w:b/>
                <w:sz w:val="24"/>
                <w:szCs w:val="24"/>
              </w:rPr>
              <w:t>ч.</w:t>
            </w:r>
          </w:p>
        </w:tc>
      </w:tr>
    </w:tbl>
    <w:p w:rsidR="00EF6B5F" w:rsidRDefault="00EF6B5F" w:rsidP="00EF6B5F">
      <w:pPr>
        <w:ind w:right="-1"/>
        <w:jc w:val="both"/>
      </w:pPr>
    </w:p>
    <w:p w:rsidR="00EF6B5F" w:rsidRPr="00C75C98" w:rsidRDefault="00EF6B5F" w:rsidP="00EF6B5F">
      <w:pPr>
        <w:ind w:right="-1" w:firstLine="567"/>
        <w:jc w:val="both"/>
      </w:pPr>
      <w:proofErr w:type="gramStart"/>
      <w:r>
        <w:t>Более подробно рассмотрим индивидуальный учебный план и рабочую программу по математике,</w:t>
      </w:r>
      <w:r w:rsidRPr="009942D1">
        <w:t xml:space="preserve"> написанные для </w:t>
      </w:r>
      <w:r w:rsidR="00BC776A" w:rsidRPr="009942D1">
        <w:t xml:space="preserve"> </w:t>
      </w:r>
      <w:r w:rsidRPr="009942D1">
        <w:t xml:space="preserve">Александры Л., обучающейся </w:t>
      </w:r>
      <w:r w:rsidR="00BC776A" w:rsidRPr="009942D1">
        <w:t xml:space="preserve">в </w:t>
      </w:r>
      <w:r w:rsidRPr="009942D1">
        <w:t xml:space="preserve">10 </w:t>
      </w:r>
      <w:r w:rsidR="009942D1">
        <w:t>классе.</w:t>
      </w:r>
      <w:proofErr w:type="gramEnd"/>
    </w:p>
    <w:p w:rsidR="00EF6B5F" w:rsidRDefault="00EF6B5F" w:rsidP="00EF6B5F">
      <w:pPr>
        <w:ind w:right="-1" w:firstLine="567"/>
        <w:jc w:val="both"/>
      </w:pPr>
      <w:r>
        <w:t>Саша живет в Испании. Одновременно обучается в испанской школе и в гимназии «Альма Матер» на отделении очно-заочного и заочного обучения. При обсуждении индивидуального учебного плана, она высказала пожелание часть предметов изучать полностью самостоятельно и сдать их экзаменом в конце года, а часть изучать вместе с учителями во время еженедельных индивидуальных консультаций. Для самостоятельного изучения Саша выбрала: английский язык, историю, географию, биологию, химию. Совместно с учителями она проходит: физику, алгебру, геометрию, русский язык, информатику, обществознание.</w:t>
      </w:r>
    </w:p>
    <w:p w:rsidR="00EF6B5F" w:rsidRDefault="00EF6B5F" w:rsidP="00EF6B5F">
      <w:pPr>
        <w:ind w:right="-1" w:firstLine="567"/>
        <w:jc w:val="both"/>
      </w:pPr>
      <w:r>
        <w:t>Для обучения в форме самообразования она получила необходимые материалы и рекомендации. С учителями Саша занимается в режиме онлайн.</w:t>
      </w:r>
    </w:p>
    <w:p w:rsidR="00EF6B5F" w:rsidRDefault="00EF6B5F" w:rsidP="00EF6B5F">
      <w:pPr>
        <w:ind w:right="-1" w:firstLine="567"/>
        <w:jc w:val="both"/>
      </w:pPr>
      <w:r>
        <w:t>Ее учебный план имеет вид:</w:t>
      </w:r>
    </w:p>
    <w:p w:rsidR="00F74333" w:rsidRDefault="00F74333" w:rsidP="00EF6B5F">
      <w:pPr>
        <w:ind w:right="-1" w:firstLine="567"/>
        <w:jc w:val="both"/>
      </w:pPr>
    </w:p>
    <w:p w:rsidR="00F74333" w:rsidRDefault="00F74333" w:rsidP="00EF6B5F">
      <w:pPr>
        <w:ind w:right="-1" w:firstLine="567"/>
        <w:jc w:val="both"/>
      </w:pPr>
      <w:bookmarkStart w:id="1" w:name="_GoBack"/>
      <w:bookmarkEnd w:id="1"/>
    </w:p>
    <w:p w:rsidR="00EF6B5F" w:rsidRDefault="00EF6B5F" w:rsidP="00EF6B5F">
      <w:pPr>
        <w:ind w:right="-1"/>
        <w:jc w:val="center"/>
      </w:pPr>
      <w:r>
        <w:lastRenderedPageBreak/>
        <w:t>ПРИМЕРНАЯ СЕТКА УЧЕБНОГО ПЛАНА</w:t>
      </w:r>
    </w:p>
    <w:p w:rsidR="00EF6B5F" w:rsidRDefault="00EF6B5F" w:rsidP="00EF6B5F">
      <w:pPr>
        <w:ind w:right="-1"/>
        <w:jc w:val="center"/>
      </w:pPr>
      <w:r>
        <w:t>Ученицы 10 КЛАССА Александры Л.</w:t>
      </w:r>
    </w:p>
    <w:p w:rsidR="00EF6B5F" w:rsidRDefault="00EF6B5F" w:rsidP="00EF6B5F">
      <w:pPr>
        <w:ind w:right="-1"/>
        <w:jc w:val="center"/>
      </w:pPr>
      <w:r>
        <w:t>НЕДЕЛЬНОЕ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395"/>
      </w:tblGrid>
      <w:tr w:rsidR="00EF6B5F" w:rsidRPr="001966B3" w:rsidTr="002D7FBE">
        <w:trPr>
          <w:trHeight w:val="614"/>
        </w:trPr>
        <w:tc>
          <w:tcPr>
            <w:tcW w:w="675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F6B5F" w:rsidRPr="001966B3" w:rsidTr="002D7FBE">
        <w:trPr>
          <w:trHeight w:val="196"/>
        </w:trPr>
        <w:tc>
          <w:tcPr>
            <w:tcW w:w="675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Вар</w:t>
            </w:r>
            <w:proofErr w:type="gramStart"/>
            <w:r w:rsidRPr="001966B3">
              <w:rPr>
                <w:sz w:val="24"/>
                <w:szCs w:val="24"/>
              </w:rPr>
              <w:t>.</w:t>
            </w:r>
            <w:proofErr w:type="gramEnd"/>
            <w:r w:rsidRPr="001966B3">
              <w:rPr>
                <w:sz w:val="24"/>
                <w:szCs w:val="24"/>
              </w:rPr>
              <w:t xml:space="preserve"> </w:t>
            </w:r>
            <w:proofErr w:type="gramStart"/>
            <w:r w:rsidRPr="001966B3">
              <w:rPr>
                <w:sz w:val="24"/>
                <w:szCs w:val="24"/>
              </w:rPr>
              <w:t>п</w:t>
            </w:r>
            <w:proofErr w:type="gramEnd"/>
            <w:r w:rsidRPr="001966B3">
              <w:rPr>
                <w:sz w:val="24"/>
                <w:szCs w:val="24"/>
              </w:rPr>
              <w:t>ри обучении экстерном</w:t>
            </w:r>
          </w:p>
        </w:tc>
      </w:tr>
      <w:tr w:rsidR="00EF6B5F" w:rsidRPr="001966B3" w:rsidTr="002D7FBE">
        <w:tc>
          <w:tcPr>
            <w:tcW w:w="9180" w:type="dxa"/>
            <w:gridSpan w:val="3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1966B3" w:rsidTr="002D7FBE">
        <w:trPr>
          <w:trHeight w:val="268"/>
        </w:trPr>
        <w:tc>
          <w:tcPr>
            <w:tcW w:w="675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6B5F" w:rsidRPr="001966B3" w:rsidTr="002D7FBE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1966B3">
              <w:rPr>
                <w:b/>
                <w:sz w:val="24"/>
                <w:szCs w:val="24"/>
              </w:rPr>
              <w:t>Итого по компоненту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EF6B5F" w:rsidRDefault="00EF6B5F" w:rsidP="00EF6B5F">
      <w:pPr>
        <w:ind w:right="-1"/>
        <w:jc w:val="center"/>
      </w:pPr>
    </w:p>
    <w:p w:rsidR="00EF6B5F" w:rsidRPr="001966B3" w:rsidRDefault="00EF6B5F" w:rsidP="00EF6B5F">
      <w:pPr>
        <w:ind w:right="-1"/>
        <w:jc w:val="center"/>
      </w:pPr>
      <w:r w:rsidRPr="001966B3">
        <w:t>ГОДОВОЕ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395"/>
      </w:tblGrid>
      <w:tr w:rsidR="00EF6B5F" w:rsidRPr="001966B3" w:rsidTr="002D7FBE">
        <w:trPr>
          <w:trHeight w:val="614"/>
        </w:trPr>
        <w:tc>
          <w:tcPr>
            <w:tcW w:w="675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F6B5F" w:rsidRPr="001966B3" w:rsidTr="002D7FBE">
        <w:trPr>
          <w:trHeight w:val="196"/>
        </w:trPr>
        <w:tc>
          <w:tcPr>
            <w:tcW w:w="675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Вар</w:t>
            </w:r>
            <w:proofErr w:type="gramStart"/>
            <w:r w:rsidRPr="001966B3">
              <w:rPr>
                <w:sz w:val="24"/>
                <w:szCs w:val="24"/>
              </w:rPr>
              <w:t>.</w:t>
            </w:r>
            <w:proofErr w:type="gramEnd"/>
            <w:r w:rsidRPr="001966B3">
              <w:rPr>
                <w:sz w:val="24"/>
                <w:szCs w:val="24"/>
              </w:rPr>
              <w:t xml:space="preserve"> </w:t>
            </w:r>
            <w:proofErr w:type="gramStart"/>
            <w:r w:rsidRPr="001966B3">
              <w:rPr>
                <w:sz w:val="24"/>
                <w:szCs w:val="24"/>
              </w:rPr>
              <w:t>п</w:t>
            </w:r>
            <w:proofErr w:type="gramEnd"/>
            <w:r w:rsidRPr="001966B3">
              <w:rPr>
                <w:sz w:val="24"/>
                <w:szCs w:val="24"/>
              </w:rPr>
              <w:t>ри обучении экстерном</w:t>
            </w:r>
          </w:p>
        </w:tc>
      </w:tr>
      <w:tr w:rsidR="00EF6B5F" w:rsidRPr="001966B3" w:rsidTr="002D7FBE">
        <w:tc>
          <w:tcPr>
            <w:tcW w:w="9180" w:type="dxa"/>
            <w:gridSpan w:val="3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Учебные предметы федерального компонента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 w:rsidRPr="001966B3">
              <w:rPr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6B5F" w:rsidRPr="001966B3" w:rsidTr="002D7FBE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6B5F" w:rsidRPr="001966B3" w:rsidTr="002D7FBE">
        <w:trPr>
          <w:trHeight w:val="251"/>
        </w:trPr>
        <w:tc>
          <w:tcPr>
            <w:tcW w:w="675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F6B5F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F6B5F" w:rsidRPr="001966B3" w:rsidTr="002D7FBE">
        <w:tc>
          <w:tcPr>
            <w:tcW w:w="675" w:type="dxa"/>
          </w:tcPr>
          <w:p w:rsidR="00EF6B5F" w:rsidRPr="001966B3" w:rsidRDefault="00EF6B5F" w:rsidP="002D7F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F6B5F" w:rsidRPr="001966B3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1966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dxa"/>
          </w:tcPr>
          <w:p w:rsidR="00EF6B5F" w:rsidRPr="001966B3" w:rsidRDefault="00EF6B5F" w:rsidP="002D7FBE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 ч.</w:t>
            </w:r>
          </w:p>
        </w:tc>
      </w:tr>
    </w:tbl>
    <w:p w:rsidR="00EF6B5F" w:rsidRDefault="00EF6B5F" w:rsidP="00EF6B5F">
      <w:pPr>
        <w:ind w:right="-1" w:firstLine="567"/>
        <w:jc w:val="both"/>
      </w:pPr>
    </w:p>
    <w:p w:rsidR="00EF6B5F" w:rsidRDefault="00EF6B5F" w:rsidP="00EF6B5F">
      <w:pPr>
        <w:ind w:right="-1" w:firstLine="567"/>
        <w:jc w:val="both"/>
      </w:pPr>
      <w:r>
        <w:t>При составлении</w:t>
      </w:r>
      <w:r w:rsidR="00BC776A">
        <w:t xml:space="preserve"> индивидуального</w:t>
      </w:r>
      <w:r>
        <w:t xml:space="preserve"> учебного плана обязательно учитывается образовательная деятельность обучающегося вне Гимназии, и его внеурочная деятельность (занятия спортом, музыкой и т.д.). Саша увлекается живописью и театром. Именно индивидуальный учебный план позволяет ей все успевать. </w:t>
      </w:r>
    </w:p>
    <w:p w:rsidR="00EF6B5F" w:rsidRDefault="00EF6B5F" w:rsidP="00EF6B5F">
      <w:pPr>
        <w:ind w:right="-1" w:firstLine="567"/>
        <w:jc w:val="both"/>
      </w:pPr>
      <w:r>
        <w:t>Количество вариантов индивидуальных учебных планов, предлагаемых обучающимся и их родителям, неограниченно. Кроме того, учебный план по запросу обучающегося, родителей может изменяться.</w:t>
      </w:r>
    </w:p>
    <w:p w:rsidR="00EF6B5F" w:rsidRDefault="00EF6B5F" w:rsidP="00EF6B5F">
      <w:pPr>
        <w:ind w:right="-1" w:firstLine="567"/>
        <w:jc w:val="both"/>
      </w:pPr>
      <w:r>
        <w:t>После составления индивидуального учебного плана</w:t>
      </w:r>
      <w:r w:rsidR="00BC776A">
        <w:t xml:space="preserve"> </w:t>
      </w:r>
      <w:proofErr w:type="gramStart"/>
      <w:r w:rsidR="00BC776A">
        <w:t>для</w:t>
      </w:r>
      <w:proofErr w:type="gramEnd"/>
      <w:r w:rsidR="00BC776A">
        <w:t xml:space="preserve"> обучающегося, проектируется </w:t>
      </w:r>
      <w:r>
        <w:t xml:space="preserve"> рабочая программа по каждому выбранному предмету.</w:t>
      </w:r>
    </w:p>
    <w:p w:rsidR="00EF6B5F" w:rsidRDefault="00EF6B5F" w:rsidP="00EF6B5F">
      <w:pPr>
        <w:ind w:right="-1" w:firstLine="567"/>
        <w:jc w:val="both"/>
      </w:pPr>
      <w:r>
        <w:t>Рабочая программа должна:</w:t>
      </w:r>
    </w:p>
    <w:p w:rsidR="00EF6B5F" w:rsidRDefault="00EF6B5F" w:rsidP="00EF6B5F">
      <w:pPr>
        <w:pStyle w:val="a3"/>
        <w:numPr>
          <w:ilvl w:val="0"/>
          <w:numId w:val="1"/>
        </w:numPr>
        <w:ind w:right="-1"/>
        <w:jc w:val="both"/>
      </w:pPr>
      <w:r>
        <w:t>Соответствовать социальному заказу;</w:t>
      </w:r>
    </w:p>
    <w:p w:rsidR="00EF6B5F" w:rsidRDefault="00EF6B5F" w:rsidP="00EF6B5F">
      <w:pPr>
        <w:pStyle w:val="a3"/>
        <w:numPr>
          <w:ilvl w:val="0"/>
          <w:numId w:val="1"/>
        </w:numPr>
        <w:ind w:right="-1"/>
        <w:jc w:val="both"/>
      </w:pPr>
      <w:r>
        <w:t>Обеспечивать возможность достижения учащимися уровня образованности, который необходим для реализации социального заказа;</w:t>
      </w:r>
    </w:p>
    <w:p w:rsidR="00EF6B5F" w:rsidRDefault="00EF6B5F" w:rsidP="00EF6B5F">
      <w:pPr>
        <w:pStyle w:val="a3"/>
        <w:numPr>
          <w:ilvl w:val="0"/>
          <w:numId w:val="1"/>
        </w:numPr>
        <w:ind w:right="-1"/>
        <w:jc w:val="both"/>
      </w:pPr>
      <w:r>
        <w:t>Соответствовать образовательным стандартам;</w:t>
      </w:r>
    </w:p>
    <w:p w:rsidR="00EF6B5F" w:rsidRDefault="00EF6B5F" w:rsidP="00EF6B5F">
      <w:pPr>
        <w:pStyle w:val="a3"/>
        <w:numPr>
          <w:ilvl w:val="0"/>
          <w:numId w:val="1"/>
        </w:numPr>
        <w:ind w:right="-1"/>
        <w:jc w:val="both"/>
      </w:pPr>
      <w:r>
        <w:t xml:space="preserve">Способствовать интеграции учебной и </w:t>
      </w:r>
      <w:proofErr w:type="spellStart"/>
      <w:r>
        <w:t>внеучебной</w:t>
      </w:r>
      <w:proofErr w:type="spellEnd"/>
      <w:r>
        <w:t xml:space="preserve"> деятельности учащихся;</w:t>
      </w:r>
    </w:p>
    <w:p w:rsidR="00EF6B5F" w:rsidRDefault="00EF6B5F" w:rsidP="00EF6B5F">
      <w:pPr>
        <w:pStyle w:val="a3"/>
        <w:numPr>
          <w:ilvl w:val="0"/>
          <w:numId w:val="1"/>
        </w:numPr>
        <w:ind w:right="-1"/>
        <w:jc w:val="both"/>
      </w:pPr>
      <w:r>
        <w:t>Способствовать интеграции содержания образования различных образовательных областей;</w:t>
      </w:r>
    </w:p>
    <w:p w:rsidR="00EF6B5F" w:rsidRDefault="00EF6B5F" w:rsidP="00EF6B5F">
      <w:pPr>
        <w:pStyle w:val="a3"/>
        <w:numPr>
          <w:ilvl w:val="0"/>
          <w:numId w:val="1"/>
        </w:numPr>
        <w:ind w:right="-1"/>
        <w:jc w:val="both"/>
      </w:pPr>
      <w:r>
        <w:t>Стимулировать использование более эффективных образовательных технологий;</w:t>
      </w:r>
    </w:p>
    <w:p w:rsidR="00EF6B5F" w:rsidRDefault="00EF6B5F" w:rsidP="00EF6B5F">
      <w:pPr>
        <w:pStyle w:val="a3"/>
        <w:numPr>
          <w:ilvl w:val="0"/>
          <w:numId w:val="1"/>
        </w:numPr>
        <w:ind w:right="-1"/>
        <w:jc w:val="both"/>
      </w:pPr>
      <w:r>
        <w:t>Способствовать развитию учащегося.</w:t>
      </w:r>
    </w:p>
    <w:p w:rsidR="00EF6B5F" w:rsidRDefault="00EF6B5F" w:rsidP="00EF6B5F">
      <w:pPr>
        <w:ind w:right="-1" w:firstLine="567"/>
        <w:jc w:val="both"/>
      </w:pPr>
      <w:r>
        <w:lastRenderedPageBreak/>
        <w:t xml:space="preserve">Рассмотрим пример рабочей программы по алгебре </w:t>
      </w:r>
      <w:r w:rsidRPr="009942D1">
        <w:t>обучающейся 10 класса Александры Л.</w:t>
      </w:r>
    </w:p>
    <w:p w:rsidR="009942D1" w:rsidRDefault="009942D1" w:rsidP="00EF6B5F">
      <w:pPr>
        <w:ind w:right="-1" w:firstLine="567"/>
        <w:jc w:val="both"/>
      </w:pPr>
    </w:p>
    <w:p w:rsidR="00EF6B5F" w:rsidRDefault="00EF6B5F" w:rsidP="00EF6B5F">
      <w:pPr>
        <w:ind w:right="-1"/>
        <w:jc w:val="center"/>
        <w:rPr>
          <w:rFonts w:ascii="Royal Times New Roman ROOS" w:hAnsi="Royal Times New Roman ROOS"/>
          <w:b/>
          <w:sz w:val="32"/>
          <w:szCs w:val="32"/>
          <w:lang w:eastAsia="ar-SA"/>
        </w:rPr>
      </w:pPr>
      <w:r w:rsidRPr="00234240">
        <w:rPr>
          <w:rFonts w:ascii="Royal Times New Roman ROOS" w:hAnsi="Royal Times New Roman ROOS"/>
          <w:b/>
          <w:sz w:val="32"/>
          <w:szCs w:val="32"/>
          <w:lang w:eastAsia="ar-SA"/>
        </w:rPr>
        <w:t>Пояснительная записка</w:t>
      </w:r>
    </w:p>
    <w:p w:rsidR="00EF6B5F" w:rsidRDefault="00EF6B5F" w:rsidP="00EF6B5F">
      <w:pPr>
        <w:ind w:right="-1"/>
        <w:jc w:val="both"/>
        <w:rPr>
          <w:rFonts w:ascii="Royal Times New Roman ROOS" w:hAnsi="Royal Times New Roman ROOS"/>
          <w:color w:val="000000"/>
        </w:rPr>
      </w:pPr>
      <w:r>
        <w:rPr>
          <w:rFonts w:ascii="Royal Times New Roman ROOS" w:hAnsi="Royal Times New Roman ROOS"/>
        </w:rPr>
        <w:t xml:space="preserve">       </w:t>
      </w:r>
      <w:r w:rsidRPr="00277881">
        <w:rPr>
          <w:rFonts w:ascii="Royal Times New Roman ROOS" w:hAnsi="Royal Times New Roman ROOS"/>
        </w:rPr>
        <w:t>Рабочая программа по алгебре</w:t>
      </w:r>
      <w:r>
        <w:rPr>
          <w:rFonts w:ascii="Royal Times New Roman ROOS" w:hAnsi="Royal Times New Roman ROOS"/>
        </w:rPr>
        <w:t xml:space="preserve"> и началам анализа  для 10 класса </w:t>
      </w:r>
      <w:r w:rsidRPr="00277881">
        <w:rPr>
          <w:rFonts w:ascii="Royal Times New Roman ROOS" w:hAnsi="Royal Times New Roman ROOS"/>
        </w:rPr>
        <w:t xml:space="preserve"> </w:t>
      </w:r>
      <w:r w:rsidRPr="00EA4C16">
        <w:rPr>
          <w:rFonts w:ascii="Royal Times New Roman ROOS" w:hAnsi="Royal Times New Roman ROOS"/>
          <w:color w:val="000000"/>
        </w:rPr>
        <w:t>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</w:p>
    <w:p w:rsidR="00EF6B5F" w:rsidRDefault="00EF6B5F" w:rsidP="00EF6B5F">
      <w:pPr>
        <w:ind w:right="-1"/>
        <w:jc w:val="both"/>
        <w:rPr>
          <w:rFonts w:ascii="Royal Times New Roman ROOS" w:hAnsi="Royal Times New Roman ROOS"/>
          <w:color w:val="000000"/>
        </w:rPr>
      </w:pPr>
      <w:r>
        <w:rPr>
          <w:rFonts w:ascii="Royal Times New Roman ROOS" w:hAnsi="Royal Times New Roman ROOS"/>
          <w:color w:val="000000"/>
        </w:rPr>
        <w:t xml:space="preserve">    </w:t>
      </w:r>
      <w:r w:rsidRPr="00EA4C16">
        <w:rPr>
          <w:rFonts w:ascii="Royal Times New Roman ROOS" w:hAnsi="Royal Times New Roman ROOS"/>
          <w:color w:val="000000"/>
        </w:rPr>
        <w:t>Данная рабочая програм</w:t>
      </w:r>
      <w:r>
        <w:rPr>
          <w:rFonts w:ascii="Royal Times New Roman ROOS" w:hAnsi="Royal Times New Roman ROOS"/>
          <w:color w:val="000000"/>
        </w:rPr>
        <w:t>ма ориентирована на учащихся  10</w:t>
      </w:r>
      <w:r w:rsidRPr="00EA4C16">
        <w:rPr>
          <w:rFonts w:ascii="Royal Times New Roman ROOS" w:hAnsi="Royal Times New Roman ROOS"/>
          <w:color w:val="000000"/>
        </w:rPr>
        <w:t xml:space="preserve"> класса и реализуется на основе следующих документов:</w:t>
      </w:r>
    </w:p>
    <w:p w:rsidR="00EF6B5F" w:rsidRDefault="00EF6B5F" w:rsidP="00EF6B5F">
      <w:pPr>
        <w:ind w:right="-1"/>
        <w:jc w:val="both"/>
        <w:rPr>
          <w:rFonts w:ascii="Royal Times New Roman ROOS" w:hAnsi="Royal Times New Roman ROOS"/>
          <w:b/>
          <w:color w:val="000000"/>
        </w:rPr>
      </w:pPr>
      <w:r w:rsidRPr="00EA4C16">
        <w:rPr>
          <w:rFonts w:ascii="Royal Times New Roman ROOS" w:hAnsi="Royal Times New Roman ROOS"/>
          <w:color w:val="000000"/>
        </w:rPr>
        <w:t>1.</w:t>
      </w:r>
      <w:r>
        <w:rPr>
          <w:rFonts w:ascii="Royal Times New Roman ROOS" w:hAnsi="Royal Times New Roman ROOS"/>
          <w:color w:val="000000"/>
        </w:rPr>
        <w:t xml:space="preserve"> </w:t>
      </w:r>
      <w:r w:rsidRPr="00EA4C16">
        <w:rPr>
          <w:rFonts w:ascii="Royal Times New Roman ROOS" w:hAnsi="Royal Times New Roman ROOS"/>
          <w:color w:val="000000"/>
        </w:rPr>
        <w:t>Программа для общеобразовательных учреждений: Алгебра и на</w:t>
      </w:r>
      <w:r>
        <w:rPr>
          <w:rFonts w:ascii="Royal Times New Roman ROOS" w:hAnsi="Royal Times New Roman ROOS"/>
          <w:color w:val="000000"/>
        </w:rPr>
        <w:t>чала</w:t>
      </w:r>
      <w:r w:rsidRPr="00EA4C16">
        <w:rPr>
          <w:rFonts w:ascii="Royal Times New Roman ROOS" w:hAnsi="Royal Times New Roman ROOS"/>
          <w:color w:val="000000"/>
        </w:rPr>
        <w:t xml:space="preserve"> математического анализа для 10-11 классов, составитель Т.А. </w:t>
      </w:r>
      <w:proofErr w:type="spellStart"/>
      <w:r w:rsidRPr="00EA4C16">
        <w:rPr>
          <w:rFonts w:ascii="Royal Times New Roman ROOS" w:hAnsi="Royal Times New Roman ROOS"/>
          <w:color w:val="000000"/>
        </w:rPr>
        <w:t>Бурмистрова</w:t>
      </w:r>
      <w:proofErr w:type="spellEnd"/>
      <w:r w:rsidRPr="00EA4C16">
        <w:rPr>
          <w:rFonts w:ascii="Royal Times New Roman ROOS" w:hAnsi="Royal Times New Roman ROOS"/>
          <w:color w:val="000000"/>
        </w:rPr>
        <w:t>, издательство Просвещение, 2009 г., учебник</w:t>
      </w:r>
      <w:r>
        <w:rPr>
          <w:rFonts w:ascii="Royal Times New Roman ROOS" w:hAnsi="Royal Times New Roman ROOS"/>
          <w:color w:val="000000"/>
        </w:rPr>
        <w:t xml:space="preserve">: </w:t>
      </w:r>
      <w:r w:rsidRPr="00EA4C16">
        <w:rPr>
          <w:rFonts w:ascii="Royal Times New Roman ROOS" w:hAnsi="Royal Times New Roman ROOS"/>
          <w:color w:val="000000"/>
        </w:rPr>
        <w:t>Алгебра и начала математического анализа 10-11/ Алимов Ш.Ф., Колягин Ю.М., Сидоров Ю.В. и др</w:t>
      </w:r>
      <w:r>
        <w:rPr>
          <w:rFonts w:ascii="Royal Times New Roman ROOS" w:hAnsi="Royal Times New Roman ROOS"/>
          <w:color w:val="000000"/>
        </w:rPr>
        <w:t>. –</w:t>
      </w:r>
      <w:r w:rsidRPr="00EA4C16">
        <w:rPr>
          <w:rFonts w:ascii="Royal Times New Roman ROOS" w:hAnsi="Royal Times New Roman ROOS"/>
          <w:color w:val="000000"/>
        </w:rPr>
        <w:t xml:space="preserve"> М.:</w:t>
      </w:r>
      <w:r>
        <w:rPr>
          <w:rFonts w:ascii="Royal Times New Roman ROOS" w:hAnsi="Royal Times New Roman ROOS"/>
          <w:color w:val="000000"/>
        </w:rPr>
        <w:t xml:space="preserve"> </w:t>
      </w:r>
      <w:r w:rsidRPr="00EA4C16">
        <w:rPr>
          <w:rFonts w:ascii="Royal Times New Roman ROOS" w:hAnsi="Royal Times New Roman ROOS"/>
          <w:color w:val="000000"/>
        </w:rPr>
        <w:t>Просвещение,</w:t>
      </w:r>
      <w:r>
        <w:rPr>
          <w:rFonts w:ascii="Royal Times New Roman ROOS" w:hAnsi="Royal Times New Roman ROOS"/>
          <w:color w:val="000000"/>
        </w:rPr>
        <w:t xml:space="preserve"> </w:t>
      </w:r>
      <w:r w:rsidRPr="00EA4C16">
        <w:rPr>
          <w:rFonts w:ascii="Royal Times New Roman ROOS" w:hAnsi="Royal Times New Roman ROOS"/>
          <w:color w:val="000000"/>
        </w:rPr>
        <w:t>2009г.</w:t>
      </w:r>
      <w:r>
        <w:rPr>
          <w:rFonts w:ascii="Royal Times New Roman ROOS" w:hAnsi="Royal Times New Roman ROOS"/>
          <w:b/>
          <w:color w:val="000000"/>
        </w:rPr>
        <w:t xml:space="preserve"> </w:t>
      </w:r>
    </w:p>
    <w:p w:rsidR="00EF6B5F" w:rsidRPr="008B1563" w:rsidRDefault="00EF6B5F" w:rsidP="00EF6B5F">
      <w:pPr>
        <w:jc w:val="both"/>
        <w:rPr>
          <w:rFonts w:ascii="Royal Times New Roman ROOS" w:hAnsi="Royal Times New Roman ROOS"/>
        </w:rPr>
      </w:pPr>
      <w:bookmarkStart w:id="2" w:name="_Toc379800078"/>
      <w:r w:rsidRPr="008B1563">
        <w:rPr>
          <w:rFonts w:ascii="Royal Times New Roman ROOS" w:hAnsi="Royal Times New Roman ROOS"/>
          <w:color w:val="000000"/>
        </w:rPr>
        <w:t>2. Стандарт основного общего образования по математике.</w:t>
      </w:r>
      <w:bookmarkEnd w:id="2"/>
      <w:r w:rsidRPr="008B1563">
        <w:rPr>
          <w:rFonts w:ascii="Royal Times New Roman ROOS" w:hAnsi="Royal Times New Roman ROOS"/>
        </w:rPr>
        <w:t xml:space="preserve">   </w:t>
      </w:r>
      <w:bookmarkStart w:id="3" w:name="_Toc379800079"/>
      <w:r w:rsidRPr="008B1563">
        <w:rPr>
          <w:rFonts w:ascii="Royal Times New Roman ROOS" w:hAnsi="Royal Times New Roman ROOS"/>
        </w:rPr>
        <w:t xml:space="preserve">Сознательное овладение учащимися системой алгебраических знаний и </w:t>
      </w:r>
      <w:proofErr w:type="gramStart"/>
      <w:r w:rsidRPr="008B1563">
        <w:rPr>
          <w:rFonts w:ascii="Royal Times New Roman ROOS" w:hAnsi="Royal Times New Roman ROOS"/>
        </w:rPr>
        <w:t>умений</w:t>
      </w:r>
      <w:proofErr w:type="gramEnd"/>
      <w:r w:rsidRPr="008B1563">
        <w:rPr>
          <w:rFonts w:ascii="Royal Times New Roman ROOS" w:hAnsi="Royal Times New Roman ROOS"/>
        </w:rPr>
        <w:t xml:space="preserve"> необходимых  в повседневной жизни,  для изучения смежных дисциплин и продолжения образования.</w:t>
      </w:r>
      <w:bookmarkEnd w:id="3"/>
    </w:p>
    <w:p w:rsidR="00EF6B5F" w:rsidRPr="00CA429C" w:rsidRDefault="00EF6B5F" w:rsidP="00EF6B5F">
      <w:pPr>
        <w:ind w:right="-1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 xml:space="preserve">       </w:t>
      </w:r>
      <w:r w:rsidRPr="00CA429C">
        <w:rPr>
          <w:rFonts w:ascii="Royal Times New Roman ROOS" w:hAnsi="Royal Times New Roman ROOS"/>
        </w:rPr>
        <w:t>Практическая значимость школьного курса алгебры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EF6B5F" w:rsidRPr="00CA429C" w:rsidRDefault="00EF6B5F" w:rsidP="00EF6B5F">
      <w:pPr>
        <w:ind w:right="-1" w:firstLine="708"/>
        <w:jc w:val="both"/>
        <w:rPr>
          <w:rFonts w:ascii="Royal Times New Roman ROOS" w:hAnsi="Royal Times New Roman ROOS"/>
        </w:rPr>
      </w:pPr>
      <w:r w:rsidRPr="00CA429C">
        <w:rPr>
          <w:rFonts w:ascii="Royal Times New Roman ROOS" w:hAnsi="Royal Times New Roman ROOS"/>
        </w:rPr>
        <w:t>Алгебра является одн</w:t>
      </w:r>
      <w:r>
        <w:rPr>
          <w:rFonts w:ascii="Royal Times New Roman ROOS" w:hAnsi="Royal Times New Roman ROOS"/>
        </w:rPr>
        <w:t xml:space="preserve">им из опорных предметов </w:t>
      </w:r>
      <w:r w:rsidRPr="00CA429C">
        <w:rPr>
          <w:rFonts w:ascii="Royal Times New Roman ROOS" w:hAnsi="Royal Times New Roman ROOS"/>
        </w:rPr>
        <w:t xml:space="preserve"> школы: она обеспечивает изучение других дисциплин. В первую очередь это относится к предметам </w:t>
      </w:r>
      <w:proofErr w:type="gramStart"/>
      <w:r w:rsidRPr="00CA429C">
        <w:rPr>
          <w:rFonts w:ascii="Royal Times New Roman ROOS" w:hAnsi="Royal Times New Roman ROOS"/>
        </w:rPr>
        <w:t>естественно-научного</w:t>
      </w:r>
      <w:proofErr w:type="gramEnd"/>
      <w:r w:rsidRPr="00CA429C">
        <w:rPr>
          <w:rFonts w:ascii="Royal Times New Roman ROOS" w:hAnsi="Royal Times New Roman ROOS"/>
        </w:rPr>
        <w:t xml:space="preserve"> цикла, в частности к физике. Развитие логического мышления учащихся  при обучении алгебре способствует усвоению предметов </w:t>
      </w:r>
      <w:r w:rsidRPr="00CA429C">
        <w:rPr>
          <w:rFonts w:ascii="Royal Times New Roman ROOS" w:hAnsi="Royal Times New Roman ROOS"/>
        </w:rPr>
        <w:lastRenderedPageBreak/>
        <w:t>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EF6B5F" w:rsidRDefault="00EF6B5F" w:rsidP="00EF6B5F">
      <w:pPr>
        <w:ind w:right="-1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 xml:space="preserve">        </w:t>
      </w:r>
      <w:r w:rsidRPr="00CA429C">
        <w:rPr>
          <w:rFonts w:ascii="Royal Times New Roman ROOS" w:hAnsi="Royal Times New Roman ROOS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</w:t>
      </w:r>
      <w:r>
        <w:rPr>
          <w:rFonts w:ascii="Royal Times New Roman ROOS" w:hAnsi="Royal Times New Roman ROOS"/>
        </w:rPr>
        <w:t>я</w:t>
      </w:r>
      <w:r w:rsidRPr="00CA429C">
        <w:rPr>
          <w:rFonts w:ascii="Royal Times New Roman ROOS" w:hAnsi="Royal Times New Roman ROOS"/>
        </w:rPr>
        <w:t>, а также способность принимать  самостоятельные решен</w:t>
      </w:r>
      <w:r>
        <w:rPr>
          <w:rFonts w:ascii="Royal Times New Roman ROOS" w:hAnsi="Royal Times New Roman ROOS"/>
        </w:rPr>
        <w:t>ия.</w:t>
      </w:r>
    </w:p>
    <w:p w:rsidR="00EF6B5F" w:rsidRDefault="00EF6B5F" w:rsidP="00EF6B5F">
      <w:pPr>
        <w:ind w:right="-1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 xml:space="preserve">      </w:t>
      </w:r>
      <w:r w:rsidRPr="00740830">
        <w:rPr>
          <w:rFonts w:ascii="Royal Times New Roman ROOS" w:hAnsi="Royal Times New Roman ROOS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</w:t>
      </w:r>
      <w:r>
        <w:rPr>
          <w:rFonts w:ascii="Royal Times New Roman ROOS" w:hAnsi="Royal Times New Roman ROOS"/>
        </w:rPr>
        <w:t xml:space="preserve">ьного стандарта и дает </w:t>
      </w:r>
      <w:r w:rsidRPr="00740830">
        <w:rPr>
          <w:rFonts w:ascii="Royal Times New Roman ROOS" w:hAnsi="Royal Times New Roman ROOS"/>
        </w:rPr>
        <w:t xml:space="preserve"> распределение учебных часов по разделам курса.</w:t>
      </w:r>
    </w:p>
    <w:p w:rsidR="00EF6B5F" w:rsidRPr="00640356" w:rsidRDefault="00EF6B5F" w:rsidP="00EF6B5F">
      <w:pPr>
        <w:ind w:right="-1"/>
        <w:jc w:val="center"/>
        <w:rPr>
          <w:rFonts w:ascii="Royal Times New Roman ROOS" w:hAnsi="Royal Times New Roman ROOS"/>
          <w:b/>
        </w:rPr>
      </w:pPr>
      <w:r w:rsidRPr="00640356">
        <w:rPr>
          <w:rFonts w:ascii="Royal Times New Roman ROOS" w:hAnsi="Royal Times New Roman ROOS"/>
          <w:b/>
        </w:rPr>
        <w:t>Общая характеристика курса</w:t>
      </w:r>
    </w:p>
    <w:p w:rsidR="00EF6B5F" w:rsidRPr="00E35C51" w:rsidRDefault="00EF6B5F" w:rsidP="00EF6B5F">
      <w:pPr>
        <w:ind w:right="-1" w:firstLine="567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При изучении курса математики на базовом уровне продолжаются и получают развитие содержательные линии «Алгебра», «Функции», «Уравнения и неравенства», «Геометрия», «Элементы комбинаторики, теорий вероятности, статистики и логики», вводится линия «Начала математического анализа».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В рамках указанных содержательных линий решаются следующие задачи: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•</w:t>
      </w:r>
      <w:r w:rsidRPr="00E35C51">
        <w:rPr>
          <w:rFonts w:ascii="Royal Times New Roman ROOS" w:hAnsi="Royal Times New Roman ROOS"/>
        </w:rPr>
        <w:tab/>
        <w:t>Систематизация сведений о числах,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•</w:t>
      </w:r>
      <w:r w:rsidRPr="00E35C51">
        <w:rPr>
          <w:rFonts w:ascii="Royal Times New Roman ROOS" w:hAnsi="Royal Times New Roman ROOS"/>
        </w:rPr>
        <w:tab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•</w:t>
      </w:r>
      <w:r w:rsidRPr="00E35C51">
        <w:rPr>
          <w:rFonts w:ascii="Royal Times New Roman ROOS" w:hAnsi="Royal Times New Roman ROOS"/>
        </w:rPr>
        <w:tab/>
        <w:t>Развитие представлений о вероятно-статистических закономерностях в окружающем мире, совершенствование интеллектуальных и речевых умений путем обогащения математического языка и развития логического мышления.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lastRenderedPageBreak/>
        <w:t>Цели обучения</w:t>
      </w:r>
      <w:r>
        <w:rPr>
          <w:rFonts w:ascii="Royal Times New Roman ROOS" w:hAnsi="Royal Times New Roman ROOS"/>
        </w:rPr>
        <w:t>: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•</w:t>
      </w:r>
      <w:r w:rsidRPr="00E35C51">
        <w:rPr>
          <w:rFonts w:ascii="Royal Times New Roman ROOS" w:hAnsi="Royal Times New Roman ROOS"/>
        </w:rPr>
        <w:tab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•</w:t>
      </w:r>
      <w:r w:rsidRPr="00E35C51">
        <w:rPr>
          <w:rFonts w:ascii="Royal Times New Roman ROOS" w:hAnsi="Royal Times New Roman ROOS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F6B5F" w:rsidRPr="00E35C51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•</w:t>
      </w:r>
      <w:r w:rsidRPr="00E35C51">
        <w:rPr>
          <w:rFonts w:ascii="Royal Times New Roman ROOS" w:hAnsi="Royal Times New Roman ROOS"/>
        </w:rPr>
        <w:tab/>
        <w:t>Овладение математическими знаниями и умениями, необходимыми в повседневной жизни, а также для изучения школьных естественно 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F6B5F" w:rsidRPr="00CA429C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E35C51">
        <w:rPr>
          <w:rFonts w:ascii="Royal Times New Roman ROOS" w:hAnsi="Royal Times New Roman ROOS"/>
        </w:rPr>
        <w:t>•</w:t>
      </w:r>
      <w:r w:rsidRPr="00E35C51">
        <w:rPr>
          <w:rFonts w:ascii="Royal Times New Roman ROOS" w:hAnsi="Royal Times New Roman ROOS"/>
        </w:rPr>
        <w:tab/>
        <w:t>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математической идеи, понимание значимости математики для общественного прогресса).</w:t>
      </w:r>
    </w:p>
    <w:p w:rsidR="00EF6B5F" w:rsidRPr="000E7690" w:rsidRDefault="00EF6B5F" w:rsidP="00EF6B5F">
      <w:pPr>
        <w:ind w:right="-1" w:firstLine="567"/>
        <w:jc w:val="center"/>
        <w:rPr>
          <w:b/>
        </w:rPr>
      </w:pPr>
      <w:r w:rsidRPr="000E7690">
        <w:rPr>
          <w:b/>
        </w:rPr>
        <w:t>Содержание курса</w:t>
      </w:r>
    </w:p>
    <w:p w:rsidR="00EF6B5F" w:rsidRPr="000E7690" w:rsidRDefault="00EF6B5F" w:rsidP="00EF6B5F">
      <w:pPr>
        <w:ind w:right="-1" w:firstLine="567"/>
        <w:jc w:val="both"/>
      </w:pPr>
      <w:r w:rsidRPr="000E7690">
        <w:t>Действительные числа.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EF6B5F" w:rsidRPr="000E7690" w:rsidRDefault="00EF6B5F" w:rsidP="00EF6B5F">
      <w:pPr>
        <w:ind w:right="-1" w:firstLine="567"/>
        <w:jc w:val="both"/>
      </w:pPr>
      <w:r w:rsidRPr="000E7690"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 Степенная функция. Понятие корня n-ой степени из действительного числа. Функции у=</w:t>
      </w:r>
      <w:proofErr w:type="spellStart"/>
      <w:r w:rsidRPr="000E7690">
        <w:t>n√x</w:t>
      </w:r>
      <w:proofErr w:type="spellEnd"/>
      <w:r w:rsidRPr="000E7690">
        <w:t>, их свойства и графики. Свойства корня n-ой степени. Преобразование выражений, содержащих радикалы. Степень с рациональным показателем и ее свойства. Понятие о степени с действительным показателем. Свойства степени с действительным показателем. Степенные функции, их свойства и графики.</w:t>
      </w:r>
    </w:p>
    <w:p w:rsidR="00EF6B5F" w:rsidRPr="000E7690" w:rsidRDefault="00EF6B5F" w:rsidP="00EF6B5F">
      <w:pPr>
        <w:ind w:right="-1" w:firstLine="567"/>
        <w:jc w:val="both"/>
      </w:pPr>
      <w:r w:rsidRPr="000E7690">
        <w:lastRenderedPageBreak/>
        <w:t>Основная цель — обобщить и систематизировать известные из курса алгебры основной школы свойства функций; изучить свойства степенных функций с действительным показателем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EF6B5F" w:rsidRPr="000E7690" w:rsidRDefault="00EF6B5F" w:rsidP="00EF6B5F">
      <w:pPr>
        <w:ind w:right="-1" w:firstLine="567"/>
        <w:jc w:val="both"/>
      </w:pPr>
      <w:r w:rsidRPr="000E7690">
        <w:t>Показательная  функция. Показательная функция, ее свойства и график. Показа тельные уравнения. Показательные неравенства. Системы показательных уравнений и неравенств.</w:t>
      </w:r>
    </w:p>
    <w:p w:rsidR="00EF6B5F" w:rsidRPr="000E7690" w:rsidRDefault="00EF6B5F" w:rsidP="00EF6B5F">
      <w:pPr>
        <w:ind w:right="-1" w:firstLine="567"/>
        <w:jc w:val="both"/>
      </w:pPr>
      <w:r w:rsidRPr="000E7690">
        <w:t>Основная цель —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EF6B5F" w:rsidRPr="000E7690" w:rsidRDefault="00EF6B5F" w:rsidP="00EF6B5F">
      <w:pPr>
        <w:ind w:right="-1" w:firstLine="567"/>
        <w:jc w:val="both"/>
      </w:pPr>
      <w:r w:rsidRPr="000E7690">
        <w:t xml:space="preserve">Логарифмическая функция. Понятие логарифма. Логарифмическая функция, ее свойства и график. Свойства логарифма. Основное логарифмическое тождество. Логарифм произведения, частного, степени. Переход к новому основанию логарифма. Десятичный и натуральный логарифмы, число е. Преобразования простейших выражений, включающие арифметические операции, а также операцию возведения в степень и операцию логарифмирования. Логарифмические уравнения. Логарифмические неравенства. </w:t>
      </w:r>
    </w:p>
    <w:p w:rsidR="00EF6B5F" w:rsidRPr="000E7690" w:rsidRDefault="00EF6B5F" w:rsidP="00EF6B5F">
      <w:pPr>
        <w:ind w:right="-1" w:firstLine="567"/>
        <w:jc w:val="both"/>
      </w:pPr>
      <w:r w:rsidRPr="000E7690"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</w:t>
      </w:r>
    </w:p>
    <w:p w:rsidR="00EF6B5F" w:rsidRPr="000E7690" w:rsidRDefault="00EF6B5F" w:rsidP="00EF6B5F">
      <w:pPr>
        <w:ind w:right="-1" w:firstLine="567"/>
        <w:jc w:val="both"/>
      </w:pPr>
      <w:r w:rsidRPr="000E7690">
        <w:t xml:space="preserve">Тригонометрические формулы. 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</w:t>
      </w:r>
      <w:proofErr w:type="gramStart"/>
      <w:r w:rsidRPr="000E7690">
        <w:t>-а</w:t>
      </w:r>
      <w:proofErr w:type="gramEnd"/>
      <w:r w:rsidRPr="000E7690"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EF6B5F" w:rsidRPr="000E7690" w:rsidRDefault="00EF6B5F" w:rsidP="00EF6B5F">
      <w:pPr>
        <w:ind w:right="-1" w:firstLine="567"/>
        <w:jc w:val="both"/>
      </w:pPr>
      <w:r w:rsidRPr="000E7690">
        <w:lastRenderedPageBreak/>
        <w:t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</w:t>
      </w:r>
    </w:p>
    <w:p w:rsidR="00EF6B5F" w:rsidRPr="000E7690" w:rsidRDefault="00EF6B5F" w:rsidP="00EF6B5F">
      <w:pPr>
        <w:ind w:right="-1" w:firstLine="567"/>
        <w:jc w:val="both"/>
      </w:pPr>
      <w:r w:rsidRPr="000E7690">
        <w:t xml:space="preserve">Тригонометрические уравнения. Уравнения </w:t>
      </w:r>
      <w:proofErr w:type="spellStart"/>
      <w:r w:rsidRPr="000E7690">
        <w:t>cosx</w:t>
      </w:r>
      <w:proofErr w:type="spellEnd"/>
      <w:r>
        <w:t xml:space="preserve"> </w:t>
      </w:r>
      <w:r w:rsidRPr="000E7690">
        <w:t>=</w:t>
      </w:r>
      <w:r>
        <w:t xml:space="preserve"> </w:t>
      </w:r>
      <w:r w:rsidRPr="000E7690">
        <w:t xml:space="preserve">a, </w:t>
      </w:r>
      <w:proofErr w:type="spellStart"/>
      <w:r w:rsidRPr="000E7690">
        <w:t>sinx</w:t>
      </w:r>
      <w:proofErr w:type="spellEnd"/>
      <w:r>
        <w:t xml:space="preserve"> </w:t>
      </w:r>
      <w:r w:rsidRPr="000E7690">
        <w:t>=</w:t>
      </w:r>
      <w:r>
        <w:t xml:space="preserve"> </w:t>
      </w:r>
      <w:r w:rsidRPr="000E7690">
        <w:t xml:space="preserve">a, </w:t>
      </w:r>
      <w:proofErr w:type="spellStart"/>
      <w:r w:rsidRPr="000E7690">
        <w:t>tgx</w:t>
      </w:r>
      <w:proofErr w:type="spellEnd"/>
      <w:r>
        <w:t xml:space="preserve"> </w:t>
      </w:r>
      <w:r w:rsidRPr="000E7690">
        <w:t>=</w:t>
      </w:r>
      <w:r>
        <w:t xml:space="preserve"> </w:t>
      </w:r>
      <w:r w:rsidRPr="000E7690">
        <w:t>а. Решение тригонометрических уравнений. Примеры решения простейших тригонометрических неравенств.</w:t>
      </w:r>
    </w:p>
    <w:p w:rsidR="00EF6B5F" w:rsidRPr="000E7690" w:rsidRDefault="00EF6B5F" w:rsidP="00EF6B5F">
      <w:pPr>
        <w:ind w:right="-1" w:firstLine="567"/>
        <w:jc w:val="both"/>
      </w:pPr>
      <w:r w:rsidRPr="000E7690">
        <w:t>Основная цель —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EF6B5F" w:rsidRDefault="00EF6B5F" w:rsidP="00EF6B5F">
      <w:pPr>
        <w:ind w:right="-1" w:firstLine="567"/>
        <w:jc w:val="both"/>
      </w:pPr>
      <w:r w:rsidRPr="000E7690">
        <w:t>Повторение и решение задач</w:t>
      </w:r>
    </w:p>
    <w:p w:rsidR="00EF6B5F" w:rsidRPr="000E7690" w:rsidRDefault="00EF6B5F" w:rsidP="00EF6B5F">
      <w:pPr>
        <w:ind w:right="-1" w:firstLine="567"/>
        <w:jc w:val="center"/>
        <w:rPr>
          <w:b/>
        </w:rPr>
      </w:pPr>
      <w:r w:rsidRPr="000E7690">
        <w:rPr>
          <w:b/>
        </w:rPr>
        <w:t>Требования к результатам обучения и освоению содержания курса</w:t>
      </w:r>
    </w:p>
    <w:p w:rsidR="00EF6B5F" w:rsidRPr="000E7690" w:rsidRDefault="00EF6B5F" w:rsidP="00EF6B5F">
      <w:pPr>
        <w:ind w:right="-1" w:firstLine="567"/>
        <w:jc w:val="both"/>
      </w:pPr>
      <w:r w:rsidRPr="000E7690">
        <w:t>Программа обеспечивает достижение следующих результатов освоения:</w:t>
      </w:r>
    </w:p>
    <w:p w:rsidR="00EF6B5F" w:rsidRPr="000E7690" w:rsidRDefault="00EF6B5F" w:rsidP="00EF6B5F">
      <w:pPr>
        <w:ind w:right="-1" w:firstLine="567"/>
        <w:jc w:val="both"/>
        <w:rPr>
          <w:i/>
        </w:rPr>
      </w:pPr>
      <w:r w:rsidRPr="000E7690">
        <w:rPr>
          <w:i/>
        </w:rPr>
        <w:t>личностные:</w:t>
      </w:r>
    </w:p>
    <w:p w:rsidR="00EF6B5F" w:rsidRPr="000E7690" w:rsidRDefault="00EF6B5F" w:rsidP="00EF6B5F">
      <w:pPr>
        <w:ind w:right="-1" w:firstLine="567"/>
        <w:jc w:val="both"/>
      </w:pPr>
      <w:r w:rsidRPr="000E7690">
        <w:t>1)</w:t>
      </w:r>
      <w:r w:rsidRPr="000E7690">
        <w:tab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Родину;</w:t>
      </w:r>
    </w:p>
    <w:p w:rsidR="00EF6B5F" w:rsidRPr="000E7690" w:rsidRDefault="00EF6B5F" w:rsidP="00EF6B5F">
      <w:pPr>
        <w:ind w:right="-1" w:firstLine="567"/>
        <w:jc w:val="both"/>
      </w:pPr>
      <w:r w:rsidRPr="000E7690">
        <w:t>2)</w:t>
      </w:r>
      <w:r w:rsidRPr="000E7690">
        <w:tab/>
        <w:t>сформированность гражданской позиции обучающегося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благосостояния общества, обладающего чувством собственного достоинства, осознанно принимающего традиционные национальные и общечеловеческие</w:t>
      </w:r>
      <w:r>
        <w:t xml:space="preserve"> </w:t>
      </w:r>
      <w:r w:rsidRPr="000E7690">
        <w:t>гуманистические  и демократические ценности;</w:t>
      </w:r>
    </w:p>
    <w:p w:rsidR="00EF6B5F" w:rsidRPr="000E7690" w:rsidRDefault="00EF6B5F" w:rsidP="00EF6B5F">
      <w:pPr>
        <w:ind w:right="-1" w:firstLine="567"/>
        <w:jc w:val="both"/>
      </w:pPr>
      <w:r w:rsidRPr="000E7690">
        <w:t>3)</w:t>
      </w:r>
      <w:r w:rsidRPr="000E7690">
        <w:tab/>
        <w:t>готовность к служению Отечеству, его защите;</w:t>
      </w:r>
    </w:p>
    <w:p w:rsidR="00EF6B5F" w:rsidRPr="000E7690" w:rsidRDefault="00EF6B5F" w:rsidP="00EF6B5F">
      <w:pPr>
        <w:ind w:right="-1" w:firstLine="567"/>
        <w:jc w:val="both"/>
      </w:pPr>
      <w:r w:rsidRPr="000E7690">
        <w:t>4)</w:t>
      </w:r>
      <w:r w:rsidRPr="000E7690"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6B5F" w:rsidRPr="000E7690" w:rsidRDefault="00EF6B5F" w:rsidP="00EF6B5F">
      <w:pPr>
        <w:ind w:right="-1" w:firstLine="567"/>
        <w:jc w:val="both"/>
      </w:pPr>
      <w:r w:rsidRPr="000E7690">
        <w:lastRenderedPageBreak/>
        <w:t>5)</w:t>
      </w:r>
      <w:r w:rsidRPr="000E7690">
        <w:tab/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EF6B5F" w:rsidRPr="000E7690" w:rsidRDefault="00EF6B5F" w:rsidP="00EF6B5F">
      <w:pPr>
        <w:ind w:right="-1" w:firstLine="567"/>
        <w:jc w:val="both"/>
      </w:pPr>
      <w:r w:rsidRPr="000E7690">
        <w:t>6)</w:t>
      </w:r>
      <w:r w:rsidRPr="000E7690">
        <w:tab/>
        <w:t>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коммуникативной, иной);</w:t>
      </w:r>
    </w:p>
    <w:p w:rsidR="00EF6B5F" w:rsidRPr="000E7690" w:rsidRDefault="00EF6B5F" w:rsidP="00EF6B5F">
      <w:pPr>
        <w:ind w:right="-1" w:firstLine="567"/>
        <w:jc w:val="both"/>
      </w:pPr>
      <w:r w:rsidRPr="000E7690">
        <w:t>7)</w:t>
      </w:r>
      <w:r w:rsidRPr="000E7690">
        <w:tab/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EF6B5F" w:rsidRPr="000E7690" w:rsidRDefault="00EF6B5F" w:rsidP="00EF6B5F">
      <w:pPr>
        <w:ind w:right="-1" w:firstLine="567"/>
        <w:jc w:val="both"/>
      </w:pPr>
      <w:r w:rsidRPr="000E7690">
        <w:t>8)</w:t>
      </w:r>
      <w:r w:rsidRPr="000E7690">
        <w:tab/>
        <w:t>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F6B5F" w:rsidRPr="000E7690" w:rsidRDefault="00EF6B5F" w:rsidP="00EF6B5F">
      <w:pPr>
        <w:ind w:right="-1" w:firstLine="567"/>
        <w:jc w:val="both"/>
      </w:pPr>
      <w:r w:rsidRPr="000E7690">
        <w:t>9)</w:t>
      </w:r>
      <w:r w:rsidRPr="000E7690">
        <w:tab/>
        <w:t>зрелость нравственного сознания, чувств и поведения на основе усвоения общечеловеческих нравственных ценностей;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10)</w:t>
      </w:r>
      <w:r w:rsidRPr="000E7690"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успешной профессиональной и общественной деятельности;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11)</w:t>
      </w:r>
      <w:r w:rsidRPr="000E7690">
        <w:tab/>
        <w:t>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12)</w:t>
      </w:r>
      <w:r w:rsidRPr="000E7690">
        <w:tab/>
        <w:t>принятие и реализацию ценностей здорового и безопасного образа жизни: потребность в физическом самосовершенствовании, занятиях спортивно-оздоровительной деятельностью, неприятие вредных привычек, курения, употребления алкоголя, наркотиков;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EF6B5F" w:rsidRPr="000E7690" w:rsidRDefault="00EF6B5F" w:rsidP="00EF6B5F">
      <w:pPr>
        <w:ind w:right="-1" w:firstLine="567"/>
        <w:jc w:val="both"/>
      </w:pPr>
      <w:r w:rsidRPr="000E7690">
        <w:lastRenderedPageBreak/>
        <w:t>13)</w:t>
      </w:r>
      <w:r w:rsidRPr="000E7690">
        <w:tab/>
        <w:t>осознанный выбор будущей профессии на основе понимания её ценностного содержания и возможностей реализации собственных жизненных планов;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14)</w:t>
      </w:r>
      <w:r w:rsidRPr="000E7690">
        <w:tab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15)</w:t>
      </w:r>
      <w:r w:rsidRPr="000E7690">
        <w:tab/>
        <w:t>сформированность основ экологического мышления, осознание влияния социально-экономических процессов на состояние природной среды; приобретение опыта природоохранной деятельности;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16)</w:t>
      </w:r>
      <w:r w:rsidRPr="000E7690">
        <w:tab/>
        <w:t>ответственное отношение к созданию семьи на основе осознанного принятия ценностей семейной жизни</w:t>
      </w:r>
      <w:r>
        <w:t xml:space="preserve"> –</w:t>
      </w:r>
      <w:r w:rsidRPr="000E7690">
        <w:t xml:space="preserve"> любви, равно</w:t>
      </w:r>
      <w:r>
        <w:t xml:space="preserve">правия, заботы, ответственности – </w:t>
      </w:r>
      <w:r w:rsidRPr="000E7690">
        <w:t>и их реализации в отношении членов своей семьи.</w:t>
      </w:r>
    </w:p>
    <w:p w:rsidR="00EF6B5F" w:rsidRPr="000E7690" w:rsidRDefault="00EF6B5F" w:rsidP="00EF6B5F">
      <w:pPr>
        <w:ind w:right="-1" w:firstLine="567"/>
        <w:jc w:val="both"/>
        <w:rPr>
          <w:i/>
        </w:rPr>
      </w:pPr>
      <w:proofErr w:type="spellStart"/>
      <w:r w:rsidRPr="000E7690">
        <w:rPr>
          <w:i/>
        </w:rPr>
        <w:t>метапредметные</w:t>
      </w:r>
      <w:proofErr w:type="spellEnd"/>
      <w:r w:rsidRPr="000E7690">
        <w:rPr>
          <w:i/>
        </w:rPr>
        <w:t>:</w:t>
      </w:r>
    </w:p>
    <w:p w:rsidR="00EF6B5F" w:rsidRPr="000E7690" w:rsidRDefault="00EF6B5F" w:rsidP="00EF6B5F">
      <w:pPr>
        <w:ind w:right="-1" w:firstLine="567"/>
        <w:jc w:val="both"/>
      </w:pPr>
      <w:r w:rsidRPr="000E7690">
        <w:t>1)</w:t>
      </w:r>
      <w:r w:rsidRPr="000E7690">
        <w:tab/>
        <w:t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EF6B5F" w:rsidRPr="000E7690" w:rsidRDefault="00EF6B5F" w:rsidP="00EF6B5F">
      <w:pPr>
        <w:ind w:right="-1" w:firstLine="567"/>
        <w:jc w:val="both"/>
      </w:pPr>
      <w:r w:rsidRPr="000E7690">
        <w:t>2)</w:t>
      </w:r>
      <w:r w:rsidRPr="000E7690">
        <w:tab/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0E7690">
        <w:t>другого</w:t>
      </w:r>
      <w:proofErr w:type="gramEnd"/>
      <w:r w:rsidRPr="000E7690">
        <w:t>, эффективно разрешать конфликты;</w:t>
      </w:r>
    </w:p>
    <w:p w:rsidR="00EF6B5F" w:rsidRPr="000E7690" w:rsidRDefault="00EF6B5F" w:rsidP="00EF6B5F">
      <w:pPr>
        <w:ind w:right="-1" w:firstLine="567"/>
        <w:jc w:val="both"/>
      </w:pPr>
      <w:r w:rsidRPr="000E7690">
        <w:t>3)</w:t>
      </w:r>
      <w:r w:rsidRPr="000E7690"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6B5F" w:rsidRPr="000E7690" w:rsidRDefault="00EF6B5F" w:rsidP="00EF6B5F">
      <w:pPr>
        <w:ind w:right="-1" w:firstLine="567"/>
        <w:jc w:val="both"/>
      </w:pPr>
      <w:r w:rsidRPr="000E7690">
        <w:t>4)</w:t>
      </w:r>
      <w:r w:rsidRPr="000E7690"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F6B5F" w:rsidRPr="000E7690" w:rsidRDefault="00EF6B5F" w:rsidP="00EF6B5F">
      <w:pPr>
        <w:ind w:right="-1" w:firstLine="567"/>
        <w:jc w:val="both"/>
      </w:pPr>
      <w:r w:rsidRPr="000E7690">
        <w:lastRenderedPageBreak/>
        <w:t>5)</w:t>
      </w:r>
      <w:r w:rsidRPr="000E7690">
        <w:tab/>
        <w:t>умение ориентироваться в социально-политических и экономических событиях, оценивать их последствия;</w:t>
      </w:r>
    </w:p>
    <w:p w:rsidR="00EF6B5F" w:rsidRPr="000E7690" w:rsidRDefault="00EF6B5F" w:rsidP="00EF6B5F">
      <w:pPr>
        <w:ind w:right="-1" w:firstLine="567"/>
        <w:jc w:val="both"/>
      </w:pPr>
      <w:r w:rsidRPr="000E7690">
        <w:t>6)</w:t>
      </w:r>
      <w:r w:rsidRPr="000E7690"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F6B5F" w:rsidRPr="000E7690" w:rsidRDefault="00EF6B5F" w:rsidP="00EF6B5F">
      <w:pPr>
        <w:ind w:right="-1" w:firstLine="567"/>
        <w:jc w:val="both"/>
      </w:pPr>
      <w:r w:rsidRPr="000E7690">
        <w:t>7)</w:t>
      </w:r>
      <w:r w:rsidRPr="000E7690">
        <w:tab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F6B5F" w:rsidRPr="000E7690" w:rsidRDefault="00EF6B5F" w:rsidP="00EF6B5F">
      <w:pPr>
        <w:ind w:right="-1" w:firstLine="567"/>
        <w:jc w:val="both"/>
      </w:pPr>
      <w:r w:rsidRPr="000E7690">
        <w:t>8)</w:t>
      </w:r>
      <w:r w:rsidRPr="000E7690"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F6B5F" w:rsidRPr="000E7690" w:rsidRDefault="00EF6B5F" w:rsidP="00EF6B5F">
      <w:pPr>
        <w:ind w:right="-1" w:firstLine="567"/>
        <w:jc w:val="both"/>
        <w:rPr>
          <w:i/>
        </w:rPr>
      </w:pPr>
      <w:r w:rsidRPr="000E7690">
        <w:rPr>
          <w:i/>
        </w:rPr>
        <w:t>предметные:</w:t>
      </w:r>
    </w:p>
    <w:p w:rsidR="00EF6B5F" w:rsidRPr="000E7690" w:rsidRDefault="00EF6B5F" w:rsidP="00EF6B5F">
      <w:pPr>
        <w:ind w:right="-1" w:firstLine="567"/>
        <w:jc w:val="both"/>
      </w:pPr>
      <w:r w:rsidRPr="000E7690">
        <w:t>1)</w:t>
      </w:r>
      <w:r w:rsidRPr="000E7690">
        <w:tab/>
        <w:t>сформированность представлений о социальных, культурных и исторических факторах становления математики;</w:t>
      </w:r>
    </w:p>
    <w:p w:rsidR="00EF6B5F" w:rsidRPr="000E7690" w:rsidRDefault="00EF6B5F" w:rsidP="00EF6B5F">
      <w:pPr>
        <w:ind w:right="-1" w:firstLine="567"/>
        <w:jc w:val="both"/>
      </w:pPr>
      <w:r w:rsidRPr="000E7690">
        <w:t>2)</w:t>
      </w:r>
      <w:r w:rsidRPr="000E7690">
        <w:tab/>
        <w:t>сформированность основ логического, алгоритмического и математического мышления;</w:t>
      </w:r>
    </w:p>
    <w:p w:rsidR="00EF6B5F" w:rsidRPr="000E7690" w:rsidRDefault="00EF6B5F" w:rsidP="00EF6B5F">
      <w:pPr>
        <w:ind w:right="-1" w:firstLine="567"/>
        <w:jc w:val="both"/>
      </w:pPr>
      <w:r w:rsidRPr="000E7690">
        <w:t>3)</w:t>
      </w:r>
      <w:r w:rsidRPr="000E7690">
        <w:tab/>
        <w:t>сформированность умений применять полученные знания при решении различных задач;</w:t>
      </w:r>
    </w:p>
    <w:p w:rsidR="00EF6B5F" w:rsidRPr="000E7690" w:rsidRDefault="00EF6B5F" w:rsidP="00EF6B5F">
      <w:pPr>
        <w:ind w:right="-1" w:firstLine="567"/>
        <w:jc w:val="both"/>
      </w:pPr>
      <w:r w:rsidRPr="000E7690">
        <w:t>4)</w:t>
      </w:r>
      <w:r w:rsidRPr="000E7690">
        <w:tab/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EF6B5F" w:rsidRPr="000E7690" w:rsidRDefault="00EF6B5F" w:rsidP="00EF6B5F">
      <w:pPr>
        <w:ind w:right="-1" w:firstLine="567"/>
        <w:jc w:val="both"/>
      </w:pPr>
      <w:r w:rsidRPr="000E7690">
        <w:t>5)</w:t>
      </w:r>
      <w:r w:rsidRPr="000E7690">
        <w:tab/>
        <w:t>сформированность умений выполнять точные и приближённые вычисления и применять изученные формулы для преобразования выражений; владение стандартными приёмами решения уравнений и неравенств;</w:t>
      </w:r>
    </w:p>
    <w:p w:rsidR="00EF6B5F" w:rsidRPr="000E7690" w:rsidRDefault="00EF6B5F" w:rsidP="00EF6B5F">
      <w:pPr>
        <w:ind w:right="-1" w:firstLine="567"/>
        <w:jc w:val="both"/>
      </w:pPr>
      <w:r w:rsidRPr="000E7690">
        <w:t>6)</w:t>
      </w:r>
      <w:r w:rsidRPr="000E7690">
        <w:tab/>
        <w:t>сформированность представлений о процессах и явлениях, имеющих вероятностный характер, о статистических закономерностях в реальном мире; умение находить и оценивать вероятности наступления событий в простейших практических ситуациях;</w:t>
      </w:r>
    </w:p>
    <w:p w:rsidR="00EF6B5F" w:rsidRPr="000E7690" w:rsidRDefault="00EF6B5F" w:rsidP="00EF6B5F">
      <w:pPr>
        <w:ind w:right="-1" w:firstLine="567"/>
        <w:jc w:val="both"/>
      </w:pPr>
      <w:r w:rsidRPr="000E7690">
        <w:lastRenderedPageBreak/>
        <w:t>7)</w:t>
      </w:r>
      <w:r w:rsidRPr="000E7690">
        <w:tab/>
        <w:t>сформированность представлений об основных идеях и методах математического анализа, об основных понятиях математического анализа и основных видах математических зависимостей и их отличительных свойствах;</w:t>
      </w:r>
    </w:p>
    <w:p w:rsidR="00EF6B5F" w:rsidRPr="000E7690" w:rsidRDefault="00EF6B5F" w:rsidP="00EF6B5F">
      <w:pPr>
        <w:ind w:right="-1" w:firstLine="567"/>
        <w:jc w:val="both"/>
      </w:pPr>
      <w:r w:rsidRPr="000E7690">
        <w:t>8)</w:t>
      </w:r>
      <w:r w:rsidRPr="000E7690">
        <w:tab/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F6B5F" w:rsidRPr="000E7690" w:rsidRDefault="00EF6B5F" w:rsidP="00EF6B5F">
      <w:pPr>
        <w:ind w:right="-1" w:firstLine="567"/>
        <w:jc w:val="both"/>
      </w:pPr>
      <w:r w:rsidRPr="000E7690">
        <w:t>9)</w:t>
      </w:r>
      <w:r w:rsidRPr="000E7690">
        <w:tab/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10)</w:t>
      </w:r>
      <w:r w:rsidRPr="000E7690">
        <w:tab/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F6B5F" w:rsidRPr="000E7690" w:rsidRDefault="00EF6B5F" w:rsidP="00EF6B5F">
      <w:pPr>
        <w:ind w:right="-1" w:firstLine="567"/>
        <w:jc w:val="both"/>
      </w:pPr>
      <w:r w:rsidRPr="000E7690">
        <w:t>11)</w:t>
      </w:r>
      <w:r w:rsidRPr="000E7690">
        <w:tab/>
        <w:t>владение стандартными приёмами решения рациональных и иррациональных, показательных, степенных, тригонометрических уравнений и неравенств;</w:t>
      </w:r>
    </w:p>
    <w:p w:rsidR="00EF6B5F" w:rsidRDefault="00EF6B5F" w:rsidP="00EF6B5F">
      <w:pPr>
        <w:ind w:right="-1" w:firstLine="567"/>
        <w:jc w:val="both"/>
      </w:pPr>
      <w:r w:rsidRPr="000E7690">
        <w:t>12)</w:t>
      </w:r>
      <w:r w:rsidRPr="000E7690">
        <w:tab/>
        <w:t>сформированность представлений об основных понятиях, идеях и методах математического анализа.</w:t>
      </w:r>
    </w:p>
    <w:p w:rsidR="00EF6B5F" w:rsidRDefault="00EF6B5F" w:rsidP="00EF6B5F">
      <w:pPr>
        <w:ind w:right="-1" w:firstLine="567"/>
        <w:jc w:val="both"/>
      </w:pPr>
    </w:p>
    <w:p w:rsidR="00EF6B5F" w:rsidRDefault="00EF6B5F" w:rsidP="00EF6B5F">
      <w:pPr>
        <w:ind w:right="-1"/>
        <w:jc w:val="center"/>
        <w:rPr>
          <w:b/>
          <w:sz w:val="32"/>
          <w:szCs w:val="32"/>
        </w:rPr>
      </w:pPr>
    </w:p>
    <w:p w:rsidR="00EF6B5F" w:rsidRDefault="00EF6B5F" w:rsidP="00EF6B5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 изучения курса алгебры и начал анализа в 10 классе</w:t>
      </w:r>
    </w:p>
    <w:p w:rsidR="00EF6B5F" w:rsidRDefault="00EF6B5F" w:rsidP="00EF6B5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Алгебра</w:t>
      </w:r>
    </w:p>
    <w:p w:rsidR="00EF6B5F" w:rsidRPr="007B6A74" w:rsidRDefault="00EF6B5F" w:rsidP="00EF6B5F">
      <w:pPr>
        <w:ind w:right="-1"/>
        <w:jc w:val="both"/>
        <w:rPr>
          <w:i/>
        </w:rPr>
      </w:pPr>
      <w:r w:rsidRPr="007B6A74">
        <w:rPr>
          <w:i/>
        </w:rPr>
        <w:t>Обучающийся научится:</w:t>
      </w:r>
    </w:p>
    <w:p w:rsidR="00EF6B5F" w:rsidRPr="008B0292" w:rsidRDefault="00EF6B5F" w:rsidP="00EF6B5F">
      <w:pPr>
        <w:pStyle w:val="a3"/>
        <w:numPr>
          <w:ilvl w:val="0"/>
          <w:numId w:val="3"/>
        </w:numPr>
        <w:ind w:right="-1"/>
        <w:jc w:val="both"/>
        <w:rPr>
          <w:rFonts w:ascii="Royal Times New Roman ROOS" w:hAnsi="Royal Times New Roman ROOS"/>
        </w:rPr>
      </w:pPr>
      <w:r w:rsidRPr="008B0292">
        <w:rPr>
          <w:rFonts w:ascii="Royal Times New Roman ROOS" w:hAnsi="Royal Times New Roman ROOS"/>
        </w:rPr>
        <w:t>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F6B5F" w:rsidRPr="001A3431" w:rsidRDefault="00EF6B5F" w:rsidP="00EF6B5F">
      <w:pPr>
        <w:pStyle w:val="a3"/>
        <w:numPr>
          <w:ilvl w:val="0"/>
          <w:numId w:val="3"/>
        </w:numPr>
        <w:ind w:right="-1"/>
        <w:jc w:val="both"/>
        <w:rPr>
          <w:rFonts w:ascii="Royal Times New Roman ROOS" w:hAnsi="Royal Times New Roman ROOS"/>
        </w:rPr>
      </w:pPr>
      <w:r w:rsidRPr="001A3431">
        <w:rPr>
          <w:rFonts w:ascii="Royal Times New Roman ROOS" w:hAnsi="Royal Times New Roman ROOS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F6B5F" w:rsidRPr="001A3431" w:rsidRDefault="00EF6B5F" w:rsidP="00EF6B5F">
      <w:pPr>
        <w:pStyle w:val="a3"/>
        <w:numPr>
          <w:ilvl w:val="0"/>
          <w:numId w:val="3"/>
        </w:numPr>
        <w:ind w:right="-1"/>
        <w:jc w:val="both"/>
        <w:rPr>
          <w:rFonts w:ascii="Royal Times New Roman ROOS" w:hAnsi="Royal Times New Roman ROOS"/>
        </w:rPr>
      </w:pPr>
      <w:r w:rsidRPr="001A3431">
        <w:rPr>
          <w:rFonts w:ascii="Royal Times New Roman ROOS" w:hAnsi="Royal Times New Roman ROOS"/>
        </w:rPr>
        <w:t>Вычислять значение числовых и буквенных выражений, осуществляя необходимые подстановки и преобразования.</w:t>
      </w:r>
    </w:p>
    <w:p w:rsidR="00EF6B5F" w:rsidRPr="007B6A74" w:rsidRDefault="00EF6B5F" w:rsidP="00EF6B5F">
      <w:pPr>
        <w:ind w:right="-1"/>
        <w:jc w:val="both"/>
        <w:rPr>
          <w:i/>
        </w:rPr>
      </w:pPr>
      <w:proofErr w:type="gramStart"/>
      <w:r w:rsidRPr="007B6A74">
        <w:rPr>
          <w:i/>
        </w:rPr>
        <w:t>Обучающийся</w:t>
      </w:r>
      <w:proofErr w:type="gramEnd"/>
      <w:r w:rsidRPr="007B6A74">
        <w:rPr>
          <w:i/>
        </w:rPr>
        <w:t xml:space="preserve">  получит возможность научиться:</w:t>
      </w:r>
    </w:p>
    <w:p w:rsidR="00EF6B5F" w:rsidRDefault="00EF6B5F" w:rsidP="00EF6B5F">
      <w:pPr>
        <w:pStyle w:val="a3"/>
        <w:numPr>
          <w:ilvl w:val="0"/>
          <w:numId w:val="4"/>
        </w:numPr>
        <w:ind w:right="-1"/>
        <w:jc w:val="both"/>
        <w:rPr>
          <w:rFonts w:ascii="Royal Times New Roman ROOS" w:hAnsi="Royal Times New Roman ROOS"/>
        </w:rPr>
      </w:pPr>
      <w:r w:rsidRPr="00315C8F">
        <w:rPr>
          <w:rFonts w:ascii="Royal Times New Roman ROOS" w:hAnsi="Royal Times New Roman ROOS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Royal Times New Roman ROOS" w:hAnsi="Royal Times New Roman ROOS"/>
        </w:rPr>
        <w:t xml:space="preserve"> р</w:t>
      </w:r>
      <w:r w:rsidRPr="00315C8F">
        <w:rPr>
          <w:rFonts w:ascii="Royal Times New Roman ROOS" w:hAnsi="Royal Times New Roman ROOS"/>
        </w:rPr>
        <w:t>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</w:t>
      </w:r>
      <w:r>
        <w:rPr>
          <w:rFonts w:ascii="Royal Times New Roman ROOS" w:hAnsi="Royal Times New Roman ROOS"/>
        </w:rPr>
        <w:t>.</w:t>
      </w:r>
    </w:p>
    <w:p w:rsidR="00EF6B5F" w:rsidRDefault="00EF6B5F" w:rsidP="00EF6B5F">
      <w:pPr>
        <w:ind w:right="-1"/>
        <w:jc w:val="center"/>
        <w:rPr>
          <w:rFonts w:ascii="Royal Times New Roman ROOS" w:hAnsi="Royal Times New Roman ROOS"/>
          <w:b/>
          <w:sz w:val="32"/>
          <w:szCs w:val="32"/>
        </w:rPr>
      </w:pPr>
      <w:r w:rsidRPr="00325E70">
        <w:rPr>
          <w:rFonts w:ascii="Royal Times New Roman ROOS" w:hAnsi="Royal Times New Roman ROOS"/>
          <w:b/>
          <w:sz w:val="32"/>
          <w:szCs w:val="32"/>
        </w:rPr>
        <w:t>Функции и графики</w:t>
      </w:r>
    </w:p>
    <w:p w:rsidR="00EF6B5F" w:rsidRPr="007B6A74" w:rsidRDefault="00EF6B5F" w:rsidP="00EF6B5F">
      <w:pPr>
        <w:ind w:right="-1"/>
        <w:jc w:val="both"/>
        <w:rPr>
          <w:i/>
        </w:rPr>
      </w:pPr>
      <w:r w:rsidRPr="007B6A74">
        <w:rPr>
          <w:i/>
        </w:rPr>
        <w:t>Обучающийся научится:</w:t>
      </w:r>
    </w:p>
    <w:p w:rsidR="00EF6B5F" w:rsidRPr="007B6A74" w:rsidRDefault="00EF6B5F" w:rsidP="00EF6B5F">
      <w:pPr>
        <w:pStyle w:val="a3"/>
        <w:numPr>
          <w:ilvl w:val="0"/>
          <w:numId w:val="5"/>
        </w:numPr>
        <w:ind w:right="-1"/>
        <w:jc w:val="both"/>
        <w:rPr>
          <w:rFonts w:ascii="Royal Times New Roman ROOS" w:hAnsi="Royal Times New Roman ROOS"/>
        </w:rPr>
      </w:pPr>
      <w:r w:rsidRPr="007B6A74">
        <w:rPr>
          <w:rFonts w:ascii="Royal Times New Roman ROOS" w:hAnsi="Royal Times New Roman ROOS"/>
        </w:rPr>
        <w:t>Определять значение функции по значению аргумента при различных способах задания функции;</w:t>
      </w:r>
    </w:p>
    <w:p w:rsidR="00EF6B5F" w:rsidRPr="007B6A74" w:rsidRDefault="00EF6B5F" w:rsidP="00EF6B5F">
      <w:pPr>
        <w:pStyle w:val="a3"/>
        <w:numPr>
          <w:ilvl w:val="0"/>
          <w:numId w:val="5"/>
        </w:numPr>
        <w:ind w:right="-1"/>
        <w:jc w:val="both"/>
        <w:rPr>
          <w:rFonts w:ascii="Royal Times New Roman ROOS" w:hAnsi="Royal Times New Roman ROOS"/>
        </w:rPr>
      </w:pPr>
      <w:r w:rsidRPr="007B6A74">
        <w:rPr>
          <w:rFonts w:ascii="Royal Times New Roman ROOS" w:hAnsi="Royal Times New Roman ROOS"/>
        </w:rPr>
        <w:t>Строить графики изученных функций;</w:t>
      </w:r>
    </w:p>
    <w:p w:rsidR="00EF6B5F" w:rsidRPr="007B6A74" w:rsidRDefault="00EF6B5F" w:rsidP="00EF6B5F">
      <w:pPr>
        <w:pStyle w:val="a3"/>
        <w:numPr>
          <w:ilvl w:val="0"/>
          <w:numId w:val="5"/>
        </w:numPr>
        <w:ind w:right="-1"/>
        <w:jc w:val="both"/>
        <w:rPr>
          <w:rFonts w:ascii="Royal Times New Roman ROOS" w:hAnsi="Royal Times New Roman ROOS"/>
        </w:rPr>
      </w:pPr>
      <w:r w:rsidRPr="007B6A74">
        <w:rPr>
          <w:rFonts w:ascii="Royal Times New Roman ROOS" w:hAnsi="Royal Times New Roman ROOS"/>
        </w:rPr>
        <w:t>Описывать по графику и в простейших случаях по формуле поведение и свойства функции;</w:t>
      </w:r>
    </w:p>
    <w:p w:rsidR="00EF6B5F" w:rsidRPr="007B6A74" w:rsidRDefault="00EF6B5F" w:rsidP="00EF6B5F">
      <w:pPr>
        <w:pStyle w:val="a3"/>
        <w:numPr>
          <w:ilvl w:val="0"/>
          <w:numId w:val="5"/>
        </w:numPr>
        <w:ind w:right="-1"/>
        <w:jc w:val="both"/>
        <w:rPr>
          <w:rFonts w:ascii="Royal Times New Roman ROOS" w:hAnsi="Royal Times New Roman ROOS"/>
        </w:rPr>
      </w:pPr>
      <w:r w:rsidRPr="007B6A74">
        <w:rPr>
          <w:rFonts w:ascii="Royal Times New Roman ROOS" w:hAnsi="Royal Times New Roman ROOS"/>
        </w:rPr>
        <w:t>Находить по графику функции наибольшие и наименьшие значения;</w:t>
      </w:r>
    </w:p>
    <w:p w:rsidR="00EF6B5F" w:rsidRPr="007B6A74" w:rsidRDefault="00EF6B5F" w:rsidP="00EF6B5F">
      <w:pPr>
        <w:pStyle w:val="a3"/>
        <w:numPr>
          <w:ilvl w:val="0"/>
          <w:numId w:val="5"/>
        </w:numPr>
        <w:ind w:right="-1"/>
        <w:jc w:val="both"/>
        <w:rPr>
          <w:rFonts w:ascii="Royal Times New Roman ROOS" w:hAnsi="Royal Times New Roman ROOS"/>
        </w:rPr>
      </w:pPr>
      <w:r w:rsidRPr="007B6A74">
        <w:rPr>
          <w:rFonts w:ascii="Royal Times New Roman ROOS" w:hAnsi="Royal Times New Roman ROOS"/>
        </w:rPr>
        <w:t>Решать уравнения простейшие системы уравнений, использу</w:t>
      </w:r>
      <w:r>
        <w:rPr>
          <w:rFonts w:ascii="Royal Times New Roman ROOS" w:hAnsi="Royal Times New Roman ROOS"/>
        </w:rPr>
        <w:t>я свойства функций и их графики.</w:t>
      </w:r>
    </w:p>
    <w:p w:rsidR="00EF6B5F" w:rsidRPr="007B6A74" w:rsidRDefault="00EF6B5F" w:rsidP="00EF6B5F">
      <w:pPr>
        <w:ind w:right="-1"/>
        <w:jc w:val="both"/>
        <w:rPr>
          <w:i/>
        </w:rPr>
      </w:pPr>
      <w:proofErr w:type="gramStart"/>
      <w:r w:rsidRPr="007B6A74">
        <w:rPr>
          <w:i/>
        </w:rPr>
        <w:t>Обучающийся</w:t>
      </w:r>
      <w:proofErr w:type="gramEnd"/>
      <w:r w:rsidRPr="007B6A74">
        <w:rPr>
          <w:i/>
        </w:rPr>
        <w:t xml:space="preserve">  получит возможность научиться:</w:t>
      </w:r>
    </w:p>
    <w:p w:rsidR="00EF6B5F" w:rsidRDefault="00EF6B5F" w:rsidP="00EF6B5F">
      <w:pPr>
        <w:pStyle w:val="a3"/>
        <w:numPr>
          <w:ilvl w:val="0"/>
          <w:numId w:val="6"/>
        </w:numPr>
        <w:ind w:right="-1"/>
        <w:jc w:val="both"/>
        <w:rPr>
          <w:rFonts w:ascii="Royal Times New Roman ROOS" w:hAnsi="Royal Times New Roman ROOS"/>
        </w:rPr>
      </w:pPr>
      <w:r w:rsidRPr="00867F48">
        <w:rPr>
          <w:rFonts w:ascii="Royal Times New Roman ROOS" w:hAnsi="Royal Times New Roman ROOS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Royal Times New Roman ROOS" w:hAnsi="Royal Times New Roman ROOS"/>
        </w:rPr>
        <w:t xml:space="preserve"> о</w:t>
      </w:r>
      <w:r w:rsidRPr="00867F48">
        <w:rPr>
          <w:rFonts w:ascii="Royal Times New Roman ROOS" w:hAnsi="Royal Times New Roman ROOS"/>
        </w:rPr>
        <w:t xml:space="preserve">писания с помощью функций различных зависимостей, </w:t>
      </w:r>
      <w:r>
        <w:rPr>
          <w:rFonts w:ascii="Royal Times New Roman ROOS" w:hAnsi="Royal Times New Roman ROOS"/>
        </w:rPr>
        <w:t xml:space="preserve"> </w:t>
      </w:r>
      <w:r w:rsidRPr="00867F48">
        <w:rPr>
          <w:rFonts w:ascii="Royal Times New Roman ROOS" w:hAnsi="Royal Times New Roman ROOS"/>
        </w:rPr>
        <w:t xml:space="preserve">представления </w:t>
      </w:r>
      <w:r>
        <w:rPr>
          <w:rFonts w:ascii="Royal Times New Roman ROOS" w:hAnsi="Royal Times New Roman ROOS"/>
        </w:rPr>
        <w:t>их</w:t>
      </w:r>
      <w:r w:rsidRPr="00867F48">
        <w:rPr>
          <w:rFonts w:ascii="Royal Times New Roman ROOS" w:hAnsi="Royal Times New Roman ROOS"/>
        </w:rPr>
        <w:t xml:space="preserve"> графически, интерпрет</w:t>
      </w:r>
      <w:r>
        <w:rPr>
          <w:rFonts w:ascii="Royal Times New Roman ROOS" w:hAnsi="Royal Times New Roman ROOS"/>
        </w:rPr>
        <w:t>ации</w:t>
      </w:r>
      <w:r w:rsidRPr="00867F48">
        <w:rPr>
          <w:rFonts w:ascii="Royal Times New Roman ROOS" w:hAnsi="Royal Times New Roman ROOS"/>
        </w:rPr>
        <w:t xml:space="preserve"> графиков.</w:t>
      </w:r>
    </w:p>
    <w:p w:rsidR="00456FEE" w:rsidRDefault="00456FEE" w:rsidP="00456FEE">
      <w:pPr>
        <w:ind w:right="-1"/>
        <w:jc w:val="both"/>
        <w:rPr>
          <w:rFonts w:ascii="Royal Times New Roman ROOS" w:hAnsi="Royal Times New Roman ROOS"/>
        </w:rPr>
      </w:pPr>
    </w:p>
    <w:p w:rsidR="00456FEE" w:rsidRDefault="00456FEE" w:rsidP="00456FEE">
      <w:pPr>
        <w:ind w:right="-1"/>
        <w:jc w:val="both"/>
        <w:rPr>
          <w:rFonts w:ascii="Royal Times New Roman ROOS" w:hAnsi="Royal Times New Roman ROOS"/>
        </w:rPr>
      </w:pPr>
    </w:p>
    <w:p w:rsidR="00456FEE" w:rsidRPr="00456FEE" w:rsidRDefault="00456FEE" w:rsidP="00456FEE">
      <w:pPr>
        <w:ind w:right="-1"/>
        <w:jc w:val="both"/>
        <w:rPr>
          <w:rFonts w:ascii="Royal Times New Roman ROOS" w:hAnsi="Royal Times New Roman ROOS"/>
        </w:rPr>
      </w:pPr>
    </w:p>
    <w:p w:rsidR="00EF6B5F" w:rsidRPr="00332934" w:rsidRDefault="00EF6B5F" w:rsidP="00EF6B5F">
      <w:pPr>
        <w:ind w:left="1059" w:right="-1" w:firstLine="3"/>
        <w:jc w:val="center"/>
        <w:rPr>
          <w:rFonts w:ascii="Royal Times New Roman ROOS" w:hAnsi="Royal Times New Roman ROOS"/>
          <w:b/>
          <w:sz w:val="32"/>
          <w:szCs w:val="32"/>
        </w:rPr>
      </w:pPr>
      <w:r w:rsidRPr="00332934">
        <w:rPr>
          <w:rFonts w:ascii="Royal Times New Roman ROOS" w:hAnsi="Royal Times New Roman ROOS"/>
          <w:b/>
          <w:sz w:val="32"/>
          <w:szCs w:val="32"/>
        </w:rPr>
        <w:lastRenderedPageBreak/>
        <w:t>Уравнения и неравенства</w:t>
      </w:r>
    </w:p>
    <w:p w:rsidR="00EF6B5F" w:rsidRPr="007B6A74" w:rsidRDefault="00EF6B5F" w:rsidP="00EF6B5F">
      <w:pPr>
        <w:ind w:right="-1"/>
        <w:jc w:val="both"/>
        <w:rPr>
          <w:i/>
        </w:rPr>
      </w:pPr>
      <w:r w:rsidRPr="007B6A74">
        <w:rPr>
          <w:i/>
        </w:rPr>
        <w:t>Обучающийся научится:</w:t>
      </w:r>
    </w:p>
    <w:p w:rsidR="00EF6B5F" w:rsidRPr="00332934" w:rsidRDefault="00EF6B5F" w:rsidP="00EF6B5F">
      <w:pPr>
        <w:pStyle w:val="a3"/>
        <w:numPr>
          <w:ilvl w:val="0"/>
          <w:numId w:val="7"/>
        </w:numPr>
        <w:ind w:right="-1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>р</w:t>
      </w:r>
      <w:r w:rsidRPr="00332934">
        <w:rPr>
          <w:rFonts w:ascii="Royal Times New Roman ROOS" w:hAnsi="Royal Times New Roman ROOS"/>
        </w:rPr>
        <w:t xml:space="preserve">ешать рациональные, показательные и логарифмические уравнения и неравенства, простейшие иррациональные </w:t>
      </w:r>
      <w:r>
        <w:rPr>
          <w:rFonts w:ascii="Royal Times New Roman ROOS" w:hAnsi="Royal Times New Roman ROOS"/>
        </w:rPr>
        <w:t xml:space="preserve"> </w:t>
      </w:r>
      <w:r w:rsidRPr="00332934">
        <w:rPr>
          <w:rFonts w:ascii="Royal Times New Roman ROOS" w:hAnsi="Royal Times New Roman ROOS"/>
        </w:rPr>
        <w:t>уравнения, их системы;</w:t>
      </w:r>
    </w:p>
    <w:p w:rsidR="00EF6B5F" w:rsidRPr="00332934" w:rsidRDefault="00EF6B5F" w:rsidP="00EF6B5F">
      <w:pPr>
        <w:pStyle w:val="a3"/>
        <w:numPr>
          <w:ilvl w:val="0"/>
          <w:numId w:val="7"/>
        </w:numPr>
        <w:ind w:right="-1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>с</w:t>
      </w:r>
      <w:r w:rsidRPr="00332934">
        <w:rPr>
          <w:rFonts w:ascii="Royal Times New Roman ROOS" w:hAnsi="Royal Times New Roman ROOS"/>
        </w:rPr>
        <w:t>оставлять уравнения и неравенства по условию задачи;</w:t>
      </w:r>
    </w:p>
    <w:p w:rsidR="00EF6B5F" w:rsidRPr="00332934" w:rsidRDefault="00EF6B5F" w:rsidP="00EF6B5F">
      <w:pPr>
        <w:pStyle w:val="a3"/>
        <w:numPr>
          <w:ilvl w:val="0"/>
          <w:numId w:val="7"/>
        </w:numPr>
        <w:ind w:right="-1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>и</w:t>
      </w:r>
      <w:r w:rsidRPr="00332934">
        <w:rPr>
          <w:rFonts w:ascii="Royal Times New Roman ROOS" w:hAnsi="Royal Times New Roman ROOS"/>
        </w:rPr>
        <w:t>спользовать графический метод для приближенного решения уравнений и неравенств;</w:t>
      </w:r>
    </w:p>
    <w:p w:rsidR="00EF6B5F" w:rsidRPr="00332934" w:rsidRDefault="00EF6B5F" w:rsidP="00EF6B5F">
      <w:pPr>
        <w:pStyle w:val="a3"/>
        <w:numPr>
          <w:ilvl w:val="0"/>
          <w:numId w:val="7"/>
        </w:numPr>
        <w:ind w:right="-1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>и</w:t>
      </w:r>
      <w:r w:rsidRPr="00332934">
        <w:rPr>
          <w:rFonts w:ascii="Royal Times New Roman ROOS" w:hAnsi="Royal Times New Roman ROOS"/>
        </w:rPr>
        <w:t>зображать на координатной плоскости множества решений простейших уравнений и их систем.</w:t>
      </w:r>
    </w:p>
    <w:p w:rsidR="00EF6B5F" w:rsidRPr="00332934" w:rsidRDefault="00EF6B5F" w:rsidP="00EF6B5F">
      <w:pPr>
        <w:ind w:right="-1"/>
        <w:jc w:val="both"/>
        <w:rPr>
          <w:i/>
        </w:rPr>
      </w:pPr>
      <w:proofErr w:type="gramStart"/>
      <w:r w:rsidRPr="00332934">
        <w:rPr>
          <w:i/>
        </w:rPr>
        <w:t>Обучающийся</w:t>
      </w:r>
      <w:proofErr w:type="gramEnd"/>
      <w:r w:rsidRPr="00332934">
        <w:rPr>
          <w:i/>
        </w:rPr>
        <w:t xml:space="preserve">  получит возможность научиться:</w:t>
      </w:r>
    </w:p>
    <w:p w:rsidR="00EF6B5F" w:rsidRPr="00332934" w:rsidRDefault="00EF6B5F" w:rsidP="00EF6B5F">
      <w:pPr>
        <w:pStyle w:val="a3"/>
        <w:numPr>
          <w:ilvl w:val="0"/>
          <w:numId w:val="8"/>
        </w:numPr>
        <w:ind w:right="-1"/>
        <w:jc w:val="both"/>
        <w:rPr>
          <w:rFonts w:ascii="Royal Times New Roman ROOS" w:hAnsi="Royal Times New Roman ROOS"/>
        </w:rPr>
      </w:pPr>
      <w:r w:rsidRPr="00332934">
        <w:rPr>
          <w:rFonts w:ascii="Royal Times New Roman ROOS" w:hAnsi="Royal Times New Roman ROOS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Royal Times New Roman ROOS" w:hAnsi="Royal Times New Roman ROOS"/>
        </w:rPr>
        <w:t xml:space="preserve"> п</w:t>
      </w:r>
      <w:r w:rsidRPr="00332934">
        <w:rPr>
          <w:rFonts w:ascii="Royal Times New Roman ROOS" w:hAnsi="Royal Times New Roman ROOS"/>
        </w:rPr>
        <w:t>остроения и исследования простейших математических моделей.</w:t>
      </w:r>
    </w:p>
    <w:p w:rsidR="00EF6B5F" w:rsidRDefault="00EF6B5F" w:rsidP="00EF6B5F">
      <w:pPr>
        <w:ind w:right="-1" w:firstLine="708"/>
        <w:jc w:val="center"/>
        <w:rPr>
          <w:rFonts w:ascii="Royal Times New Roman ROOS" w:hAnsi="Royal Times New Roman ROOS"/>
          <w:b/>
        </w:rPr>
      </w:pPr>
      <w:r>
        <w:rPr>
          <w:rFonts w:ascii="Royal Times New Roman ROOS" w:hAnsi="Royal Times New Roman ROOS"/>
          <w:b/>
        </w:rPr>
        <w:t>МЕСТО ПРЕДМЕТА В УЧЕБНОМ ПЛАНЕ</w:t>
      </w:r>
    </w:p>
    <w:p w:rsidR="00EF6B5F" w:rsidRDefault="00EF6B5F" w:rsidP="00EF6B5F">
      <w:pPr>
        <w:ind w:right="-1" w:firstLine="708"/>
        <w:jc w:val="both"/>
        <w:rPr>
          <w:rFonts w:ascii="Royal Times New Roman ROOS" w:hAnsi="Royal Times New Roman ROOS"/>
        </w:rPr>
      </w:pPr>
      <w:r>
        <w:rPr>
          <w:rFonts w:ascii="Royal Times New Roman ROOS" w:hAnsi="Royal Times New Roman ROOS"/>
        </w:rPr>
        <w:t xml:space="preserve">Базисный учебный (образовательный) план на изучение алгебры и начал анализа в  10 классе средней школы отводит 3 часа в неделю, 105 часов в год. </w:t>
      </w:r>
    </w:p>
    <w:p w:rsidR="00EF6B5F" w:rsidRPr="00052D43" w:rsidRDefault="00EF6B5F" w:rsidP="00EF6B5F">
      <w:pPr>
        <w:ind w:right="-1" w:firstLine="708"/>
        <w:jc w:val="center"/>
        <w:rPr>
          <w:rFonts w:ascii="Royal Times New Roman ROOS" w:hAnsi="Royal Times New Roman ROOS"/>
          <w:b/>
        </w:rPr>
      </w:pPr>
      <w:r w:rsidRPr="00052D43">
        <w:rPr>
          <w:rFonts w:ascii="Royal Times New Roman ROOS" w:hAnsi="Royal Times New Roman ROOS"/>
          <w:b/>
        </w:rPr>
        <w:t xml:space="preserve">Пояснительная записка к тематическому планированию для обучающейся 10 </w:t>
      </w:r>
      <w:proofErr w:type="spellStart"/>
      <w:r w:rsidRPr="00052D43">
        <w:rPr>
          <w:rFonts w:ascii="Royal Times New Roman ROOS" w:hAnsi="Royal Times New Roman ROOS"/>
          <w:b/>
        </w:rPr>
        <w:t>кл</w:t>
      </w:r>
      <w:proofErr w:type="spellEnd"/>
      <w:r w:rsidRPr="00052D43">
        <w:rPr>
          <w:rFonts w:ascii="Royal Times New Roman ROOS" w:hAnsi="Royal Times New Roman ROOS"/>
          <w:b/>
        </w:rPr>
        <w:t xml:space="preserve">. </w:t>
      </w:r>
      <w:r w:rsidRPr="009942D1">
        <w:rPr>
          <w:rFonts w:ascii="Royal Times New Roman ROOS" w:hAnsi="Royal Times New Roman ROOS"/>
          <w:b/>
        </w:rPr>
        <w:t>Александры Л.</w:t>
      </w:r>
    </w:p>
    <w:p w:rsidR="00EF6B5F" w:rsidRPr="008040BF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8040BF">
        <w:rPr>
          <w:rFonts w:ascii="Royal Times New Roman ROOS" w:hAnsi="Royal Times New Roman ROOS"/>
        </w:rPr>
        <w:t xml:space="preserve">Тематическое планирование по алгебре и началам анализа </w:t>
      </w:r>
      <w:proofErr w:type="gramStart"/>
      <w:r w:rsidRPr="008040BF">
        <w:rPr>
          <w:rFonts w:ascii="Royal Times New Roman ROOS" w:hAnsi="Royal Times New Roman ROOS"/>
        </w:rPr>
        <w:t>для</w:t>
      </w:r>
      <w:proofErr w:type="gramEnd"/>
      <w:r w:rsidRPr="008040BF">
        <w:rPr>
          <w:rFonts w:ascii="Royal Times New Roman ROOS" w:hAnsi="Royal Times New Roman ROOS"/>
        </w:rPr>
        <w:t xml:space="preserve"> обучающейся </w:t>
      </w:r>
    </w:p>
    <w:p w:rsidR="00EF6B5F" w:rsidRPr="008040BF" w:rsidRDefault="00EF6B5F" w:rsidP="00EF6B5F">
      <w:pPr>
        <w:ind w:right="-1"/>
        <w:jc w:val="both"/>
        <w:rPr>
          <w:rFonts w:ascii="Royal Times New Roman ROOS" w:hAnsi="Royal Times New Roman ROOS"/>
        </w:rPr>
      </w:pPr>
      <w:r w:rsidRPr="008040BF">
        <w:rPr>
          <w:rFonts w:ascii="Royal Times New Roman ROOS" w:hAnsi="Royal Times New Roman ROOS"/>
        </w:rPr>
        <w:t>10 класса,  Александры</w:t>
      </w:r>
      <w:r>
        <w:rPr>
          <w:rFonts w:ascii="Royal Times New Roman ROOS" w:hAnsi="Royal Times New Roman ROOS"/>
        </w:rPr>
        <w:t xml:space="preserve"> Л.</w:t>
      </w:r>
      <w:r w:rsidRPr="008040BF">
        <w:rPr>
          <w:rFonts w:ascii="Royal Times New Roman ROOS" w:hAnsi="Royal Times New Roman ROOS"/>
        </w:rPr>
        <w:t>,  к учебнику «Алгебра 10-11» Ш.А. Алимова, Ю.М. Колягина, М.В.</w:t>
      </w:r>
      <w:r>
        <w:rPr>
          <w:rFonts w:ascii="Royal Times New Roman ROOS" w:hAnsi="Royal Times New Roman ROOS"/>
        </w:rPr>
        <w:t xml:space="preserve"> </w:t>
      </w:r>
      <w:proofErr w:type="spellStart"/>
      <w:r w:rsidRPr="008040BF">
        <w:rPr>
          <w:rFonts w:ascii="Royal Times New Roman ROOS" w:hAnsi="Royal Times New Roman ROOS"/>
        </w:rPr>
        <w:t>Ткачевой</w:t>
      </w:r>
      <w:proofErr w:type="spellEnd"/>
      <w:r w:rsidRPr="008040BF">
        <w:rPr>
          <w:rFonts w:ascii="Royal Times New Roman ROOS" w:hAnsi="Royal Times New Roman ROOS"/>
        </w:rPr>
        <w:t xml:space="preserve">, Н.Е. Федоровой, М.И. </w:t>
      </w:r>
      <w:proofErr w:type="spellStart"/>
      <w:r w:rsidRPr="008040BF">
        <w:rPr>
          <w:rFonts w:ascii="Royal Times New Roman ROOS" w:hAnsi="Royal Times New Roman ROOS"/>
        </w:rPr>
        <w:t>Шабунина</w:t>
      </w:r>
      <w:proofErr w:type="spellEnd"/>
      <w:r w:rsidRPr="008040BF">
        <w:rPr>
          <w:rFonts w:ascii="Royal Times New Roman ROOS" w:hAnsi="Royal Times New Roman ROOS"/>
        </w:rPr>
        <w:t xml:space="preserve">  составлено на основе федерального компонента Государственного стандарта. Количество часов, отводимых на изучение алгебры (2 часа в неделю)  не соответствует количеству часов</w:t>
      </w:r>
      <w:r>
        <w:rPr>
          <w:rFonts w:ascii="Royal Times New Roman ROOS" w:hAnsi="Royal Times New Roman ROOS"/>
        </w:rPr>
        <w:t>,</w:t>
      </w:r>
      <w:r w:rsidRPr="008040BF">
        <w:rPr>
          <w:rFonts w:ascii="Royal Times New Roman ROOS" w:hAnsi="Royal Times New Roman ROOS"/>
        </w:rPr>
        <w:t xml:space="preserve"> предусмотренных примерной программой среднего общего  образования по математике (3часа в неделю).</w:t>
      </w:r>
    </w:p>
    <w:p w:rsidR="00EF6B5F" w:rsidRPr="00623E27" w:rsidRDefault="00EF6B5F" w:rsidP="00EF6B5F">
      <w:pPr>
        <w:ind w:right="-1"/>
        <w:jc w:val="both"/>
        <w:rPr>
          <w:rFonts w:ascii="Royal Times New Roman ROOS" w:hAnsi="Royal Times New Roman ROOS"/>
          <w:color w:val="FF0000"/>
        </w:rPr>
      </w:pPr>
      <w:r w:rsidRPr="008040BF">
        <w:rPr>
          <w:rFonts w:ascii="Royal Times New Roman ROOS" w:hAnsi="Royal Times New Roman ROOS"/>
        </w:rPr>
        <w:t xml:space="preserve">         Данное планирование отражает базовый уровень подготовки школьников по разделам программы, конкретизирует содержание  тем образовательного стандарта  и дает примерное распределение учебных часов по разделам курса. Составлено с учетом возрастных и индивидуальных особенностей </w:t>
      </w:r>
      <w:proofErr w:type="gramStart"/>
      <w:r w:rsidRPr="008040BF">
        <w:rPr>
          <w:rFonts w:ascii="Royal Times New Roman ROOS" w:hAnsi="Royal Times New Roman ROOS"/>
        </w:rPr>
        <w:t>обучающейся</w:t>
      </w:r>
      <w:proofErr w:type="gramEnd"/>
      <w:r w:rsidRPr="008040BF">
        <w:rPr>
          <w:rFonts w:ascii="Royal Times New Roman ROOS" w:hAnsi="Royal Times New Roman ROOS"/>
        </w:rPr>
        <w:t>.</w:t>
      </w:r>
      <w:r>
        <w:rPr>
          <w:rFonts w:ascii="Royal Times New Roman ROOS" w:hAnsi="Royal Times New Roman ROOS"/>
        </w:rPr>
        <w:t xml:space="preserve"> У данной обучающейся высокий темп работы, хорошая </w:t>
      </w:r>
      <w:r>
        <w:rPr>
          <w:rFonts w:ascii="Royal Times New Roman ROOS" w:hAnsi="Royal Times New Roman ROOS"/>
        </w:rPr>
        <w:lastRenderedPageBreak/>
        <w:t xml:space="preserve">концентрация. Ученица может усваивать большое количество учебного материала, хорошо развиты навыки самостоятельной работы. </w:t>
      </w:r>
      <w:proofErr w:type="gramStart"/>
      <w:r>
        <w:rPr>
          <w:rFonts w:ascii="Royal Times New Roman ROOS" w:hAnsi="Royal Times New Roman ROOS"/>
        </w:rPr>
        <w:t>Обучающаяся</w:t>
      </w:r>
      <w:proofErr w:type="gramEnd"/>
      <w:r>
        <w:rPr>
          <w:rFonts w:ascii="Royal Times New Roman ROOS" w:hAnsi="Royal Times New Roman ROOS"/>
        </w:rPr>
        <w:t xml:space="preserve"> находится на электронном обучении в гимназии «Альма Матер» и одновременно учится в Испании. В связи с ее загруженностью в испанской школе, на изучение алгебры отводится два часа в неделю. Так как на </w:t>
      </w:r>
      <w:r w:rsidRPr="00623E27">
        <w:rPr>
          <w:rFonts w:ascii="Royal Times New Roman ROOS" w:hAnsi="Royal Times New Roman ROOS"/>
          <w:color w:val="FF0000"/>
        </w:rPr>
        <w:t xml:space="preserve"> </w:t>
      </w:r>
      <w:r w:rsidRPr="00B6262E">
        <w:rPr>
          <w:rFonts w:ascii="Royal Times New Roman ROOS" w:hAnsi="Royal Times New Roman ROOS"/>
        </w:rPr>
        <w:t>усвоение программы отводится 2 часа в неделю, часть учебного материала изучается и отрабатывается самостоятельно.</w:t>
      </w:r>
    </w:p>
    <w:p w:rsidR="00EF6B5F" w:rsidRDefault="00EF6B5F" w:rsidP="00EF6B5F">
      <w:pPr>
        <w:ind w:right="-1"/>
        <w:jc w:val="center"/>
        <w:rPr>
          <w:b/>
        </w:rPr>
      </w:pPr>
    </w:p>
    <w:p w:rsidR="00EF6B5F" w:rsidRPr="007637D0" w:rsidRDefault="00EF6B5F" w:rsidP="00EF6B5F">
      <w:pPr>
        <w:ind w:right="-1"/>
        <w:jc w:val="center"/>
        <w:rPr>
          <w:b/>
        </w:rPr>
      </w:pPr>
      <w:r w:rsidRPr="007637D0">
        <w:rPr>
          <w:b/>
        </w:rPr>
        <w:t>Тематическое планирование</w:t>
      </w:r>
    </w:p>
    <w:p w:rsidR="00EF6B5F" w:rsidRPr="007637D0" w:rsidRDefault="00EF6B5F" w:rsidP="00EF6B5F">
      <w:pPr>
        <w:ind w:right="-1"/>
        <w:jc w:val="center"/>
        <w:rPr>
          <w:b/>
        </w:rPr>
      </w:pPr>
      <w:r w:rsidRPr="007637D0">
        <w:rPr>
          <w:b/>
        </w:rPr>
        <w:t>по алгебре и началам анализа</w:t>
      </w:r>
    </w:p>
    <w:p w:rsidR="00EF6B5F" w:rsidRPr="007637D0" w:rsidRDefault="00EF6B5F" w:rsidP="00EF6B5F">
      <w:pPr>
        <w:ind w:right="-1"/>
        <w:jc w:val="center"/>
        <w:rPr>
          <w:b/>
        </w:rPr>
      </w:pPr>
      <w:r w:rsidRPr="007637D0">
        <w:rPr>
          <w:b/>
        </w:rPr>
        <w:t>(2ч. в неделю, всего-70ч.)</w:t>
      </w:r>
    </w:p>
    <w:p w:rsidR="00EF6B5F" w:rsidRDefault="00EF6B5F" w:rsidP="00EF6B5F">
      <w:pPr>
        <w:ind w:right="-1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3260"/>
        <w:gridCol w:w="1418"/>
        <w:gridCol w:w="3969"/>
      </w:tblGrid>
      <w:tr w:rsidR="00EF6B5F" w:rsidRPr="00797AD2" w:rsidTr="002D7FBE">
        <w:trPr>
          <w:tblHeader/>
        </w:trPr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Пол.</w:t>
            </w: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</w:rPr>
              <w:t>№</w:t>
            </w:r>
            <w:proofErr w:type="gramStart"/>
            <w:r w:rsidRPr="00797AD2">
              <w:rPr>
                <w:b/>
              </w:rPr>
              <w:t>п</w:t>
            </w:r>
            <w:proofErr w:type="gramEnd"/>
            <w:r w:rsidRPr="00797AD2">
              <w:rPr>
                <w:b/>
              </w:rPr>
              <w:t>/п</w:t>
            </w:r>
          </w:p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</w:rPr>
              <w:t xml:space="preserve">Тема 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</w:rPr>
              <w:t>Кол-во часов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  <w:lang w:val="en-US"/>
              </w:rPr>
            </w:pPr>
            <w:r w:rsidRPr="00797AD2">
              <w:rPr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 w:rsidRPr="00797AD2">
              <w:rPr>
                <w:b/>
              </w:rPr>
              <w:t xml:space="preserve">Повторение </w:t>
            </w:r>
            <w:proofErr w:type="gramStart"/>
            <w:r w:rsidRPr="00797AD2">
              <w:rPr>
                <w:b/>
              </w:rPr>
              <w:t>пройденного</w:t>
            </w:r>
            <w:proofErr w:type="gramEnd"/>
            <w:r w:rsidRPr="00797AD2">
              <w:rPr>
                <w:b/>
              </w:rPr>
              <w:t xml:space="preserve"> в основной школе.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Default="00EF6B5F" w:rsidP="002D7FBE">
            <w:pPr>
              <w:pStyle w:val="a3"/>
              <w:spacing w:line="240" w:lineRule="auto"/>
              <w:ind w:left="0" w:right="-1"/>
              <w:rPr>
                <w:b/>
              </w:rPr>
            </w:pPr>
            <w:r>
              <w:rPr>
                <w:b/>
              </w:rPr>
              <w:t>Глава 1.</w:t>
            </w:r>
          </w:p>
          <w:p w:rsidR="00EF6B5F" w:rsidRPr="00A71260" w:rsidRDefault="00EF6B5F" w:rsidP="002D7FBE">
            <w:pPr>
              <w:pStyle w:val="a3"/>
              <w:spacing w:line="240" w:lineRule="auto"/>
              <w:ind w:left="0" w:right="-1"/>
              <w:rPr>
                <w:b/>
              </w:rPr>
            </w:pPr>
            <w:r w:rsidRPr="00A71260">
              <w:rPr>
                <w:b/>
              </w:rPr>
              <w:t>Действительные числа</w:t>
            </w:r>
          </w:p>
          <w:p w:rsidR="00EF6B5F" w:rsidRPr="00A71260" w:rsidRDefault="00EF6B5F" w:rsidP="002D7FBE">
            <w:pPr>
              <w:pStyle w:val="a3"/>
              <w:spacing w:line="240" w:lineRule="auto"/>
              <w:ind w:right="-1"/>
              <w:rPr>
                <w:b/>
              </w:rPr>
            </w:pP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</w:rPr>
              <w:t>7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 w:rsidRPr="00797AD2">
              <w:t>Целые, рациональные и действительные числа.</w:t>
            </w:r>
          </w:p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8D7A0E">
              <w:rPr>
                <w:color w:val="FF0000"/>
              </w:rPr>
              <w:t>(изучает самостоятельно)</w:t>
            </w:r>
          </w:p>
          <w:p w:rsidR="00EF6B5F" w:rsidRDefault="00EF6B5F" w:rsidP="002D7FBE">
            <w:pPr>
              <w:spacing w:line="240" w:lineRule="auto"/>
              <w:ind w:right="-1"/>
            </w:pP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EF6B5F" w:rsidRDefault="00EF6B5F" w:rsidP="002D7FBE">
            <w:pPr>
              <w:spacing w:line="240" w:lineRule="auto"/>
              <w:ind w:right="-1"/>
              <w:rPr>
                <w:color w:val="000000"/>
                <w:sz w:val="23"/>
                <w:szCs w:val="23"/>
              </w:rPr>
            </w:pPr>
            <w:r w:rsidRPr="00FA5792">
              <w:rPr>
                <w:color w:val="000000"/>
                <w:sz w:val="23"/>
                <w:szCs w:val="23"/>
              </w:rPr>
              <w:t>Целые и рациональные числа: понятия, свойства, формы записи. Определения иррационального и действительного числа. Модуль действительного числа. Сравнение чисел, вычисления. Определение бесконечно убывающей геометрической прогрессии, вычисление суммы бесконечно убывающей геометрической прогрессии.</w:t>
            </w: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>
              <w:t>Действительные числа</w:t>
            </w:r>
          </w:p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8D7A0E">
              <w:rPr>
                <w:color w:val="FF0000"/>
              </w:rPr>
              <w:t>(изучает самостоятельно)</w:t>
            </w: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  <w:tc>
          <w:tcPr>
            <w:tcW w:w="1418" w:type="dxa"/>
          </w:tcPr>
          <w:p w:rsidR="00EF6B5F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  <w:p w:rsidR="00EF6B5F" w:rsidRDefault="00EF6B5F" w:rsidP="002D7FBE">
            <w:pPr>
              <w:spacing w:line="240" w:lineRule="auto"/>
              <w:ind w:right="-1"/>
              <w:jc w:val="center"/>
            </w:pPr>
          </w:p>
          <w:p w:rsidR="00EF6B5F" w:rsidRDefault="00EF6B5F" w:rsidP="002D7FBE">
            <w:pPr>
              <w:spacing w:line="240" w:lineRule="auto"/>
              <w:ind w:right="-1"/>
              <w:jc w:val="center"/>
            </w:pPr>
          </w:p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969" w:type="dxa"/>
            <w:vMerge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 w:rsidRPr="00797AD2">
              <w:t>Бесконечно убывающая геометрическая прогрессия.</w:t>
            </w:r>
          </w:p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8D7A0E">
              <w:rPr>
                <w:color w:val="FF0000"/>
              </w:rPr>
              <w:t>(изучает самостоятельно)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 xml:space="preserve">Арифметический корень натуральной степени. Степень с рациональным </w:t>
            </w:r>
            <w:r w:rsidRPr="00797AD2">
              <w:lastRenderedPageBreak/>
              <w:t>и действительным показателем.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EF6B5F" w:rsidRDefault="00EF6B5F" w:rsidP="002D7FBE">
            <w:pPr>
              <w:spacing w:line="240" w:lineRule="auto"/>
              <w:ind w:right="-1"/>
              <w:rPr>
                <w:color w:val="000000"/>
                <w:sz w:val="23"/>
                <w:szCs w:val="23"/>
              </w:rPr>
            </w:pPr>
            <w:r w:rsidRPr="00FA5792">
              <w:rPr>
                <w:color w:val="000000"/>
                <w:sz w:val="23"/>
                <w:szCs w:val="23"/>
              </w:rPr>
              <w:t>Определение арифметического корня нат</w:t>
            </w:r>
            <w:r>
              <w:rPr>
                <w:color w:val="000000"/>
                <w:sz w:val="23"/>
                <w:szCs w:val="23"/>
              </w:rPr>
              <w:t xml:space="preserve">уральной степени, его </w:t>
            </w:r>
            <w:proofErr w:type="spellStart"/>
            <w:r>
              <w:rPr>
                <w:color w:val="000000"/>
                <w:sz w:val="23"/>
                <w:szCs w:val="23"/>
              </w:rPr>
              <w:t>свойства</w:t>
            </w:r>
            <w:proofErr w:type="gramStart"/>
            <w:r>
              <w:rPr>
                <w:color w:val="000000"/>
                <w:sz w:val="23"/>
                <w:szCs w:val="23"/>
              </w:rPr>
              <w:t>,</w:t>
            </w:r>
            <w:r w:rsidRPr="00FA5792">
              <w:rPr>
                <w:color w:val="000000"/>
                <w:sz w:val="23"/>
                <w:szCs w:val="23"/>
              </w:rPr>
              <w:t>и</w:t>
            </w:r>
            <w:proofErr w:type="gramEnd"/>
            <w:r w:rsidRPr="00FA5792">
              <w:rPr>
                <w:color w:val="000000"/>
                <w:sz w:val="23"/>
                <w:szCs w:val="23"/>
              </w:rPr>
              <w:t>х</w:t>
            </w:r>
            <w:proofErr w:type="spellEnd"/>
            <w:r w:rsidRPr="00FA5792">
              <w:rPr>
                <w:color w:val="000000"/>
                <w:sz w:val="23"/>
                <w:szCs w:val="23"/>
              </w:rPr>
              <w:t xml:space="preserve"> применение для вычисления </w:t>
            </w:r>
            <w:r w:rsidRPr="00FA5792">
              <w:rPr>
                <w:color w:val="000000"/>
                <w:sz w:val="23"/>
                <w:szCs w:val="23"/>
              </w:rPr>
              <w:lastRenderedPageBreak/>
              <w:t>выражений и решения степенных уравнений.</w:t>
            </w:r>
          </w:p>
          <w:p w:rsidR="00EF6B5F" w:rsidRDefault="00EF6B5F" w:rsidP="002D7FBE">
            <w:pPr>
              <w:spacing w:line="240" w:lineRule="auto"/>
              <w:ind w:right="-1"/>
            </w:pP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97AD2">
              <w:rPr>
                <w:b/>
              </w:rPr>
              <w:t xml:space="preserve">2. </w:t>
            </w:r>
          </w:p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 w:rsidRPr="00797AD2">
              <w:rPr>
                <w:b/>
              </w:rPr>
              <w:t>Степенная функция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</w:rPr>
              <w:t>7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Default="00EF6B5F" w:rsidP="002D7FBE">
            <w:pPr>
              <w:spacing w:line="240" w:lineRule="auto"/>
              <w:ind w:right="-1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>
              <w:t>Степень с рациональным и действительным показателем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Расширение понятия степени до степени с действительным показателем. Свойства степени с действительным показателем. Сравнение и вычисление степеней.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Степенная функция</w:t>
            </w:r>
            <w:r>
              <w:t>, ее свойства и график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Обобщение понятия «степенная функция». Свойства степенной функции и график, в зависимости от показателя степени. Умение распознавать и строить график степенной функции, сравнивать значения степенных функций.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Default="00EF6B5F" w:rsidP="002D7FBE">
            <w:pPr>
              <w:spacing w:line="240" w:lineRule="auto"/>
              <w:ind w:right="-1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>
              <w:t xml:space="preserve">Взаимно обратные функции  </w:t>
            </w:r>
          </w:p>
          <w:p w:rsidR="00EF6B5F" w:rsidRPr="00797AD2" w:rsidRDefault="00EF6B5F" w:rsidP="002D7FBE">
            <w:pPr>
              <w:spacing w:line="240" w:lineRule="auto"/>
              <w:ind w:right="-1"/>
            </w:pPr>
            <w:r w:rsidRPr="00ED666D">
              <w:rPr>
                <w:color w:val="FF0000"/>
              </w:rPr>
              <w:t>(изучает самостоятельно)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6B5F" w:rsidRDefault="00EF6B5F" w:rsidP="002D7FBE">
            <w:pPr>
              <w:spacing w:line="240" w:lineRule="auto"/>
              <w:ind w:right="-1"/>
              <w:rPr>
                <w:color w:val="000000"/>
                <w:sz w:val="23"/>
                <w:szCs w:val="23"/>
              </w:rPr>
            </w:pPr>
            <w:r w:rsidRPr="00FA5792">
              <w:rPr>
                <w:color w:val="000000"/>
                <w:sz w:val="23"/>
                <w:szCs w:val="23"/>
              </w:rPr>
              <w:t>Понятия обратимой и обратной функции. Свойства и графики взаимно обратных функций.</w:t>
            </w: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 w:rsidRPr="00797AD2">
              <w:t>Равносильные уравнения и неравенства.</w:t>
            </w:r>
          </w:p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8D7A0E">
              <w:rPr>
                <w:color w:val="FF0000"/>
              </w:rPr>
              <w:t>(изучает самостоятельно)</w:t>
            </w: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2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Определение равносильных уравнений. Равносильные и неравносильные преобразования уравнений. Посторонние корни, потеря корней. Уравнение-следствие.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 w:rsidRPr="00797AD2">
              <w:t xml:space="preserve">Иррациональные уравнения. </w:t>
            </w:r>
          </w:p>
          <w:p w:rsidR="00EF6B5F" w:rsidRDefault="00EF6B5F" w:rsidP="002D7FBE">
            <w:pPr>
              <w:spacing w:line="240" w:lineRule="auto"/>
              <w:ind w:right="-1"/>
            </w:pP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Приемы решения иррациональных уравнений</w:t>
            </w:r>
          </w:p>
        </w:tc>
      </w:tr>
      <w:tr w:rsidR="00EF6B5F" w:rsidRPr="007D1CAE" w:rsidTr="002D7FBE">
        <w:tc>
          <w:tcPr>
            <w:tcW w:w="851" w:type="dxa"/>
          </w:tcPr>
          <w:p w:rsidR="00EF6B5F" w:rsidRPr="007D1CAE" w:rsidRDefault="00EF6B5F" w:rsidP="002D7FBE">
            <w:pPr>
              <w:spacing w:line="240" w:lineRule="auto"/>
              <w:ind w:right="-1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EF6B5F" w:rsidRPr="008D7A0E" w:rsidRDefault="00EF6B5F" w:rsidP="002D7FBE">
            <w:pPr>
              <w:spacing w:line="240" w:lineRule="auto"/>
              <w:ind w:right="-1"/>
              <w:jc w:val="center"/>
            </w:pPr>
            <w:r w:rsidRPr="008D7A0E">
              <w:t>10</w:t>
            </w:r>
          </w:p>
        </w:tc>
        <w:tc>
          <w:tcPr>
            <w:tcW w:w="3260" w:type="dxa"/>
          </w:tcPr>
          <w:p w:rsidR="00EF6B5F" w:rsidRPr="008D7A0E" w:rsidRDefault="00EF6B5F" w:rsidP="002D7FBE">
            <w:pPr>
              <w:spacing w:line="240" w:lineRule="auto"/>
              <w:ind w:right="-1"/>
            </w:pPr>
            <w:r>
              <w:t>Иррациональные неравенства</w:t>
            </w:r>
          </w:p>
        </w:tc>
        <w:tc>
          <w:tcPr>
            <w:tcW w:w="1418" w:type="dxa"/>
          </w:tcPr>
          <w:p w:rsidR="00EF6B5F" w:rsidRPr="008D7A0E" w:rsidRDefault="00EF6B5F" w:rsidP="002D7FBE">
            <w:pPr>
              <w:spacing w:line="240" w:lineRule="auto"/>
              <w:ind w:right="-1"/>
              <w:jc w:val="center"/>
            </w:pPr>
            <w:r w:rsidRPr="008D7A0E">
              <w:t>1</w:t>
            </w:r>
          </w:p>
        </w:tc>
        <w:tc>
          <w:tcPr>
            <w:tcW w:w="3969" w:type="dxa"/>
          </w:tcPr>
          <w:p w:rsidR="00EF6B5F" w:rsidRPr="007D1CA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FA5792">
              <w:rPr>
                <w:color w:val="000000"/>
                <w:sz w:val="23"/>
                <w:szCs w:val="23"/>
              </w:rPr>
              <w:t>Примеры решения иррациональных неравенств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left="-108" w:right="-1"/>
              <w:jc w:val="center"/>
              <w:rPr>
                <w:b/>
              </w:rPr>
            </w:pPr>
            <w:r w:rsidRPr="00797AD2">
              <w:rPr>
                <w:b/>
              </w:rPr>
              <w:t>Контрольная работа № 1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97AD2">
              <w:rPr>
                <w:b/>
              </w:rPr>
              <w:t xml:space="preserve">3. </w:t>
            </w:r>
          </w:p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proofErr w:type="spellStart"/>
            <w:r w:rsidRPr="00797AD2">
              <w:rPr>
                <w:b/>
              </w:rPr>
              <w:t>Показательныя</w:t>
            </w:r>
            <w:proofErr w:type="spellEnd"/>
            <w:r w:rsidRPr="00797AD2">
              <w:rPr>
                <w:b/>
              </w:rPr>
              <w:t xml:space="preserve"> функция            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  <w:lang w:val="en-US"/>
              </w:rPr>
            </w:pPr>
            <w:r w:rsidRPr="00797AD2">
              <w:rPr>
                <w:b/>
                <w:lang w:val="en-US"/>
              </w:rPr>
              <w:t>10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A71260" w:rsidRDefault="00EF6B5F" w:rsidP="002D7FBE">
            <w:pPr>
              <w:spacing w:line="240" w:lineRule="auto"/>
              <w:ind w:right="-1"/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 w:rsidRPr="00797AD2">
              <w:t>Показательна</w:t>
            </w:r>
            <w:r>
              <w:t>я функция, ее свойства и график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EF6B5F" w:rsidRPr="009A1ADE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Обобщение понятия степени; показательная функция, ее свойства и график, применение.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A71260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  <w:r>
              <w:t>2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 w:rsidRPr="00797AD2">
              <w:t>Показательные уравнения</w:t>
            </w:r>
          </w:p>
        </w:tc>
        <w:tc>
          <w:tcPr>
            <w:tcW w:w="1418" w:type="dxa"/>
          </w:tcPr>
          <w:p w:rsidR="00EF6B5F" w:rsidRPr="00A71260" w:rsidRDefault="00EF6B5F" w:rsidP="002D7FBE">
            <w:pPr>
              <w:spacing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EF6B5F" w:rsidRPr="009A1ADE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Приемы решения показательных уравнений и неравенств, систем уравнений.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>
              <w:t xml:space="preserve">Показательные </w:t>
            </w:r>
            <w:r>
              <w:lastRenderedPageBreak/>
              <w:t>неравенства</w:t>
            </w:r>
          </w:p>
        </w:tc>
        <w:tc>
          <w:tcPr>
            <w:tcW w:w="1418" w:type="dxa"/>
          </w:tcPr>
          <w:p w:rsidR="00EF6B5F" w:rsidRPr="00A71260" w:rsidRDefault="00EF6B5F" w:rsidP="002D7FBE">
            <w:pPr>
              <w:spacing w:line="240" w:lineRule="auto"/>
              <w:ind w:right="-1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  <w:vMerge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  <w:r>
              <w:t>4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 w:rsidRPr="00797AD2">
              <w:t>Системы показ</w:t>
            </w:r>
            <w:r>
              <w:t>ательных уравнений и неравенств</w:t>
            </w:r>
          </w:p>
        </w:tc>
        <w:tc>
          <w:tcPr>
            <w:tcW w:w="1418" w:type="dxa"/>
          </w:tcPr>
          <w:p w:rsidR="00EF6B5F" w:rsidRPr="00A71260" w:rsidRDefault="00EF6B5F" w:rsidP="002D7FBE">
            <w:pPr>
              <w:spacing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3969" w:type="dxa"/>
            <w:vMerge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9A1ADE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 w:rsidRPr="00797AD2">
              <w:rPr>
                <w:b/>
              </w:rPr>
              <w:t>Контрольная работа № 2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9A1ADE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Полугодовая контрольная работа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97AD2">
              <w:rPr>
                <w:b/>
              </w:rPr>
              <w:t>4. Логарифмическая функция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  <w:lang w:val="en-US"/>
              </w:rPr>
            </w:pPr>
            <w:r w:rsidRPr="00797AD2">
              <w:rPr>
                <w:b/>
              </w:rPr>
              <w:t>1</w:t>
            </w:r>
            <w:r w:rsidRPr="00797AD2">
              <w:rPr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9A1ADE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  <w:r>
              <w:t>5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>
              <w:t>Логарифмы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:rsidR="00EF6B5F" w:rsidRPr="00F04C6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Понятие логарифма числа, свойства логарифмов.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F04C6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9A1ADE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  <w:r>
              <w:t>6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>
              <w:t>Свойства логарифмов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2</w:t>
            </w:r>
          </w:p>
        </w:tc>
        <w:tc>
          <w:tcPr>
            <w:tcW w:w="3969" w:type="dxa"/>
            <w:vMerge/>
          </w:tcPr>
          <w:p w:rsidR="00EF6B5F" w:rsidRPr="00797AD2" w:rsidRDefault="00EF6B5F" w:rsidP="002D7FBE">
            <w:pPr>
              <w:spacing w:line="240" w:lineRule="auto"/>
              <w:ind w:right="-1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  <w:r>
              <w:t>7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 w:rsidRPr="00797AD2">
              <w:t>Деся</w:t>
            </w:r>
            <w:r>
              <w:t>тичные и натуральные логарифмы</w:t>
            </w:r>
          </w:p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8D7A0E">
              <w:rPr>
                <w:color w:val="FF0000"/>
              </w:rPr>
              <w:t>(изучает самостоятельно)</w:t>
            </w:r>
          </w:p>
        </w:tc>
        <w:tc>
          <w:tcPr>
            <w:tcW w:w="1418" w:type="dxa"/>
          </w:tcPr>
          <w:p w:rsidR="00EF6B5F" w:rsidRPr="003D2512" w:rsidRDefault="00EF6B5F" w:rsidP="002D7FBE">
            <w:pPr>
              <w:spacing w:line="240" w:lineRule="auto"/>
              <w:ind w:right="-1"/>
              <w:jc w:val="center"/>
            </w:pPr>
            <w:r w:rsidRPr="003D2512">
              <w:t>2</w:t>
            </w:r>
          </w:p>
        </w:tc>
        <w:tc>
          <w:tcPr>
            <w:tcW w:w="3969" w:type="dxa"/>
          </w:tcPr>
          <w:p w:rsidR="00EF6B5F" w:rsidRPr="003D251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Число е. Десятичные и натуральные логарифмы. Формула перехода.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9A1ADE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  <w:r>
              <w:t>8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Логарифмическая функция, ее свойства и график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EF6B5F" w:rsidRPr="00F04C6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Логарифмическая функция, ее свойства и график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F04C62" w:rsidRDefault="00EF6B5F" w:rsidP="002D7FBE">
            <w:pPr>
              <w:spacing w:line="240" w:lineRule="auto"/>
              <w:ind w:right="-1"/>
              <w:jc w:val="center"/>
            </w:pPr>
            <w:r w:rsidRPr="00797AD2"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Логарифмические уравнения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EF6B5F" w:rsidRPr="00F04C6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Понятия следствия и равносильности; приемы решения логарифмических уравнений и систем ур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FA5792">
              <w:rPr>
                <w:color w:val="000000"/>
                <w:sz w:val="23"/>
                <w:szCs w:val="23"/>
              </w:rPr>
              <w:t>внений.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F04C62" w:rsidRDefault="00EF6B5F" w:rsidP="002D7FBE">
            <w:pPr>
              <w:spacing w:line="240" w:lineRule="auto"/>
              <w:ind w:right="-1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F6B5F" w:rsidRPr="00797AD2" w:rsidRDefault="00EF6B5F" w:rsidP="002D7FBE">
            <w:pPr>
              <w:spacing w:line="240" w:lineRule="auto"/>
              <w:ind w:right="-1"/>
            </w:pPr>
            <w:r>
              <w:t>Логарифмические неравенства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EF6B5F" w:rsidRPr="00F04C6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Область определения неравенства (ОДЗ переменной), равносильность систем неравенств; приемы решения логарифмических неравенств.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F04C6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 w:rsidRPr="00797AD2">
              <w:rPr>
                <w:b/>
              </w:rPr>
              <w:t xml:space="preserve">Контрольная работа № 3 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97AD2">
              <w:rPr>
                <w:b/>
              </w:rPr>
              <w:t>5. Тригонометрические формулы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  <w:lang w:val="en-US"/>
              </w:rPr>
            </w:pPr>
            <w:r w:rsidRPr="00797AD2">
              <w:rPr>
                <w:b/>
              </w:rPr>
              <w:t>1</w:t>
            </w:r>
            <w:r w:rsidRPr="00797AD2">
              <w:rPr>
                <w:b/>
                <w:lang w:val="en-US"/>
              </w:rPr>
              <w:t>5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t>2</w:t>
            </w:r>
            <w:r w:rsidRPr="00797AD2"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>
              <w:t>Радианная мера угла</w:t>
            </w:r>
            <w:r w:rsidRPr="00797AD2">
              <w:t xml:space="preserve"> </w:t>
            </w:r>
            <w:r w:rsidRPr="008D7A0E">
              <w:rPr>
                <w:color w:val="FF0000"/>
              </w:rPr>
              <w:t>(изучает самостоятельно)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lang w:val="en-US"/>
              </w:rPr>
            </w:pPr>
            <w:r w:rsidRPr="00FA5792">
              <w:rPr>
                <w:color w:val="000000"/>
                <w:sz w:val="23"/>
                <w:szCs w:val="23"/>
              </w:rPr>
              <w:t>Радианная и градусная меры угла; таблица значений, единичная окружность. Определение синуса, косинуса и тангенса угла. Знаки синуса, косинуса и тангенса угла. Основные тригонометрические тождества. Синус, косинус и тангенс противоположных углов.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>
              <w:t>П</w:t>
            </w:r>
            <w:r w:rsidRPr="00797AD2">
              <w:t>оворот точки</w:t>
            </w:r>
            <w:r>
              <w:t xml:space="preserve"> вокруг начала координат </w:t>
            </w:r>
            <w:r w:rsidRPr="008D7A0E">
              <w:rPr>
                <w:color w:val="FF0000"/>
              </w:rPr>
              <w:t>(изучает самостоятельно)</w:t>
            </w:r>
          </w:p>
        </w:tc>
        <w:tc>
          <w:tcPr>
            <w:tcW w:w="1418" w:type="dxa"/>
          </w:tcPr>
          <w:p w:rsidR="00EF6B5F" w:rsidRPr="00042544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EF6B5F" w:rsidRPr="00042544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Default="00EF6B5F" w:rsidP="002D7FBE">
            <w:pPr>
              <w:spacing w:line="240" w:lineRule="auto"/>
              <w:ind w:right="-1"/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 w:rsidRPr="00797AD2">
              <w:t>Определение синуса, косинуса, тангенса, котангенса угла</w:t>
            </w:r>
            <w:r w:rsidRPr="008D7A0E">
              <w:rPr>
                <w:color w:val="FF0000"/>
              </w:rPr>
              <w:t xml:space="preserve"> (изучает самостоятельно)</w:t>
            </w:r>
          </w:p>
        </w:tc>
        <w:tc>
          <w:tcPr>
            <w:tcW w:w="1418" w:type="dxa"/>
          </w:tcPr>
          <w:p w:rsidR="00EF6B5F" w:rsidRPr="00042544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EF6B5F" w:rsidRPr="00042544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042544" w:rsidRDefault="00EF6B5F" w:rsidP="002D7FBE">
            <w:pPr>
              <w:spacing w:line="240" w:lineRule="auto"/>
              <w:ind w:right="-1"/>
              <w:jc w:val="center"/>
            </w:pPr>
            <w:r w:rsidRPr="00797AD2">
              <w:t>2</w:t>
            </w:r>
            <w:r>
              <w:t>4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 w:rsidRPr="00797AD2">
              <w:t xml:space="preserve">Знаки тригонометрических функций </w:t>
            </w:r>
          </w:p>
          <w:p w:rsidR="00EF6B5F" w:rsidRPr="008D7A0E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8D7A0E">
              <w:rPr>
                <w:color w:val="FF0000"/>
              </w:rPr>
              <w:t>(изучает самостоятельно)</w:t>
            </w:r>
          </w:p>
        </w:tc>
        <w:tc>
          <w:tcPr>
            <w:tcW w:w="1418" w:type="dxa"/>
          </w:tcPr>
          <w:p w:rsidR="00EF6B5F" w:rsidRPr="00042544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Зависимость между тригонометрическими функциями одного угла</w:t>
            </w:r>
          </w:p>
        </w:tc>
        <w:tc>
          <w:tcPr>
            <w:tcW w:w="1418" w:type="dxa"/>
          </w:tcPr>
          <w:p w:rsidR="00EF6B5F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EF6B5F" w:rsidRPr="009006B2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042544" w:rsidRDefault="00EF6B5F" w:rsidP="002D7FBE">
            <w:pPr>
              <w:spacing w:line="240" w:lineRule="auto"/>
              <w:ind w:right="-1"/>
              <w:jc w:val="center"/>
            </w:pPr>
            <w:r w:rsidRPr="00797AD2">
              <w:t>2</w:t>
            </w:r>
            <w:r>
              <w:t>6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Тригон</w:t>
            </w:r>
            <w:r>
              <w:t>ометрические тождества</w:t>
            </w:r>
          </w:p>
        </w:tc>
        <w:tc>
          <w:tcPr>
            <w:tcW w:w="1418" w:type="dxa"/>
          </w:tcPr>
          <w:p w:rsidR="00EF6B5F" w:rsidRPr="002A7114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>
              <w:t xml:space="preserve">Синус, косинус и тангенс углов а и </w:t>
            </w:r>
            <w:proofErr w:type="gramStart"/>
            <w:r>
              <w:t>–а</w:t>
            </w:r>
            <w:proofErr w:type="gramEnd"/>
          </w:p>
        </w:tc>
        <w:tc>
          <w:tcPr>
            <w:tcW w:w="1418" w:type="dxa"/>
          </w:tcPr>
          <w:p w:rsidR="00EF6B5F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:rsidR="00EF6B5F" w:rsidRPr="009006B2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2</w:t>
            </w:r>
            <w:r>
              <w:t>8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>
              <w:t>Формулы сложения</w:t>
            </w:r>
          </w:p>
        </w:tc>
        <w:tc>
          <w:tcPr>
            <w:tcW w:w="1418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6B5F" w:rsidRPr="00A52AB0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Формулы сложения. Применение формулы для вычисления синуса, косинуса и тангенса различных углов, для преобразования тригонометрических выражений и решения уравнений.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  <w:r w:rsidRPr="00797AD2"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3260" w:type="dxa"/>
          </w:tcPr>
          <w:p w:rsidR="00EF6B5F" w:rsidRDefault="00EF6B5F" w:rsidP="002D7FBE">
            <w:pPr>
              <w:spacing w:line="240" w:lineRule="auto"/>
              <w:ind w:right="-1"/>
            </w:pPr>
            <w:r>
              <w:t>Синус, косинус и тангенс</w:t>
            </w:r>
            <w:r w:rsidRPr="00797AD2">
              <w:t xml:space="preserve"> двойного </w:t>
            </w:r>
            <w:r>
              <w:t xml:space="preserve"> </w:t>
            </w:r>
            <w:r w:rsidRPr="00797AD2">
              <w:t>угла</w:t>
            </w:r>
          </w:p>
          <w:p w:rsidR="00EF6B5F" w:rsidRPr="00797AD2" w:rsidRDefault="00EF6B5F" w:rsidP="002D7FBE">
            <w:pPr>
              <w:spacing w:line="240" w:lineRule="auto"/>
              <w:ind w:right="-1"/>
            </w:pPr>
          </w:p>
        </w:tc>
        <w:tc>
          <w:tcPr>
            <w:tcW w:w="1418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EF6B5F" w:rsidRPr="00441C7B" w:rsidRDefault="00EF6B5F" w:rsidP="002D7FBE">
            <w:pPr>
              <w:spacing w:line="240" w:lineRule="auto"/>
              <w:ind w:right="-1"/>
              <w:rPr>
                <w:color w:val="000000"/>
                <w:sz w:val="23"/>
                <w:szCs w:val="23"/>
              </w:rPr>
            </w:pPr>
            <w:r w:rsidRPr="00FA5792">
              <w:rPr>
                <w:color w:val="000000"/>
                <w:sz w:val="23"/>
                <w:szCs w:val="23"/>
              </w:rPr>
              <w:t>Формулы двойного и половинного углов. Применение формулы для вычисления синуса, косинуса и тангенса различных углов, для преобразования тригонометрических выражений и решения уравнений</w:t>
            </w:r>
          </w:p>
        </w:tc>
      </w:tr>
      <w:tr w:rsidR="00EF6B5F" w:rsidRPr="00ED14D2" w:rsidTr="002D7FBE">
        <w:tc>
          <w:tcPr>
            <w:tcW w:w="851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EF6B5F" w:rsidRPr="008D7A0E" w:rsidRDefault="00EF6B5F" w:rsidP="002D7FBE">
            <w:pPr>
              <w:spacing w:line="240" w:lineRule="auto"/>
              <w:ind w:right="-1"/>
              <w:jc w:val="center"/>
            </w:pPr>
            <w:r w:rsidRPr="008D7A0E">
              <w:t>30</w:t>
            </w:r>
          </w:p>
        </w:tc>
        <w:tc>
          <w:tcPr>
            <w:tcW w:w="3260" w:type="dxa"/>
          </w:tcPr>
          <w:p w:rsidR="00EF6B5F" w:rsidRPr="008D7A0E" w:rsidRDefault="00EF6B5F" w:rsidP="002D7FBE">
            <w:pPr>
              <w:spacing w:line="240" w:lineRule="auto"/>
              <w:ind w:right="-1"/>
            </w:pPr>
            <w:r w:rsidRPr="008D7A0E">
              <w:t>Синус, коси</w:t>
            </w:r>
            <w:r>
              <w:t>нус и тангенс половинного  угла</w:t>
            </w:r>
          </w:p>
        </w:tc>
        <w:tc>
          <w:tcPr>
            <w:tcW w:w="1418" w:type="dxa"/>
          </w:tcPr>
          <w:p w:rsidR="00EF6B5F" w:rsidRPr="008D7A0E" w:rsidRDefault="00EF6B5F" w:rsidP="002D7FBE">
            <w:pPr>
              <w:spacing w:line="240" w:lineRule="auto"/>
              <w:ind w:right="-1"/>
              <w:jc w:val="center"/>
            </w:pPr>
            <w:r w:rsidRPr="008D7A0E">
              <w:t>1</w:t>
            </w:r>
          </w:p>
        </w:tc>
        <w:tc>
          <w:tcPr>
            <w:tcW w:w="3969" w:type="dxa"/>
            <w:vMerge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  <w:rPr>
                <w:color w:val="FF0000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>
              <w:t>Формулы приведения</w:t>
            </w:r>
          </w:p>
        </w:tc>
        <w:tc>
          <w:tcPr>
            <w:tcW w:w="1418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6B5F" w:rsidRDefault="00EF6B5F" w:rsidP="002D7FBE">
            <w:pPr>
              <w:spacing w:line="240" w:lineRule="auto"/>
              <w:ind w:right="-1"/>
              <w:rPr>
                <w:color w:val="000000"/>
                <w:sz w:val="23"/>
                <w:szCs w:val="23"/>
              </w:rPr>
            </w:pPr>
            <w:r w:rsidRPr="00FA5792">
              <w:rPr>
                <w:color w:val="000000"/>
                <w:sz w:val="23"/>
                <w:szCs w:val="23"/>
              </w:rPr>
              <w:t>Формулы приведения. Применение формулы для вычисления синуса, косинуса и тангенса различных углов, для преобразования тригонометрических выражений.</w:t>
            </w:r>
          </w:p>
          <w:p w:rsidR="00EF6B5F" w:rsidRPr="00E12DDD" w:rsidRDefault="00EF6B5F" w:rsidP="002D7FBE">
            <w:pPr>
              <w:spacing w:line="240" w:lineRule="auto"/>
              <w:ind w:right="-1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Сумма</w:t>
            </w:r>
            <w:r>
              <w:t xml:space="preserve"> и разность синусов и косинусов</w:t>
            </w:r>
          </w:p>
        </w:tc>
        <w:tc>
          <w:tcPr>
            <w:tcW w:w="1418" w:type="dxa"/>
          </w:tcPr>
          <w:p w:rsidR="00EF6B5F" w:rsidRPr="002D738B" w:rsidRDefault="00EF6B5F" w:rsidP="002D7FBE">
            <w:pPr>
              <w:spacing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F6B5F" w:rsidRPr="00E12DDD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Формулы суммы и разности, их применение для преобразования тригонометрических выражений и решения уравнений.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ED14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Обобщ</w:t>
            </w:r>
            <w:r>
              <w:t>ение и систематизация материала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ED14D2" w:rsidRDefault="00EF6B5F" w:rsidP="002D7FBE">
            <w:pPr>
              <w:spacing w:line="240" w:lineRule="auto"/>
              <w:ind w:right="-1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  <w:r w:rsidRPr="00797AD2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lang w:val="en-US"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97AD2">
              <w:rPr>
                <w:b/>
              </w:rPr>
              <w:t>6. Тригонометрические уравнения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rPr>
                <w:b/>
              </w:rPr>
              <w:t>12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3</w:t>
            </w:r>
            <w:r>
              <w:t>3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 w:rsidRPr="00797AD2">
              <w:t xml:space="preserve">Уравнение </w:t>
            </w:r>
            <w:proofErr w:type="spellStart"/>
            <w:r w:rsidRPr="00797AD2">
              <w:t>cos</w:t>
            </w:r>
            <w:proofErr w:type="spellEnd"/>
            <w:r w:rsidRPr="00797AD2">
              <w:t xml:space="preserve"> x = a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Понятие арккосинуса числа. Вывод формулы решения простейшего т</w:t>
            </w:r>
            <w:r>
              <w:rPr>
                <w:color w:val="000000"/>
                <w:sz w:val="23"/>
                <w:szCs w:val="23"/>
              </w:rPr>
              <w:t>ригонометрического уравнения со</w:t>
            </w:r>
            <w:proofErr w:type="gramStart"/>
            <w:r>
              <w:rPr>
                <w:color w:val="000000"/>
                <w:sz w:val="23"/>
                <w:szCs w:val="23"/>
                <w:lang w:val="en-US"/>
              </w:rPr>
              <w:t>s</w:t>
            </w:r>
            <w:proofErr w:type="gramEnd"/>
            <w:r w:rsidRPr="00FA5792">
              <w:rPr>
                <w:color w:val="000000"/>
                <w:sz w:val="23"/>
                <w:szCs w:val="23"/>
              </w:rPr>
              <w:t xml:space="preserve">х=а, частные решения; приемы </w:t>
            </w:r>
            <w:r w:rsidRPr="00FA5792">
              <w:rPr>
                <w:color w:val="000000"/>
                <w:sz w:val="23"/>
                <w:szCs w:val="23"/>
              </w:rPr>
              <w:lastRenderedPageBreak/>
              <w:t>решения уравнений, сводимых к простейшему.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3</w:t>
            </w:r>
            <w:r>
              <w:t>4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 w:rsidRPr="00797AD2">
              <w:t xml:space="preserve">Уравнение </w:t>
            </w:r>
            <w:proofErr w:type="spellStart"/>
            <w:r w:rsidRPr="00797AD2">
              <w:t>sin</w:t>
            </w:r>
            <w:proofErr w:type="spellEnd"/>
            <w:r w:rsidRPr="00797AD2">
              <w:t xml:space="preserve"> x = a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>Понятие арксинуса числа. Вывод формулы решения простейшего т</w:t>
            </w:r>
            <w:r>
              <w:rPr>
                <w:color w:val="000000"/>
                <w:sz w:val="23"/>
                <w:szCs w:val="23"/>
              </w:rPr>
              <w:t xml:space="preserve">ригонометрического уравнения </w:t>
            </w:r>
            <w:proofErr w:type="spellStart"/>
            <w:r>
              <w:rPr>
                <w:color w:val="000000"/>
                <w:sz w:val="23"/>
                <w:szCs w:val="23"/>
                <w:lang w:val="en-US"/>
              </w:rPr>
              <w:t>sinx</w:t>
            </w:r>
            <w:proofErr w:type="spellEnd"/>
            <w:r w:rsidRPr="00FA5792">
              <w:rPr>
                <w:color w:val="000000"/>
                <w:sz w:val="23"/>
                <w:szCs w:val="23"/>
              </w:rPr>
              <w:t>=а, частные решения; приемы решения уравнений, сводимых к простейшему.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3</w:t>
            </w:r>
            <w:r>
              <w:t>5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 w:rsidRPr="00797AD2">
              <w:t xml:space="preserve">Уравнение </w:t>
            </w:r>
            <w:proofErr w:type="spellStart"/>
            <w:r w:rsidRPr="00797AD2">
              <w:t>tg</w:t>
            </w:r>
            <w:proofErr w:type="spellEnd"/>
            <w:r w:rsidRPr="00797AD2">
              <w:t xml:space="preserve"> x = a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FA5792">
              <w:rPr>
                <w:color w:val="000000"/>
                <w:sz w:val="23"/>
                <w:szCs w:val="23"/>
              </w:rPr>
              <w:t xml:space="preserve">Понятие арктангенса числа. Вывод формулы решения простейшего </w:t>
            </w:r>
            <w:r>
              <w:rPr>
                <w:color w:val="000000"/>
                <w:sz w:val="23"/>
                <w:szCs w:val="23"/>
              </w:rPr>
              <w:t xml:space="preserve">тригонометрического уравнения </w:t>
            </w:r>
            <w:proofErr w:type="spellStart"/>
            <w:r>
              <w:rPr>
                <w:color w:val="000000"/>
                <w:sz w:val="23"/>
                <w:szCs w:val="23"/>
                <w:lang w:val="en-US"/>
              </w:rPr>
              <w:t>tg</w:t>
            </w:r>
            <w:proofErr w:type="spellEnd"/>
            <w:proofErr w:type="gramStart"/>
            <w:r w:rsidRPr="00FA5792">
              <w:rPr>
                <w:color w:val="000000"/>
                <w:sz w:val="23"/>
                <w:szCs w:val="23"/>
              </w:rPr>
              <w:t>х</w:t>
            </w:r>
            <w:proofErr w:type="gramEnd"/>
            <w:r w:rsidRPr="00FA5792">
              <w:rPr>
                <w:color w:val="000000"/>
                <w:sz w:val="23"/>
                <w:szCs w:val="23"/>
              </w:rPr>
              <w:t>=а; приемы решения уравнений, сводимых к простейшему.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3</w:t>
            </w:r>
            <w:r>
              <w:t>6</w:t>
            </w: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jc w:val="both"/>
            </w:pPr>
            <w:r w:rsidRPr="00797AD2">
              <w:t xml:space="preserve">Решение тригонометрических </w:t>
            </w:r>
            <w:r>
              <w:t>уравнений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4</w:t>
            </w:r>
          </w:p>
        </w:tc>
        <w:tc>
          <w:tcPr>
            <w:tcW w:w="3969" w:type="dxa"/>
          </w:tcPr>
          <w:p w:rsidR="00EF6B5F" w:rsidRPr="00FA5792" w:rsidRDefault="00EF6B5F" w:rsidP="002D7FBE">
            <w:pPr>
              <w:widowControl w:val="0"/>
              <w:spacing w:line="240" w:lineRule="auto"/>
              <w:ind w:right="-1"/>
              <w:rPr>
                <w:color w:val="000000"/>
                <w:sz w:val="19"/>
                <w:szCs w:val="19"/>
              </w:rPr>
            </w:pPr>
            <w:r w:rsidRPr="00FA5792">
              <w:rPr>
                <w:color w:val="000000"/>
                <w:sz w:val="23"/>
                <w:szCs w:val="23"/>
              </w:rPr>
              <w:t>Приемы решения уравнений:</w:t>
            </w:r>
          </w:p>
          <w:p w:rsidR="00EF6B5F" w:rsidRPr="003C3259" w:rsidRDefault="00EF6B5F" w:rsidP="00EF6B5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840"/>
              </w:tabs>
              <w:spacing w:line="240" w:lineRule="auto"/>
              <w:ind w:right="-1"/>
              <w:rPr>
                <w:color w:val="000000"/>
                <w:sz w:val="22"/>
                <w:szCs w:val="22"/>
              </w:rPr>
            </w:pPr>
            <w:r w:rsidRPr="003C3259">
              <w:rPr>
                <w:color w:val="000000"/>
                <w:sz w:val="22"/>
                <w:szCs w:val="22"/>
              </w:rPr>
              <w:t>сводимых к квадратным,</w:t>
            </w:r>
          </w:p>
          <w:p w:rsidR="00EF6B5F" w:rsidRPr="003C3259" w:rsidRDefault="00EF6B5F" w:rsidP="00EF6B5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836"/>
              </w:tabs>
              <w:spacing w:line="240" w:lineRule="auto"/>
              <w:ind w:right="-1"/>
              <w:rPr>
                <w:color w:val="000000"/>
                <w:sz w:val="22"/>
                <w:szCs w:val="22"/>
              </w:rPr>
            </w:pPr>
            <w:r w:rsidRPr="003C3259">
              <w:rPr>
                <w:color w:val="000000"/>
                <w:sz w:val="22"/>
                <w:szCs w:val="22"/>
              </w:rPr>
              <w:t xml:space="preserve">вида </w:t>
            </w:r>
            <w:proofErr w:type="spellStart"/>
            <w:r w:rsidRPr="003C3259">
              <w:rPr>
                <w:color w:val="000000"/>
                <w:sz w:val="22"/>
                <w:szCs w:val="22"/>
              </w:rPr>
              <w:t>асо</w:t>
            </w:r>
            <w:proofErr w:type="spellEnd"/>
            <w:r w:rsidRPr="003C3259">
              <w:rPr>
                <w:rFonts w:ascii="Georgia" w:eastAsia="Georgia" w:hAnsi="Georgia" w:cs="Georgia"/>
                <w:color w:val="000000"/>
                <w:sz w:val="22"/>
                <w:szCs w:val="22"/>
                <w:lang w:val="en-US"/>
              </w:rPr>
              <w:t>S</w:t>
            </w:r>
            <w:proofErr w:type="spellStart"/>
            <w:r w:rsidRPr="003C3259">
              <w:rPr>
                <w:color w:val="000000"/>
                <w:sz w:val="22"/>
                <w:szCs w:val="22"/>
              </w:rPr>
              <w:t>х+Ь</w:t>
            </w:r>
            <w:proofErr w:type="spellEnd"/>
            <w:r w:rsidRPr="003C3259">
              <w:rPr>
                <w:rFonts w:ascii="Georgia" w:eastAsia="Georgia" w:hAnsi="Georgia" w:cs="Georgia"/>
                <w:color w:val="000000"/>
                <w:sz w:val="22"/>
                <w:szCs w:val="22"/>
                <w:lang w:val="en-US"/>
              </w:rPr>
              <w:t>SIN</w:t>
            </w:r>
            <w:r w:rsidRPr="003C3259">
              <w:rPr>
                <w:color w:val="000000"/>
                <w:sz w:val="22"/>
                <w:szCs w:val="22"/>
              </w:rPr>
              <w:t>х=</w:t>
            </w:r>
            <w:proofErr w:type="gramStart"/>
            <w:r w:rsidRPr="003C325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C3259">
              <w:rPr>
                <w:color w:val="000000"/>
                <w:sz w:val="22"/>
                <w:szCs w:val="22"/>
              </w:rPr>
              <w:t>,</w:t>
            </w:r>
          </w:p>
          <w:p w:rsidR="00EF6B5F" w:rsidRPr="003C3259" w:rsidRDefault="00EF6B5F" w:rsidP="00EF6B5F">
            <w:pPr>
              <w:pStyle w:val="a3"/>
              <w:numPr>
                <w:ilvl w:val="0"/>
                <w:numId w:val="10"/>
              </w:numPr>
              <w:spacing w:line="240" w:lineRule="auto"/>
              <w:ind w:right="-1"/>
              <w:rPr>
                <w:color w:val="000000"/>
                <w:sz w:val="22"/>
                <w:szCs w:val="22"/>
              </w:rPr>
            </w:pPr>
            <w:proofErr w:type="gramStart"/>
            <w:r w:rsidRPr="003C3259">
              <w:rPr>
                <w:color w:val="000000"/>
                <w:sz w:val="22"/>
                <w:szCs w:val="22"/>
              </w:rPr>
              <w:t>решаемых</w:t>
            </w:r>
            <w:proofErr w:type="gramEnd"/>
            <w:r w:rsidRPr="003C3259">
              <w:rPr>
                <w:color w:val="000000"/>
                <w:sz w:val="22"/>
                <w:szCs w:val="22"/>
              </w:rPr>
              <w:t xml:space="preserve"> разложением левой    </w:t>
            </w:r>
          </w:p>
          <w:p w:rsidR="00EF6B5F" w:rsidRPr="003C3259" w:rsidRDefault="00EF6B5F" w:rsidP="00EF6B5F">
            <w:pPr>
              <w:pStyle w:val="a3"/>
              <w:numPr>
                <w:ilvl w:val="0"/>
                <w:numId w:val="10"/>
              </w:numPr>
              <w:spacing w:line="240" w:lineRule="auto"/>
              <w:ind w:right="-1"/>
              <w:rPr>
                <w:lang w:val="en-US"/>
              </w:rPr>
            </w:pPr>
            <w:r w:rsidRPr="003C3259">
              <w:rPr>
                <w:color w:val="000000"/>
                <w:sz w:val="22"/>
                <w:szCs w:val="22"/>
              </w:rPr>
              <w:t>части на множители</w:t>
            </w:r>
          </w:p>
        </w:tc>
      </w:tr>
      <w:tr w:rsidR="00EF6B5F" w:rsidRPr="00510E1B" w:rsidTr="002D7FBE">
        <w:tc>
          <w:tcPr>
            <w:tcW w:w="851" w:type="dxa"/>
          </w:tcPr>
          <w:p w:rsidR="00EF6B5F" w:rsidRPr="00510E1B" w:rsidRDefault="00EF6B5F" w:rsidP="002D7FBE">
            <w:pPr>
              <w:spacing w:line="240" w:lineRule="auto"/>
              <w:ind w:right="-1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EF6B5F" w:rsidRPr="008D7A0E" w:rsidRDefault="00EF6B5F" w:rsidP="002D7FBE">
            <w:pPr>
              <w:spacing w:line="240" w:lineRule="auto"/>
              <w:ind w:right="-1"/>
              <w:jc w:val="center"/>
            </w:pPr>
            <w:r w:rsidRPr="008D7A0E">
              <w:t>37</w:t>
            </w:r>
          </w:p>
        </w:tc>
        <w:tc>
          <w:tcPr>
            <w:tcW w:w="3260" w:type="dxa"/>
          </w:tcPr>
          <w:p w:rsidR="00EF6B5F" w:rsidRPr="008D7A0E" w:rsidRDefault="00EF6B5F" w:rsidP="002D7FBE">
            <w:pPr>
              <w:spacing w:line="240" w:lineRule="auto"/>
              <w:ind w:right="-1"/>
              <w:jc w:val="both"/>
            </w:pPr>
            <w:r w:rsidRPr="008D7A0E">
              <w:t>Решение простейши</w:t>
            </w:r>
            <w:r>
              <w:t>х тригонометрических неравенств</w:t>
            </w:r>
          </w:p>
        </w:tc>
        <w:tc>
          <w:tcPr>
            <w:tcW w:w="1418" w:type="dxa"/>
          </w:tcPr>
          <w:p w:rsidR="00EF6B5F" w:rsidRPr="008D7A0E" w:rsidRDefault="00EF6B5F" w:rsidP="002D7FBE">
            <w:pPr>
              <w:spacing w:line="240" w:lineRule="auto"/>
              <w:ind w:right="-1"/>
              <w:jc w:val="center"/>
            </w:pPr>
            <w:r w:rsidRPr="008D7A0E">
              <w:t>3</w:t>
            </w:r>
          </w:p>
        </w:tc>
        <w:tc>
          <w:tcPr>
            <w:tcW w:w="3969" w:type="dxa"/>
          </w:tcPr>
          <w:p w:rsidR="00EF6B5F" w:rsidRPr="00510E1B" w:rsidRDefault="00EF6B5F" w:rsidP="002D7FBE">
            <w:pPr>
              <w:spacing w:line="240" w:lineRule="auto"/>
              <w:ind w:right="-1"/>
              <w:rPr>
                <w:color w:val="FF0000"/>
              </w:rPr>
            </w:pPr>
            <w:r w:rsidRPr="00FA5792">
              <w:rPr>
                <w:color w:val="000000"/>
                <w:sz w:val="23"/>
                <w:szCs w:val="23"/>
              </w:rPr>
              <w:t>Примеры решения простейших тригонометрических неравенств</w:t>
            </w: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</w:pPr>
            <w:r w:rsidRPr="00797AD2">
              <w:t>Обобщ</w:t>
            </w:r>
            <w:r>
              <w:t>ение и систематизация материала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 w:rsidRPr="00797AD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 w:rsidRPr="00797AD2">
              <w:rPr>
                <w:b/>
              </w:rPr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 w:rsidRPr="00797AD2">
              <w:rPr>
                <w:b/>
              </w:rPr>
              <w:t>Повторение</w:t>
            </w:r>
          </w:p>
        </w:tc>
        <w:tc>
          <w:tcPr>
            <w:tcW w:w="1418" w:type="dxa"/>
          </w:tcPr>
          <w:p w:rsidR="00EF6B5F" w:rsidRPr="00AE03F6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</w:tr>
      <w:tr w:rsidR="00EF6B5F" w:rsidRPr="00797AD2" w:rsidTr="002D7FBE">
        <w:tc>
          <w:tcPr>
            <w:tcW w:w="851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  <w:tc>
          <w:tcPr>
            <w:tcW w:w="3260" w:type="dxa"/>
          </w:tcPr>
          <w:p w:rsidR="00EF6B5F" w:rsidRPr="00797AD2" w:rsidRDefault="00EF6B5F" w:rsidP="002D7FBE">
            <w:pPr>
              <w:spacing w:line="240" w:lineRule="auto"/>
              <w:ind w:right="-1"/>
              <w:rPr>
                <w:b/>
              </w:rPr>
            </w:pPr>
            <w:r w:rsidRPr="00797AD2">
              <w:rPr>
                <w:b/>
              </w:rPr>
              <w:t>Годовая контрольная работа</w:t>
            </w:r>
          </w:p>
        </w:tc>
        <w:tc>
          <w:tcPr>
            <w:tcW w:w="1418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  <w:r w:rsidRPr="00797AD2">
              <w:t>1</w:t>
            </w:r>
          </w:p>
        </w:tc>
        <w:tc>
          <w:tcPr>
            <w:tcW w:w="3969" w:type="dxa"/>
          </w:tcPr>
          <w:p w:rsidR="00EF6B5F" w:rsidRPr="00797AD2" w:rsidRDefault="00EF6B5F" w:rsidP="002D7FBE">
            <w:pPr>
              <w:spacing w:line="240" w:lineRule="auto"/>
              <w:ind w:right="-1"/>
              <w:jc w:val="center"/>
            </w:pPr>
          </w:p>
        </w:tc>
      </w:tr>
    </w:tbl>
    <w:p w:rsidR="00EF6B5F" w:rsidRPr="00A069A6" w:rsidRDefault="00EF6B5F" w:rsidP="00EF6B5F">
      <w:pPr>
        <w:ind w:right="-1"/>
        <w:jc w:val="center"/>
        <w:rPr>
          <w:b/>
        </w:rPr>
      </w:pPr>
    </w:p>
    <w:p w:rsidR="00EF6B5F" w:rsidRPr="00332DA7" w:rsidRDefault="00EF6B5F" w:rsidP="00EF6B5F">
      <w:pPr>
        <w:ind w:right="-1"/>
        <w:jc w:val="center"/>
        <w:rPr>
          <w:rFonts w:eastAsia="Calibri"/>
          <w:b/>
          <w:sz w:val="24"/>
          <w:szCs w:val="24"/>
        </w:rPr>
      </w:pPr>
      <w:r w:rsidRPr="00332DA7">
        <w:rPr>
          <w:rFonts w:eastAsia="Calibri"/>
          <w:b/>
          <w:sz w:val="24"/>
          <w:szCs w:val="24"/>
        </w:rPr>
        <w:t>Календарно-тематическое планирование</w:t>
      </w:r>
    </w:p>
    <w:p w:rsidR="00EF6B5F" w:rsidRPr="00332DA7" w:rsidRDefault="00EF6B5F" w:rsidP="00EF6B5F">
      <w:pPr>
        <w:ind w:right="-1" w:firstLine="709"/>
        <w:jc w:val="center"/>
        <w:rPr>
          <w:rFonts w:eastAsia="Calibri"/>
          <w:b/>
          <w:sz w:val="24"/>
          <w:szCs w:val="24"/>
        </w:rPr>
      </w:pPr>
      <w:r w:rsidRPr="00332DA7">
        <w:rPr>
          <w:rFonts w:eastAsia="Calibri"/>
          <w:b/>
          <w:sz w:val="24"/>
          <w:szCs w:val="24"/>
        </w:rPr>
        <w:t>по алгебре и началам анализа обучающейся 1</w:t>
      </w:r>
      <w:r>
        <w:rPr>
          <w:rFonts w:eastAsia="Calibri"/>
          <w:b/>
          <w:sz w:val="24"/>
          <w:szCs w:val="24"/>
        </w:rPr>
        <w:t>0</w:t>
      </w:r>
      <w:r w:rsidRPr="00332DA7">
        <w:rPr>
          <w:rFonts w:eastAsia="Calibri"/>
          <w:b/>
          <w:sz w:val="24"/>
          <w:szCs w:val="24"/>
        </w:rPr>
        <w:t>Э класса</w:t>
      </w:r>
    </w:p>
    <w:p w:rsidR="00EF6B5F" w:rsidRPr="00332DA7" w:rsidRDefault="00EF6B5F" w:rsidP="00EF6B5F">
      <w:pPr>
        <w:ind w:right="-1" w:firstLine="709"/>
        <w:jc w:val="center"/>
        <w:rPr>
          <w:rFonts w:eastAsia="Calibri"/>
          <w:b/>
          <w:sz w:val="24"/>
          <w:szCs w:val="24"/>
        </w:rPr>
      </w:pPr>
      <w:r w:rsidRPr="00332DA7">
        <w:rPr>
          <w:rFonts w:eastAsia="Calibri"/>
          <w:b/>
          <w:sz w:val="24"/>
          <w:szCs w:val="24"/>
        </w:rPr>
        <w:t>Александры</w:t>
      </w:r>
      <w:r>
        <w:rPr>
          <w:rFonts w:eastAsia="Calibri"/>
          <w:b/>
          <w:sz w:val="24"/>
          <w:szCs w:val="24"/>
        </w:rPr>
        <w:t xml:space="preserve"> Л.</w:t>
      </w:r>
    </w:p>
    <w:p w:rsidR="00EF6B5F" w:rsidRPr="00332DA7" w:rsidRDefault="00EF6B5F" w:rsidP="00EF6B5F">
      <w:pPr>
        <w:ind w:right="-1" w:firstLine="709"/>
        <w:jc w:val="center"/>
        <w:rPr>
          <w:rFonts w:eastAsia="Calibri"/>
          <w:b/>
          <w:sz w:val="24"/>
          <w:szCs w:val="24"/>
        </w:rPr>
      </w:pPr>
      <w:r w:rsidRPr="00332DA7">
        <w:rPr>
          <w:rFonts w:eastAsia="Calibri"/>
          <w:b/>
          <w:sz w:val="24"/>
          <w:szCs w:val="24"/>
        </w:rPr>
        <w:t>(2ч. в неделю, всего-70 ч.)</w:t>
      </w:r>
    </w:p>
    <w:p w:rsidR="00EF6B5F" w:rsidRDefault="00EF6B5F" w:rsidP="00EF6B5F">
      <w:pPr>
        <w:spacing w:line="240" w:lineRule="auto"/>
        <w:ind w:right="-1" w:firstLine="709"/>
        <w:jc w:val="center"/>
        <w:rPr>
          <w:rFonts w:eastAsia="Calibri"/>
          <w:b/>
          <w:sz w:val="24"/>
          <w:szCs w:val="24"/>
        </w:rPr>
      </w:pPr>
    </w:p>
    <w:p w:rsidR="00EF6B5F" w:rsidRPr="00332DA7" w:rsidRDefault="00EF6B5F" w:rsidP="00EF6B5F">
      <w:pPr>
        <w:spacing w:line="240" w:lineRule="auto"/>
        <w:ind w:right="-1" w:firstLine="709"/>
        <w:jc w:val="center"/>
        <w:rPr>
          <w:rFonts w:eastAsia="Calibri"/>
          <w:b/>
          <w:sz w:val="24"/>
          <w:szCs w:val="24"/>
        </w:rPr>
      </w:pPr>
    </w:p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797"/>
        <w:gridCol w:w="704"/>
        <w:gridCol w:w="1459"/>
        <w:gridCol w:w="2186"/>
        <w:gridCol w:w="1356"/>
        <w:gridCol w:w="696"/>
        <w:gridCol w:w="2024"/>
        <w:gridCol w:w="2119"/>
      </w:tblGrid>
      <w:tr w:rsidR="00EF6B5F" w:rsidTr="002D7FBE">
        <w:trPr>
          <w:tblHeader/>
        </w:trPr>
        <w:tc>
          <w:tcPr>
            <w:tcW w:w="797" w:type="dxa"/>
          </w:tcPr>
          <w:p w:rsidR="00EF6B5F" w:rsidRDefault="00EF6B5F" w:rsidP="002D7FBE">
            <w:pPr>
              <w:spacing w:line="240" w:lineRule="auto"/>
              <w:ind w:left="-108" w:right="-1" w:firstLine="28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Чет</w:t>
            </w: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EF6B5F" w:rsidRPr="00332DA7" w:rsidRDefault="00EF6B5F" w:rsidP="002D7FBE">
            <w:pPr>
              <w:spacing w:line="240" w:lineRule="auto"/>
              <w:ind w:left="-108" w:right="-1" w:firstLine="28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32DA7">
              <w:rPr>
                <w:rFonts w:eastAsia="Calibri"/>
                <w:b/>
                <w:sz w:val="20"/>
                <w:szCs w:val="20"/>
              </w:rPr>
              <w:t>верть</w:t>
            </w:r>
            <w:proofErr w:type="gramEnd"/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№</w:t>
            </w:r>
            <w:proofErr w:type="gramStart"/>
            <w:r w:rsidRPr="00332DA7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332DA7">
              <w:rPr>
                <w:rFonts w:eastAsia="Calibri"/>
                <w:b/>
                <w:sz w:val="20"/>
                <w:szCs w:val="20"/>
              </w:rPr>
              <w:t>/п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 xml:space="preserve">Планируемая дата сдачи зачета 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Тема зачета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Форма зачета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left="-34"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Задания (характеристика видов деятельности) для совместной деятельности обучающегося и учителя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Задания (характеристика видов деятельности) для самостоятельной работы обучающегося</w:t>
            </w:r>
          </w:p>
        </w:tc>
      </w:tr>
      <w:tr w:rsidR="0028540D" w:rsidTr="001E5CA8">
        <w:tc>
          <w:tcPr>
            <w:tcW w:w="797" w:type="dxa"/>
          </w:tcPr>
          <w:p w:rsidR="0028540D" w:rsidRPr="00332DA7" w:rsidRDefault="0028540D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4" w:type="dxa"/>
          </w:tcPr>
          <w:p w:rsidR="0028540D" w:rsidRPr="00332DA7" w:rsidRDefault="0028540D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8540D" w:rsidRPr="00332DA7" w:rsidRDefault="0028540D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04.09.13</w:t>
            </w:r>
          </w:p>
        </w:tc>
        <w:tc>
          <w:tcPr>
            <w:tcW w:w="2186" w:type="dxa"/>
          </w:tcPr>
          <w:p w:rsidR="0028540D" w:rsidRPr="00332DA7" w:rsidRDefault="0028540D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332DA7">
              <w:rPr>
                <w:rFonts w:eastAsia="Calibri"/>
                <w:b/>
                <w:sz w:val="20"/>
                <w:szCs w:val="20"/>
              </w:rPr>
              <w:t>пройденного</w:t>
            </w:r>
            <w:proofErr w:type="gramEnd"/>
            <w:r w:rsidRPr="00332DA7">
              <w:rPr>
                <w:rFonts w:eastAsia="Calibri"/>
                <w:b/>
                <w:sz w:val="20"/>
                <w:szCs w:val="20"/>
              </w:rPr>
              <w:t xml:space="preserve"> в </w:t>
            </w:r>
            <w:r w:rsidRPr="00332DA7">
              <w:rPr>
                <w:rFonts w:eastAsia="Calibri"/>
                <w:b/>
                <w:sz w:val="20"/>
                <w:szCs w:val="20"/>
              </w:rPr>
              <w:lastRenderedPageBreak/>
              <w:t>основной школе</w:t>
            </w:r>
          </w:p>
        </w:tc>
        <w:tc>
          <w:tcPr>
            <w:tcW w:w="1356" w:type="dxa"/>
          </w:tcPr>
          <w:p w:rsidR="0028540D" w:rsidRPr="00332DA7" w:rsidRDefault="0028540D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28540D" w:rsidRPr="00332DA7" w:rsidRDefault="0028540D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143" w:type="dxa"/>
            <w:gridSpan w:val="2"/>
          </w:tcPr>
          <w:p w:rsidR="0028540D" w:rsidRPr="0028540D" w:rsidRDefault="0028540D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Задания В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В2, В3, В4, В5, В7 (частично), В8  из открытого банка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заданий по математике </w:t>
            </w:r>
            <w:hyperlink r:id="rId6" w:history="1">
              <w:r w:rsidRPr="004152EB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8540D">
                <w:rPr>
                  <w:rStyle w:val="a6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4152EB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mathege</w:t>
              </w:r>
              <w:proofErr w:type="spellEnd"/>
              <w:r w:rsidRPr="0028540D">
                <w:rPr>
                  <w:rStyle w:val="a6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4152EB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8540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1. Действительные числа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11.09.13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Целые, рациональные и действительные числа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изучает самостоятельно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 xml:space="preserve">№2,4,8,10,12 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1, 3, 5, 7, 9, 11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18.09.13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изучает самостоятельно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№14,16,20,22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13, 15, 19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30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.09</w:t>
            </w:r>
            <w:r w:rsidRPr="00332DA7">
              <w:rPr>
                <w:rFonts w:eastAsia="Calibri"/>
                <w:sz w:val="20"/>
                <w:szCs w:val="20"/>
              </w:rPr>
              <w:t>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Арифметический корень натуральной степени. Степень с рациональным и действительным показателем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с/</w:t>
            </w:r>
            <w:proofErr w:type="gramStart"/>
            <w:r w:rsidRPr="00332DA7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32DA7">
              <w:rPr>
                <w:rFonts w:eastAsia="Calibri"/>
                <w:sz w:val="24"/>
                <w:szCs w:val="24"/>
              </w:rPr>
              <w:t xml:space="preserve"> проверь себя стр.37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№29-44 (нечет.),51 (нечет.)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№55,56,57-74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№29-45 (чет.),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№57-74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2. Степенная функция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07.10.13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Степенная функция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 xml:space="preserve">тест, </w:t>
            </w:r>
            <w:proofErr w:type="gramStart"/>
            <w:r w:rsidRPr="00332DA7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32DA7">
              <w:rPr>
                <w:rFonts w:eastAsia="Calibri"/>
                <w:sz w:val="24"/>
                <w:szCs w:val="24"/>
              </w:rPr>
              <w:t>/у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№119-125 </w:t>
            </w:r>
            <w:r w:rsidRPr="00332DA7">
              <w:rPr>
                <w:rFonts w:eastAsia="Calibri"/>
                <w:sz w:val="24"/>
                <w:szCs w:val="24"/>
              </w:rPr>
              <w:t>(нечет.)</w:t>
            </w:r>
          </w:p>
          <w:p w:rsidR="00EF6B5F" w:rsidRPr="00332DA7" w:rsidRDefault="00EF6B5F" w:rsidP="002D7FBE">
            <w:pPr>
              <w:spacing w:line="240" w:lineRule="auto"/>
              <w:ind w:left="-140" w:right="-1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№131-135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№119-125 (чет.)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№131-135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14.10.13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 xml:space="preserve">№138-141 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23.10.13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Иррациональные уравнения. Иррациональные неравенства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прототипы 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№151-158(нечет.)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№165-167</w:t>
            </w:r>
            <w:r w:rsidRPr="00332DA7">
              <w:rPr>
                <w:rFonts w:eastAsia="Calibri"/>
                <w:sz w:val="24"/>
                <w:szCs w:val="24"/>
              </w:rPr>
              <w:t>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№151-158 (чет.)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№165-167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30.10.13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Контрольная работа № 1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 xml:space="preserve">3. </w:t>
            </w:r>
            <w:proofErr w:type="spellStart"/>
            <w:r w:rsidRPr="00332DA7">
              <w:rPr>
                <w:rFonts w:eastAsia="Calibri"/>
                <w:b/>
                <w:sz w:val="20"/>
                <w:szCs w:val="20"/>
              </w:rPr>
              <w:t>Показательныя</w:t>
            </w:r>
            <w:proofErr w:type="spellEnd"/>
            <w:r w:rsidRPr="00332DA7">
              <w:rPr>
                <w:rFonts w:eastAsia="Calibri"/>
                <w:b/>
                <w:sz w:val="20"/>
                <w:szCs w:val="20"/>
              </w:rPr>
              <w:t xml:space="preserve"> функция            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  <w:lang w:val="en-US"/>
              </w:rPr>
              <w:t>11</w:t>
            </w:r>
            <w:r w:rsidRPr="00332DA7">
              <w:rPr>
                <w:rFonts w:eastAsia="Calibri"/>
                <w:sz w:val="20"/>
                <w:szCs w:val="20"/>
              </w:rPr>
              <w:t>.1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1.13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№192-200 </w:t>
            </w:r>
            <w:r w:rsidRPr="00332DA7">
              <w:rPr>
                <w:rFonts w:eastAsia="Calibri"/>
                <w:sz w:val="24"/>
                <w:szCs w:val="24"/>
              </w:rPr>
              <w:t>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№192-200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32DA7">
              <w:rPr>
                <w:rFonts w:eastAsia="Calibri"/>
                <w:sz w:val="20"/>
                <w:szCs w:val="20"/>
              </w:rPr>
              <w:t>0.1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1.13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с/</w:t>
            </w:r>
            <w:proofErr w:type="gramStart"/>
            <w:r w:rsidRPr="00332DA7"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№208-216 (нечет.)</w:t>
            </w:r>
          </w:p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№228-231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№208-216 (чет.)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№228-231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332DA7">
              <w:rPr>
                <w:rFonts w:eastAsia="Calibri"/>
                <w:sz w:val="20"/>
                <w:szCs w:val="20"/>
              </w:rPr>
              <w:t>3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.12.13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проверь себя стр.88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№240-243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№240-243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09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.12.13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Контрольная работа № 2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332DA7">
              <w:rPr>
                <w:rFonts w:eastAsia="Calibri"/>
                <w:sz w:val="20"/>
                <w:szCs w:val="20"/>
              </w:rPr>
              <w:t>1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.12.13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Полугодовая контрольная работа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4. Логарифмическая функция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1</w:t>
            </w:r>
            <w:r w:rsidRPr="00332DA7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16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.12.13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Логарифмы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прототипы 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№266-282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№266-282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23.12.14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Свойства логарифмов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прототипы 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№290-296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№290-296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left="-30"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13.01.14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 xml:space="preserve">Десятичные и </w:t>
            </w:r>
            <w:r w:rsidRPr="00332DA7">
              <w:rPr>
                <w:rFonts w:eastAsia="Calibri"/>
                <w:sz w:val="20"/>
                <w:szCs w:val="20"/>
              </w:rPr>
              <w:lastRenderedPageBreak/>
              <w:t>натуральные логарифмы. Формула перехода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lastRenderedPageBreak/>
              <w:t xml:space="preserve">прототипы </w:t>
            </w:r>
            <w:r w:rsidRPr="00332DA7">
              <w:rPr>
                <w:rFonts w:eastAsia="Calibri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 xml:space="preserve">изучает </w:t>
            </w:r>
            <w:r w:rsidRPr="00332DA7">
              <w:rPr>
                <w:rFonts w:eastAsia="Calibri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lastRenderedPageBreak/>
              <w:t>№301-307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15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.01.14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№318-328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№318-328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32DA7">
              <w:rPr>
                <w:rFonts w:eastAsia="Calibri"/>
                <w:sz w:val="20"/>
                <w:szCs w:val="20"/>
              </w:rPr>
              <w:t>2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.01.14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прототипы 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№336-342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№336-342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29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</w:t>
            </w:r>
            <w:r w:rsidRPr="00332DA7">
              <w:rPr>
                <w:rFonts w:eastAsia="Calibri"/>
                <w:sz w:val="20"/>
                <w:szCs w:val="20"/>
              </w:rPr>
              <w:t>1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прототипы 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№354-358 (нечет.)</w:t>
            </w:r>
          </w:p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№368-383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№354-358 (чет.)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№368-383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05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</w:t>
            </w:r>
            <w:r w:rsidRPr="00332DA7">
              <w:rPr>
                <w:rFonts w:eastAsia="Calibri"/>
                <w:sz w:val="20"/>
                <w:szCs w:val="20"/>
              </w:rPr>
              <w:t>2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 xml:space="preserve">Контрольная работа № 3 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 w:firstLine="709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5. Тригонометрические формулы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1</w:t>
            </w:r>
            <w:r w:rsidRPr="00332DA7">
              <w:rPr>
                <w:rFonts w:eastAsia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332DA7">
              <w:rPr>
                <w:rFonts w:eastAsia="Calibri"/>
                <w:sz w:val="20"/>
                <w:szCs w:val="20"/>
              </w:rPr>
              <w:t>0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.02.14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Радианная мера угла, поворот точки. Определение синуса, косинуса, тангенса, котангенса угла (изучает самостоятельно)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изучает самостоятельно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№408,410,412,414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 xml:space="preserve">№416-424 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 xml:space="preserve">№429-437 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17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.02.14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Знаки тригонометрических функций. Зависимость между тригономет</w:t>
            </w:r>
            <w:r>
              <w:rPr>
                <w:rFonts w:eastAsia="Calibri"/>
                <w:sz w:val="20"/>
                <w:szCs w:val="20"/>
              </w:rPr>
              <w:t>рическими функциями одного угла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прототипы 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№442-449 (нечет.)</w:t>
            </w:r>
          </w:p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№456-459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№442-449 (чет.)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№456-459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  <w:r w:rsidRPr="00332DA7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24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</w:t>
            </w:r>
            <w:r w:rsidRPr="00332DA7">
              <w:rPr>
                <w:rFonts w:eastAsia="Calibri"/>
                <w:sz w:val="20"/>
                <w:szCs w:val="20"/>
              </w:rPr>
              <w:t>2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 xml:space="preserve">Тригонометрические тождества. Синус, косинус, тангенс, </w:t>
            </w:r>
            <w:r w:rsidRPr="00332DA7">
              <w:rPr>
                <w:rFonts w:eastAsia="Calibri"/>
                <w:sz w:val="20"/>
                <w:szCs w:val="20"/>
              </w:rPr>
              <w:sym w:font="Symbol" w:char="F061"/>
            </w:r>
            <w:r w:rsidRPr="00332DA7">
              <w:rPr>
                <w:rFonts w:eastAsia="Calibri"/>
                <w:sz w:val="20"/>
                <w:szCs w:val="20"/>
              </w:rPr>
              <w:t xml:space="preserve"> и -</w:t>
            </w:r>
            <w:r w:rsidRPr="00332DA7">
              <w:rPr>
                <w:rFonts w:eastAsia="Calibri"/>
                <w:sz w:val="20"/>
                <w:szCs w:val="20"/>
              </w:rPr>
              <w:sym w:font="Symbol" w:char="F061"/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№465-469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№465-469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03.03.14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Формулы сложения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прототипы ЕГЭ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№475-477 (нечет.)</w:t>
            </w:r>
          </w:p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№481-487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№475-477 (чет.)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№481-487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332DA7">
              <w:rPr>
                <w:rFonts w:eastAsia="Calibri"/>
                <w:sz w:val="20"/>
                <w:szCs w:val="20"/>
              </w:rPr>
              <w:t>0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.03.14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Функции двойного и половинного угла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№498-509 (нечет.)</w:t>
            </w:r>
          </w:p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№513-519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№498-509 (чет.)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№513-519 (чет.)</w:t>
            </w:r>
          </w:p>
        </w:tc>
      </w:tr>
      <w:tr w:rsidR="00EF6B5F" w:rsidTr="002D7FBE">
        <w:trPr>
          <w:trHeight w:val="385"/>
        </w:trPr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1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7.0</w:t>
            </w:r>
            <w:r w:rsidRPr="00332DA7">
              <w:rPr>
                <w:rFonts w:eastAsia="Calibri"/>
                <w:sz w:val="20"/>
                <w:szCs w:val="20"/>
              </w:rPr>
              <w:t>3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Формулы приведения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№524-529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№524-529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left="-142"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  <w:lang w:val="en-US"/>
              </w:rPr>
            </w:pPr>
            <w:r w:rsidRPr="00332DA7">
              <w:rPr>
                <w:rFonts w:eastAsia="Calibri"/>
                <w:sz w:val="20"/>
                <w:szCs w:val="20"/>
              </w:rPr>
              <w:t>07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.04.14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Сумма и разность синусов и косинусов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№537-540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№537-540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09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.04.14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356" w:type="dxa"/>
          </w:tcPr>
          <w:p w:rsidR="00EF6B5F" w:rsidRPr="004F0CC3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F0CC3">
              <w:rPr>
                <w:rFonts w:eastAsia="Calibri"/>
                <w:sz w:val="24"/>
                <w:szCs w:val="24"/>
              </w:rPr>
              <w:t>проверь себя стр.166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№546-556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 xml:space="preserve">№546-556 (чет.) 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14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.04.14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32DA7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6" w:type="dxa"/>
          </w:tcPr>
          <w:p w:rsidR="00EF6B5F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6.</w:t>
            </w:r>
          </w:p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16.04.14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 xml:space="preserve">Уравнение </w:t>
            </w:r>
            <w:proofErr w:type="spellStart"/>
            <w:r w:rsidRPr="00332DA7">
              <w:rPr>
                <w:rFonts w:eastAsia="Calibri"/>
                <w:sz w:val="20"/>
                <w:szCs w:val="20"/>
              </w:rPr>
              <w:t>cos</w:t>
            </w:r>
            <w:proofErr w:type="spellEnd"/>
            <w:r w:rsidRPr="00332DA7">
              <w:rPr>
                <w:rFonts w:eastAsia="Calibri"/>
                <w:sz w:val="20"/>
                <w:szCs w:val="20"/>
              </w:rPr>
              <w:t xml:space="preserve"> x = a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№568-574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№568-574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21.04.14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 xml:space="preserve">Уравнение </w:t>
            </w:r>
            <w:proofErr w:type="spellStart"/>
            <w:r w:rsidRPr="00332DA7">
              <w:rPr>
                <w:rFonts w:eastAsia="Calibri"/>
                <w:sz w:val="20"/>
                <w:szCs w:val="20"/>
              </w:rPr>
              <w:t>sin</w:t>
            </w:r>
            <w:proofErr w:type="spellEnd"/>
            <w:r w:rsidRPr="00332DA7">
              <w:rPr>
                <w:rFonts w:eastAsia="Calibri"/>
                <w:sz w:val="20"/>
                <w:szCs w:val="20"/>
              </w:rPr>
              <w:t xml:space="preserve"> x = a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№586-591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№586-591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23.04.14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 xml:space="preserve">Уравнение </w:t>
            </w:r>
            <w:proofErr w:type="spellStart"/>
            <w:r w:rsidRPr="00332DA7">
              <w:rPr>
                <w:rFonts w:eastAsia="Calibri"/>
                <w:sz w:val="20"/>
                <w:szCs w:val="20"/>
              </w:rPr>
              <w:t>tg</w:t>
            </w:r>
            <w:proofErr w:type="spellEnd"/>
            <w:r w:rsidRPr="00332DA7">
              <w:rPr>
                <w:rFonts w:eastAsia="Calibri"/>
                <w:sz w:val="20"/>
                <w:szCs w:val="20"/>
              </w:rPr>
              <w:t xml:space="preserve"> x = a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№607-611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№607-611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30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</w:t>
            </w:r>
            <w:r w:rsidRPr="00332DA7">
              <w:rPr>
                <w:rFonts w:eastAsia="Calibri"/>
                <w:sz w:val="20"/>
                <w:szCs w:val="20"/>
              </w:rPr>
              <w:t>4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 xml:space="preserve">Решение </w:t>
            </w:r>
            <w:r w:rsidRPr="00332DA7">
              <w:rPr>
                <w:rFonts w:eastAsia="Calibri"/>
                <w:sz w:val="20"/>
                <w:szCs w:val="20"/>
              </w:rPr>
              <w:lastRenderedPageBreak/>
              <w:t>тригонометрических уравнений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№620-634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№620-634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07.05.14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Решение простейших тригонометрических неравенств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№648-652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№648-652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12.05.14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проверь себя стр.198</w:t>
            </w: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left="-140"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№655-665 (нечет.)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№655-665 (чет.)</w:t>
            </w: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14.05.14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Контрольная работа № 3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 w:firstLine="709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Повторение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2DA7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EF6B5F" w:rsidRPr="004F0CC3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4F0CC3">
              <w:rPr>
                <w:rFonts w:eastAsia="Calibri"/>
                <w:sz w:val="20"/>
                <w:szCs w:val="20"/>
              </w:rPr>
              <w:t>Номера из итогового повторения стр.313</w:t>
            </w:r>
          </w:p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F0CC3">
              <w:rPr>
                <w:rFonts w:eastAsia="Calibri"/>
                <w:sz w:val="20"/>
                <w:szCs w:val="20"/>
              </w:rPr>
              <w:t>Задания С-1 (ЕГЭ)</w:t>
            </w: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19.05.14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Решение показательных и логарифмических ур</w:t>
            </w:r>
            <w:r>
              <w:rPr>
                <w:rFonts w:eastAsia="Calibri"/>
                <w:sz w:val="20"/>
                <w:szCs w:val="20"/>
              </w:rPr>
              <w:t>авнений, неравенств и их систем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0.05</w:t>
            </w:r>
            <w:r w:rsidRPr="00332DA7">
              <w:rPr>
                <w:rFonts w:eastAsia="Calibri"/>
                <w:sz w:val="20"/>
                <w:szCs w:val="20"/>
              </w:rPr>
              <w:t>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Решение тригонометрических неравенств.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26</w:t>
            </w:r>
            <w:r w:rsidRPr="00332DA7">
              <w:rPr>
                <w:rFonts w:eastAsia="Calibri"/>
                <w:sz w:val="20"/>
                <w:szCs w:val="20"/>
                <w:lang w:val="en-US"/>
              </w:rPr>
              <w:t>.05</w:t>
            </w:r>
            <w:r w:rsidRPr="00332DA7">
              <w:rPr>
                <w:rFonts w:eastAsia="Calibri"/>
                <w:sz w:val="20"/>
                <w:szCs w:val="20"/>
              </w:rPr>
              <w:t>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Построение графиков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6B5F" w:rsidTr="002D7FBE">
        <w:tc>
          <w:tcPr>
            <w:tcW w:w="797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F6B5F" w:rsidRPr="00332DA7" w:rsidRDefault="00EF6B5F" w:rsidP="002D7FBE">
            <w:pPr>
              <w:spacing w:line="240" w:lineRule="auto"/>
              <w:ind w:left="-187" w:right="-1" w:firstLine="9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459" w:type="dxa"/>
          </w:tcPr>
          <w:p w:rsidR="00EF6B5F" w:rsidRPr="00332DA7" w:rsidRDefault="00EF6B5F" w:rsidP="002D7FBE">
            <w:pPr>
              <w:spacing w:line="240" w:lineRule="auto"/>
              <w:ind w:right="-1"/>
              <w:rPr>
                <w:rFonts w:eastAsia="Calibri"/>
                <w:sz w:val="20"/>
                <w:szCs w:val="20"/>
              </w:rPr>
            </w:pPr>
            <w:r w:rsidRPr="00332DA7">
              <w:rPr>
                <w:rFonts w:eastAsia="Calibri"/>
                <w:sz w:val="20"/>
                <w:szCs w:val="20"/>
              </w:rPr>
              <w:t>28.05.14</w:t>
            </w:r>
          </w:p>
        </w:tc>
        <w:tc>
          <w:tcPr>
            <w:tcW w:w="2186" w:type="dxa"/>
          </w:tcPr>
          <w:p w:rsidR="00EF6B5F" w:rsidRPr="00332DA7" w:rsidRDefault="00EF6B5F" w:rsidP="002D7FBE">
            <w:pPr>
              <w:spacing w:line="240" w:lineRule="auto"/>
              <w:ind w:left="-69" w:right="-1"/>
              <w:rPr>
                <w:rFonts w:eastAsia="Calibri"/>
                <w:b/>
                <w:sz w:val="20"/>
                <w:szCs w:val="20"/>
              </w:rPr>
            </w:pPr>
            <w:r w:rsidRPr="00332DA7">
              <w:rPr>
                <w:rFonts w:eastAsia="Calibri"/>
                <w:b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35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332DA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F6B5F" w:rsidRPr="00332DA7" w:rsidRDefault="00EF6B5F" w:rsidP="002D7FBE">
            <w:pPr>
              <w:spacing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F6B5F" w:rsidRPr="00332DA7" w:rsidRDefault="00EF6B5F" w:rsidP="00EF6B5F">
      <w:pPr>
        <w:ind w:right="-1" w:firstLine="567"/>
        <w:jc w:val="center"/>
        <w:rPr>
          <w:b/>
        </w:rPr>
      </w:pPr>
      <w:r w:rsidRPr="00332DA7">
        <w:rPr>
          <w:b/>
        </w:rPr>
        <w:t>УМК</w:t>
      </w:r>
    </w:p>
    <w:p w:rsidR="00EF6B5F" w:rsidRPr="00332DA7" w:rsidRDefault="00EF6B5F" w:rsidP="00EF6B5F">
      <w:pPr>
        <w:ind w:right="-1" w:firstLine="567"/>
        <w:jc w:val="both"/>
      </w:pPr>
      <w:r w:rsidRPr="00332DA7">
        <w:t>1.</w:t>
      </w:r>
      <w:r>
        <w:t xml:space="preserve"> </w:t>
      </w:r>
      <w:r w:rsidRPr="00332DA7">
        <w:t>Алимов Ш.А. Алгебра и начала анализа. Учебник для 10-11 классов общеобразовательных учреждений. М.</w:t>
      </w:r>
      <w:r>
        <w:t>:</w:t>
      </w:r>
      <w:r w:rsidRPr="00332DA7">
        <w:t xml:space="preserve"> «Просвещение», 2010.</w:t>
      </w:r>
    </w:p>
    <w:p w:rsidR="00EF6B5F" w:rsidRPr="00332DA7" w:rsidRDefault="00EF6B5F" w:rsidP="00EF6B5F">
      <w:pPr>
        <w:ind w:right="-1" w:firstLine="567"/>
        <w:jc w:val="both"/>
      </w:pPr>
      <w:r w:rsidRPr="00332DA7">
        <w:t>2.</w:t>
      </w:r>
      <w:r>
        <w:t xml:space="preserve"> </w:t>
      </w:r>
      <w:proofErr w:type="spellStart"/>
      <w:r w:rsidRPr="00332DA7">
        <w:t>Бурмистрова</w:t>
      </w:r>
      <w:proofErr w:type="spellEnd"/>
      <w:r w:rsidRPr="00332DA7">
        <w:t xml:space="preserve"> Т.А. Алгебра и начала математического анализа.  10 - 11 классы. Программы общеобразовательных учреждений. М</w:t>
      </w:r>
      <w:r>
        <w:t>.:</w:t>
      </w:r>
      <w:r w:rsidRPr="00332DA7">
        <w:t xml:space="preserve"> «Просвещение», 2009.</w:t>
      </w:r>
    </w:p>
    <w:p w:rsidR="00EF6B5F" w:rsidRPr="00332DA7" w:rsidRDefault="00EF6B5F" w:rsidP="00EF6B5F">
      <w:pPr>
        <w:ind w:right="-1" w:firstLine="567"/>
        <w:jc w:val="both"/>
      </w:pPr>
      <w:r>
        <w:t>3.</w:t>
      </w:r>
      <w:r w:rsidRPr="00332DA7">
        <w:t xml:space="preserve"> Семенов А.Л., Ященко И.В. ЕГЭ 2011. Математика. Типовые тестовые задания (комплект из 3-х сборников) Издательство: Экзамен</w:t>
      </w:r>
      <w:r>
        <w:t>,</w:t>
      </w:r>
      <w:r w:rsidRPr="00332DA7">
        <w:t xml:space="preserve"> 2011</w:t>
      </w:r>
      <w:r>
        <w:t>.</w:t>
      </w:r>
    </w:p>
    <w:p w:rsidR="00EF6B5F" w:rsidRPr="00332DA7" w:rsidRDefault="00EF6B5F" w:rsidP="00EF6B5F">
      <w:pPr>
        <w:ind w:right="-1" w:firstLine="567"/>
        <w:jc w:val="both"/>
      </w:pPr>
      <w:r w:rsidRPr="00332DA7">
        <w:t>4.</w:t>
      </w:r>
      <w:r>
        <w:t xml:space="preserve"> </w:t>
      </w:r>
      <w:proofErr w:type="spellStart"/>
      <w:r w:rsidRPr="00332DA7">
        <w:t>Звавич</w:t>
      </w:r>
      <w:proofErr w:type="spellEnd"/>
      <w:r w:rsidRPr="00332DA7">
        <w:t xml:space="preserve"> Л.И. и др.  Алгебра и начала анализа: 3600 задач для школьников и поступающих в вузы. М.: Дрофа, 1999.</w:t>
      </w:r>
    </w:p>
    <w:p w:rsidR="00EF6B5F" w:rsidRPr="00332DA7" w:rsidRDefault="00EF6B5F" w:rsidP="00EF6B5F">
      <w:pPr>
        <w:ind w:right="-1" w:firstLine="567"/>
        <w:jc w:val="both"/>
      </w:pPr>
      <w:r w:rsidRPr="00332DA7">
        <w:t>5.</w:t>
      </w:r>
      <w:r>
        <w:t xml:space="preserve"> </w:t>
      </w:r>
      <w:proofErr w:type="spellStart"/>
      <w:r w:rsidRPr="00332DA7">
        <w:t>Сканави</w:t>
      </w:r>
      <w:proofErr w:type="spellEnd"/>
      <w:r w:rsidRPr="00332DA7">
        <w:t xml:space="preserve"> М.И.  Сборник задач по математике </w:t>
      </w:r>
      <w:proofErr w:type="gramStart"/>
      <w:r w:rsidRPr="00332DA7">
        <w:t>для</w:t>
      </w:r>
      <w:proofErr w:type="gramEnd"/>
      <w:r w:rsidRPr="00332DA7">
        <w:t xml:space="preserve"> поступающих в вузы. Книга 1. Алгебра. М.: ОНИКС 21 век, Мир и образование, 2003.</w:t>
      </w:r>
    </w:p>
    <w:p w:rsidR="00EF6B5F" w:rsidRPr="00332DA7" w:rsidRDefault="00EF6B5F" w:rsidP="00EF6B5F">
      <w:pPr>
        <w:ind w:right="-1" w:firstLine="567"/>
        <w:jc w:val="both"/>
      </w:pPr>
      <w:r w:rsidRPr="00332DA7">
        <w:lastRenderedPageBreak/>
        <w:t>6.</w:t>
      </w:r>
      <w:r>
        <w:t xml:space="preserve"> </w:t>
      </w:r>
      <w:r w:rsidRPr="00332DA7">
        <w:t>Федеральный компонент государственного стандарта среднего (полного) общего образования по мат</w:t>
      </w:r>
      <w:r>
        <w:t xml:space="preserve">ематике //«Вестник образования» , </w:t>
      </w:r>
      <w:r w:rsidRPr="00332DA7">
        <w:t>2004</w:t>
      </w:r>
      <w:r>
        <w:t xml:space="preserve"> – № 14 –</w:t>
      </w:r>
      <w:r w:rsidRPr="00332DA7">
        <w:t xml:space="preserve"> с.107-119.</w:t>
      </w:r>
    </w:p>
    <w:p w:rsidR="00EF6B5F" w:rsidRPr="00332DA7" w:rsidRDefault="00EF6B5F" w:rsidP="00EF6B5F">
      <w:pPr>
        <w:ind w:right="-1" w:firstLine="567"/>
        <w:jc w:val="both"/>
      </w:pPr>
      <w:r w:rsidRPr="00332DA7">
        <w:t>Электронные учебные пособия, федеральные сайты</w:t>
      </w:r>
      <w:r>
        <w:t>:</w:t>
      </w:r>
    </w:p>
    <w:p w:rsidR="00EF6B5F" w:rsidRPr="00332DA7" w:rsidRDefault="00EF6B5F" w:rsidP="00EF6B5F">
      <w:pPr>
        <w:pStyle w:val="a3"/>
        <w:numPr>
          <w:ilvl w:val="0"/>
          <w:numId w:val="9"/>
        </w:numPr>
        <w:ind w:right="-1"/>
        <w:jc w:val="both"/>
      </w:pPr>
      <w:r w:rsidRPr="00332DA7">
        <w:t>Математика. Практикум. 5-11 классы. Электронное учебное издание. М</w:t>
      </w:r>
      <w:r>
        <w:t>.:</w:t>
      </w:r>
      <w:r w:rsidRPr="00332DA7">
        <w:t xml:space="preserve"> ООО «Дрофа», ООО «ДОС», 2010</w:t>
      </w:r>
      <w:r>
        <w:t>;</w:t>
      </w:r>
    </w:p>
    <w:p w:rsidR="00EF6B5F" w:rsidRPr="00332DA7" w:rsidRDefault="00EF6B5F" w:rsidP="00EF6B5F">
      <w:pPr>
        <w:pStyle w:val="a3"/>
        <w:numPr>
          <w:ilvl w:val="0"/>
          <w:numId w:val="9"/>
        </w:numPr>
        <w:ind w:right="-1"/>
        <w:jc w:val="both"/>
      </w:pPr>
      <w:r w:rsidRPr="00332DA7">
        <w:t>Открытый банк заданий для подготовки к ЕГЭ</w:t>
      </w:r>
      <w:r w:rsidRPr="00FD3676">
        <w:t xml:space="preserve"> </w:t>
      </w:r>
      <w:r w:rsidRPr="00332DA7">
        <w:t>(</w:t>
      </w:r>
      <w:hyperlink r:id="rId7" w:history="1">
        <w:r w:rsidRPr="0040300D">
          <w:rPr>
            <w:rStyle w:val="a6"/>
          </w:rPr>
          <w:t>http://mathege.ru/or/ege/Main</w:t>
        </w:r>
      </w:hyperlink>
      <w:r w:rsidRPr="00332DA7">
        <w:t>)</w:t>
      </w:r>
      <w:r>
        <w:t>;</w:t>
      </w:r>
    </w:p>
    <w:p w:rsidR="00EF6B5F" w:rsidRDefault="00EF6B5F" w:rsidP="00EF6B5F">
      <w:pPr>
        <w:pStyle w:val="a3"/>
        <w:numPr>
          <w:ilvl w:val="0"/>
          <w:numId w:val="9"/>
        </w:numPr>
        <w:ind w:right="-1"/>
        <w:jc w:val="both"/>
      </w:pPr>
      <w:r w:rsidRPr="00332DA7">
        <w:t>Решу ЕГЭ (</w:t>
      </w:r>
      <w:hyperlink r:id="rId8" w:history="1">
        <w:r w:rsidRPr="0040300D">
          <w:rPr>
            <w:rStyle w:val="a6"/>
          </w:rPr>
          <w:t>http://lit.reshuege.ru/about</w:t>
        </w:r>
      </w:hyperlink>
      <w:r w:rsidRPr="00332DA7">
        <w:t>)</w:t>
      </w:r>
      <w:r>
        <w:t>.</w:t>
      </w:r>
    </w:p>
    <w:p w:rsidR="00691FF4" w:rsidRDefault="00691FF4" w:rsidP="00691FF4">
      <w:pPr>
        <w:ind w:left="567" w:right="-1"/>
        <w:jc w:val="both"/>
      </w:pPr>
    </w:p>
    <w:p w:rsidR="00691FF4" w:rsidRDefault="00691FF4" w:rsidP="00691FF4">
      <w:pPr>
        <w:ind w:right="-1"/>
        <w:jc w:val="center"/>
        <w:rPr>
          <w:b/>
        </w:rPr>
      </w:pPr>
      <w:r w:rsidRPr="00691FF4">
        <w:rPr>
          <w:b/>
        </w:rPr>
        <w:t xml:space="preserve">Прохождение программы </w:t>
      </w:r>
      <w:proofErr w:type="gramStart"/>
      <w:r w:rsidRPr="00691FF4">
        <w:rPr>
          <w:b/>
        </w:rPr>
        <w:t>обучающимся</w:t>
      </w:r>
      <w:proofErr w:type="gramEnd"/>
    </w:p>
    <w:p w:rsidR="00691FF4" w:rsidRDefault="00691FF4" w:rsidP="00691FF4">
      <w:pPr>
        <w:ind w:right="-1"/>
        <w:jc w:val="center"/>
        <w:rPr>
          <w:b/>
        </w:rPr>
      </w:pPr>
    </w:p>
    <w:p w:rsidR="00691FF4" w:rsidRDefault="00691FF4" w:rsidP="00691FF4">
      <w:pPr>
        <w:ind w:right="-1" w:firstLine="567"/>
      </w:pPr>
      <w:r>
        <w:t>По базисному учебному плану – 102ч.</w:t>
      </w:r>
    </w:p>
    <w:p w:rsidR="00691FF4" w:rsidRDefault="00691FF4" w:rsidP="00691FF4">
      <w:pPr>
        <w:ind w:right="-1" w:firstLine="567"/>
      </w:pPr>
      <w:r>
        <w:t>По рабочей программе – 68 ч.</w:t>
      </w:r>
    </w:p>
    <w:p w:rsidR="00691FF4" w:rsidRDefault="00691FF4" w:rsidP="00691FF4">
      <w:pPr>
        <w:ind w:right="-1" w:firstLine="567"/>
      </w:pPr>
      <w:r>
        <w:t>Выдано консультаций – 68ч.</w:t>
      </w:r>
    </w:p>
    <w:p w:rsidR="00691FF4" w:rsidRDefault="00691FF4" w:rsidP="00691FF4">
      <w:pPr>
        <w:ind w:right="-1" w:firstLine="567"/>
      </w:pPr>
      <w:r>
        <w:t>Самостоятельное изучение материала – 34 ч.</w:t>
      </w:r>
    </w:p>
    <w:p w:rsidR="00691FF4" w:rsidRDefault="00691FF4" w:rsidP="00691FF4">
      <w:pPr>
        <w:ind w:right="-1" w:firstLine="567"/>
      </w:pPr>
      <w:r>
        <w:t>Итого: 102ч.</w:t>
      </w:r>
    </w:p>
    <w:p w:rsidR="00691FF4" w:rsidRPr="00691FF4" w:rsidRDefault="00691FF4" w:rsidP="00691FF4">
      <w:pPr>
        <w:ind w:right="-1" w:firstLine="567"/>
      </w:pPr>
      <w:r>
        <w:t>Программа выполнена</w:t>
      </w:r>
    </w:p>
    <w:p w:rsidR="00F46692" w:rsidRDefault="00F46692"/>
    <w:sectPr w:rsidR="00F46692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 ROO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F160E4"/>
    <w:multiLevelType w:val="hybridMultilevel"/>
    <w:tmpl w:val="77BC070A"/>
    <w:lvl w:ilvl="0" w:tplc="6A10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27B3"/>
    <w:multiLevelType w:val="hybridMultilevel"/>
    <w:tmpl w:val="FDC29226"/>
    <w:lvl w:ilvl="0" w:tplc="94341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231A59"/>
    <w:multiLevelType w:val="hybridMultilevel"/>
    <w:tmpl w:val="F9D62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7E1B"/>
    <w:multiLevelType w:val="hybridMultilevel"/>
    <w:tmpl w:val="1A98B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0918"/>
    <w:multiLevelType w:val="hybridMultilevel"/>
    <w:tmpl w:val="72BE7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B7BFD"/>
    <w:multiLevelType w:val="hybridMultilevel"/>
    <w:tmpl w:val="992EE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9107A"/>
    <w:multiLevelType w:val="hybridMultilevel"/>
    <w:tmpl w:val="902A1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E1091E"/>
    <w:multiLevelType w:val="hybridMultilevel"/>
    <w:tmpl w:val="77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17E0"/>
    <w:multiLevelType w:val="hybridMultilevel"/>
    <w:tmpl w:val="8026A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5F"/>
    <w:rsid w:val="00013AEC"/>
    <w:rsid w:val="0028540D"/>
    <w:rsid w:val="002D7FBE"/>
    <w:rsid w:val="00456FEE"/>
    <w:rsid w:val="00691FF4"/>
    <w:rsid w:val="006F6008"/>
    <w:rsid w:val="00827B61"/>
    <w:rsid w:val="009942D1"/>
    <w:rsid w:val="00B51AE7"/>
    <w:rsid w:val="00BC776A"/>
    <w:rsid w:val="00C75C98"/>
    <w:rsid w:val="00C81F4C"/>
    <w:rsid w:val="00E645A8"/>
    <w:rsid w:val="00EF6B5F"/>
    <w:rsid w:val="00F23227"/>
    <w:rsid w:val="00F43A8D"/>
    <w:rsid w:val="00F46692"/>
    <w:rsid w:val="00F74333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5F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EF6B5F"/>
    <w:pPr>
      <w:keepNext/>
      <w:numPr>
        <w:numId w:val="2"/>
      </w:numPr>
      <w:suppressAutoHyphens/>
      <w:jc w:val="center"/>
      <w:outlineLvl w:val="0"/>
    </w:pPr>
    <w:rPr>
      <w:rFonts w:eastAsia="Times New Roman" w:cs="Arial"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B5F"/>
    <w:rPr>
      <w:rFonts w:eastAsia="Times New Roman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B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5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F6B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6B5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word">
    <w:name w:val="word"/>
    <w:basedOn w:val="a0"/>
    <w:rsid w:val="00EF6B5F"/>
  </w:style>
  <w:style w:type="paragraph" w:styleId="aa">
    <w:name w:val="header"/>
    <w:basedOn w:val="a"/>
    <w:link w:val="ab"/>
    <w:uiPriority w:val="99"/>
    <w:unhideWhenUsed/>
    <w:rsid w:val="00EF6B5F"/>
    <w:pPr>
      <w:tabs>
        <w:tab w:val="center" w:pos="4677"/>
        <w:tab w:val="right" w:pos="9355"/>
      </w:tabs>
      <w:spacing w:line="240" w:lineRule="auto"/>
    </w:pPr>
    <w:rPr>
      <w:rFonts w:cstheme="minorBidi"/>
      <w:sz w:val="24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EF6B5F"/>
    <w:rPr>
      <w:rFonts w:cstheme="minorBidi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EF6B5F"/>
    <w:pPr>
      <w:tabs>
        <w:tab w:val="center" w:pos="4677"/>
        <w:tab w:val="right" w:pos="9355"/>
      </w:tabs>
      <w:spacing w:line="240" w:lineRule="auto"/>
    </w:pPr>
    <w:rPr>
      <w:rFonts w:cstheme="minorBidi"/>
      <w:sz w:val="24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6B5F"/>
    <w:rPr>
      <w:rFonts w:cstheme="minorBidi"/>
      <w:sz w:val="24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EF6B5F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6B5F"/>
    <w:pPr>
      <w:spacing w:after="100"/>
    </w:pPr>
  </w:style>
  <w:style w:type="paragraph" w:styleId="af">
    <w:name w:val="Subtitle"/>
    <w:basedOn w:val="a"/>
    <w:next w:val="a"/>
    <w:link w:val="af0"/>
    <w:uiPriority w:val="11"/>
    <w:qFormat/>
    <w:rsid w:val="00EF6B5F"/>
    <w:pPr>
      <w:numPr>
        <w:ilvl w:val="1"/>
      </w:numPr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F6B5F"/>
    <w:rPr>
      <w:rFonts w:eastAsiaTheme="majorEastAsia" w:cstheme="majorBidi"/>
      <w:iCs/>
      <w:spacing w:val="15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6B5F"/>
    <w:pPr>
      <w:spacing w:after="100"/>
      <w:ind w:left="280"/>
    </w:pPr>
  </w:style>
  <w:style w:type="paragraph" w:styleId="af1">
    <w:name w:val="footnote text"/>
    <w:basedOn w:val="a"/>
    <w:link w:val="af2"/>
    <w:uiPriority w:val="99"/>
    <w:semiHidden/>
    <w:unhideWhenUsed/>
    <w:rsid w:val="00EF6B5F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F6B5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F6B5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F6B5F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F6B5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F6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5F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EF6B5F"/>
    <w:pPr>
      <w:keepNext/>
      <w:numPr>
        <w:numId w:val="2"/>
      </w:numPr>
      <w:suppressAutoHyphens/>
      <w:jc w:val="center"/>
      <w:outlineLvl w:val="0"/>
    </w:pPr>
    <w:rPr>
      <w:rFonts w:eastAsia="Times New Roman" w:cs="Arial"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B5F"/>
    <w:rPr>
      <w:rFonts w:eastAsia="Times New Roman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B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5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F6B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6B5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word">
    <w:name w:val="word"/>
    <w:basedOn w:val="a0"/>
    <w:rsid w:val="00EF6B5F"/>
  </w:style>
  <w:style w:type="paragraph" w:styleId="aa">
    <w:name w:val="header"/>
    <w:basedOn w:val="a"/>
    <w:link w:val="ab"/>
    <w:uiPriority w:val="99"/>
    <w:unhideWhenUsed/>
    <w:rsid w:val="00EF6B5F"/>
    <w:pPr>
      <w:tabs>
        <w:tab w:val="center" w:pos="4677"/>
        <w:tab w:val="right" w:pos="9355"/>
      </w:tabs>
      <w:spacing w:line="240" w:lineRule="auto"/>
    </w:pPr>
    <w:rPr>
      <w:rFonts w:cstheme="minorBidi"/>
      <w:sz w:val="24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EF6B5F"/>
    <w:rPr>
      <w:rFonts w:cstheme="minorBidi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EF6B5F"/>
    <w:pPr>
      <w:tabs>
        <w:tab w:val="center" w:pos="4677"/>
        <w:tab w:val="right" w:pos="9355"/>
      </w:tabs>
      <w:spacing w:line="240" w:lineRule="auto"/>
    </w:pPr>
    <w:rPr>
      <w:rFonts w:cstheme="minorBidi"/>
      <w:sz w:val="24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6B5F"/>
    <w:rPr>
      <w:rFonts w:cstheme="minorBidi"/>
      <w:sz w:val="24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EF6B5F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F6B5F"/>
    <w:pPr>
      <w:spacing w:after="100"/>
    </w:pPr>
  </w:style>
  <w:style w:type="paragraph" w:styleId="af">
    <w:name w:val="Subtitle"/>
    <w:basedOn w:val="a"/>
    <w:next w:val="a"/>
    <w:link w:val="af0"/>
    <w:uiPriority w:val="11"/>
    <w:qFormat/>
    <w:rsid w:val="00EF6B5F"/>
    <w:pPr>
      <w:numPr>
        <w:ilvl w:val="1"/>
      </w:numPr>
      <w:jc w:val="center"/>
    </w:pPr>
    <w:rPr>
      <w:rFonts w:eastAsiaTheme="majorEastAsia" w:cstheme="majorBidi"/>
      <w:iCs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F6B5F"/>
    <w:rPr>
      <w:rFonts w:eastAsiaTheme="majorEastAsia" w:cstheme="majorBidi"/>
      <w:iCs/>
      <w:spacing w:val="15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6B5F"/>
    <w:pPr>
      <w:spacing w:after="100"/>
      <w:ind w:left="280"/>
    </w:pPr>
  </w:style>
  <w:style w:type="paragraph" w:styleId="af1">
    <w:name w:val="footnote text"/>
    <w:basedOn w:val="a"/>
    <w:link w:val="af2"/>
    <w:uiPriority w:val="99"/>
    <w:semiHidden/>
    <w:unhideWhenUsed/>
    <w:rsid w:val="00EF6B5F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F6B5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F6B5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F6B5F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F6B5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F6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reshuege.ru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hege.ru/or/ege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g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9</cp:revision>
  <cp:lastPrinted>2014-08-29T05:59:00Z</cp:lastPrinted>
  <dcterms:created xsi:type="dcterms:W3CDTF">2014-08-25T09:22:00Z</dcterms:created>
  <dcterms:modified xsi:type="dcterms:W3CDTF">2014-09-05T06:02:00Z</dcterms:modified>
</cp:coreProperties>
</file>