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DF" w:rsidRDefault="00B15056" w:rsidP="008C69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98D">
        <w:rPr>
          <w:rFonts w:ascii="Times New Roman" w:hAnsi="Times New Roman" w:cs="Times New Roman"/>
          <w:b/>
          <w:sz w:val="28"/>
          <w:szCs w:val="28"/>
        </w:rPr>
        <w:t>Тема родительского собрания</w:t>
      </w:r>
      <w:r w:rsidR="008C698D">
        <w:rPr>
          <w:rFonts w:ascii="Times New Roman" w:hAnsi="Times New Roman" w:cs="Times New Roman"/>
          <w:sz w:val="28"/>
          <w:szCs w:val="28"/>
        </w:rPr>
        <w:t xml:space="preserve">: </w:t>
      </w:r>
      <w:r w:rsidR="00176893" w:rsidRPr="008C698D">
        <w:rPr>
          <w:rFonts w:ascii="Times New Roman" w:hAnsi="Times New Roman" w:cs="Times New Roman"/>
          <w:b/>
          <w:sz w:val="28"/>
          <w:szCs w:val="28"/>
        </w:rPr>
        <w:t>«</w:t>
      </w:r>
      <w:r w:rsidR="00176893" w:rsidRPr="008C6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Нравственно патриотическое воспитание подростков  в семье  через знакомство с родным городом» </w:t>
      </w:r>
    </w:p>
    <w:p w:rsidR="00176893" w:rsidRDefault="00176893" w:rsidP="0017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B9" w:rsidRPr="001F55B9" w:rsidRDefault="008C698D" w:rsidP="008C698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F55B9" w:rsidRPr="001F55B9">
        <w:rPr>
          <w:rFonts w:ascii="Times New Roman" w:hAnsi="Times New Roman" w:cs="Times New Roman"/>
          <w:bCs/>
          <w:sz w:val="28"/>
          <w:szCs w:val="28"/>
        </w:rPr>
        <w:t xml:space="preserve">втор: Вера Сергеевна </w:t>
      </w:r>
      <w:proofErr w:type="spellStart"/>
      <w:r w:rsidR="001F55B9" w:rsidRPr="001F55B9">
        <w:rPr>
          <w:rFonts w:ascii="Times New Roman" w:hAnsi="Times New Roman" w:cs="Times New Roman"/>
          <w:bCs/>
          <w:sz w:val="28"/>
          <w:szCs w:val="28"/>
        </w:rPr>
        <w:t>Негатина</w:t>
      </w:r>
      <w:proofErr w:type="spellEnd"/>
      <w:r w:rsidR="001F55B9" w:rsidRPr="001F55B9">
        <w:rPr>
          <w:rFonts w:ascii="Times New Roman" w:hAnsi="Times New Roman" w:cs="Times New Roman"/>
          <w:bCs/>
          <w:sz w:val="28"/>
          <w:szCs w:val="28"/>
        </w:rPr>
        <w:t>,</w:t>
      </w:r>
    </w:p>
    <w:p w:rsidR="001F55B9" w:rsidRDefault="008C698D" w:rsidP="008C698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МБОУ СОШ № 200 </w:t>
      </w:r>
      <w:r w:rsidR="001F55B9">
        <w:rPr>
          <w:rFonts w:ascii="Times New Roman" w:hAnsi="Times New Roman" w:cs="Times New Roman"/>
          <w:bCs/>
          <w:sz w:val="28"/>
          <w:szCs w:val="28"/>
        </w:rPr>
        <w:t>у</w:t>
      </w:r>
      <w:r w:rsidR="001F55B9" w:rsidRPr="001F55B9">
        <w:rPr>
          <w:rFonts w:ascii="Times New Roman" w:hAnsi="Times New Roman" w:cs="Times New Roman"/>
          <w:bCs/>
          <w:sz w:val="28"/>
          <w:szCs w:val="28"/>
        </w:rPr>
        <w:t>читель физики,</w:t>
      </w:r>
    </w:p>
    <w:p w:rsidR="001F55B9" w:rsidRDefault="001F55B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55B9">
        <w:rPr>
          <w:rFonts w:ascii="Times New Roman" w:hAnsi="Times New Roman" w:cs="Times New Roman"/>
          <w:bCs/>
          <w:sz w:val="28"/>
          <w:szCs w:val="28"/>
        </w:rPr>
        <w:t xml:space="preserve"> высшая квалификационная категория</w:t>
      </w:r>
    </w:p>
    <w:p w:rsidR="001F55B9" w:rsidRDefault="001F55B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91C18" w:rsidRPr="00191C18" w:rsidRDefault="00191C18" w:rsidP="00191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1C18" w:rsidRDefault="00191C18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5361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>
        <w:rPr>
          <w:rFonts w:ascii="Times New Roman" w:hAnsi="Times New Roman" w:cs="Times New Roman"/>
          <w:bCs/>
          <w:sz w:val="28"/>
          <w:szCs w:val="28"/>
        </w:rPr>
        <w:t>: групповая интерактивная игра</w:t>
      </w:r>
    </w:p>
    <w:p w:rsidR="00191C18" w:rsidRDefault="00191C18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5361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Cs/>
          <w:sz w:val="28"/>
          <w:szCs w:val="28"/>
        </w:rPr>
        <w:t>: 1. Мультимедиа  проектор</w:t>
      </w:r>
    </w:p>
    <w:p w:rsidR="00191C18" w:rsidRDefault="00191C18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2. Презентация</w:t>
      </w:r>
    </w:p>
    <w:p w:rsidR="00191C18" w:rsidRDefault="00191C18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3. Памятки для родителей </w:t>
      </w:r>
    </w:p>
    <w:p w:rsidR="00191C18" w:rsidRDefault="00191C18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4. </w:t>
      </w:r>
      <w:r w:rsidR="00EF6CCD">
        <w:rPr>
          <w:rFonts w:ascii="Times New Roman" w:hAnsi="Times New Roman" w:cs="Times New Roman"/>
          <w:bCs/>
          <w:sz w:val="28"/>
          <w:szCs w:val="28"/>
        </w:rPr>
        <w:t xml:space="preserve">Тексты </w:t>
      </w:r>
    </w:p>
    <w:p w:rsidR="00297942" w:rsidRDefault="00297942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5. Цитаты и пословицы для оформления кабинета.</w:t>
      </w:r>
    </w:p>
    <w:p w:rsidR="00EF6CCD" w:rsidRDefault="00EF6CCD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53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>: воспитание чувства гордости и любви к малой Родине у подростков через         работу с родителями.</w:t>
      </w:r>
    </w:p>
    <w:p w:rsidR="00EF6CCD" w:rsidRDefault="00EF6CCD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536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1. Формировать у учащихся гражданско-патриотическое сознание.</w:t>
      </w:r>
    </w:p>
    <w:p w:rsidR="00EF6CCD" w:rsidRDefault="00EF6CCD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2. Способствовать развитию чувства сопричастности к судьбам известных личностей Екатеринбурга и ответственности за будущее города.</w:t>
      </w:r>
    </w:p>
    <w:p w:rsidR="00EF6CCD" w:rsidRDefault="005E5361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F6CCD">
        <w:rPr>
          <w:rFonts w:ascii="Times New Roman" w:hAnsi="Times New Roman" w:cs="Times New Roman"/>
          <w:bCs/>
          <w:sz w:val="28"/>
          <w:szCs w:val="28"/>
        </w:rPr>
        <w:t xml:space="preserve">3. Способствовать получению и расширению знаний учащихся и родителей </w:t>
      </w:r>
      <w:proofErr w:type="gramStart"/>
      <w:r w:rsidR="00EF6CC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EF6CCD">
        <w:rPr>
          <w:rFonts w:ascii="Times New Roman" w:hAnsi="Times New Roman" w:cs="Times New Roman"/>
          <w:bCs/>
          <w:sz w:val="28"/>
          <w:szCs w:val="28"/>
        </w:rPr>
        <w:t xml:space="preserve"> истории, культуре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традициях Екатеринбурга.</w:t>
      </w:r>
    </w:p>
    <w:p w:rsidR="005E5361" w:rsidRDefault="005E5361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4. Способствовать формированию личности учащегося, имеющей сознательную нравственную позицию.</w:t>
      </w:r>
    </w:p>
    <w:p w:rsidR="00297942" w:rsidRDefault="003972A4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942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97942" w:rsidRDefault="003972A4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Извещение родителей о собрании</w:t>
      </w:r>
      <w:r w:rsidR="00297942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942" w:rsidRDefault="00297942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Анкетирование учащихся и родителей.</w:t>
      </w:r>
    </w:p>
    <w:p w:rsidR="00297942" w:rsidRDefault="00297942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 Подбор информации, анализ анкет, подготовка презентации и раздаточных материалов.</w:t>
      </w:r>
    </w:p>
    <w:p w:rsidR="00297942" w:rsidRDefault="00297942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Подготовка учащихся.</w:t>
      </w:r>
    </w:p>
    <w:p w:rsidR="005E5361" w:rsidRDefault="005E5361" w:rsidP="00191C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72A4" w:rsidRPr="003972A4" w:rsidRDefault="003972A4" w:rsidP="0039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2A4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6202"/>
      </w:tblGrid>
      <w:tr w:rsidR="00446EF8" w:rsidTr="00055BC0">
        <w:tc>
          <w:tcPr>
            <w:tcW w:w="1809" w:type="dxa"/>
            <w:vMerge w:val="restart"/>
          </w:tcPr>
          <w:p w:rsidR="00446EF8" w:rsidRDefault="001C7B51" w:rsidP="001C7B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C7B51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446EF8" w:rsidRPr="001C7B51">
              <w:rPr>
                <w:rFonts w:ascii="Times New Roman" w:hAnsi="Times New Roman" w:cs="Times New Roman"/>
                <w:bCs/>
                <w:sz w:val="28"/>
                <w:szCs w:val="28"/>
              </w:rPr>
              <w:t>тап</w:t>
            </w:r>
            <w:r w:rsidR="00472A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46EF8" w:rsidRPr="001C7B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C7B51" w:rsidRPr="001C7B51" w:rsidRDefault="001C7B51" w:rsidP="001C7B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261980">
              <w:rPr>
                <w:rFonts w:ascii="Times New Roman" w:hAnsi="Times New Roman" w:cs="Times New Roman"/>
                <w:bCs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5минут)</w:t>
            </w:r>
          </w:p>
          <w:p w:rsidR="00446EF8" w:rsidRDefault="00446EF8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EF8" w:rsidRDefault="00446EF8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6202" w:type="dxa"/>
          </w:tcPr>
          <w:p w:rsidR="00446EF8" w:rsidRDefault="00472A0E" w:rsidP="00472A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 вв</w:t>
            </w:r>
            <w:r w:rsidR="001C7B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едение в проблему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современного </w:t>
            </w:r>
            <w:r w:rsidR="001C7B51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патриотического воспитания подростков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46EF8" w:rsidTr="00055BC0">
        <w:tc>
          <w:tcPr>
            <w:tcW w:w="1809" w:type="dxa"/>
            <w:vMerge/>
          </w:tcPr>
          <w:p w:rsidR="00446EF8" w:rsidRDefault="00446EF8" w:rsidP="002979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EF8" w:rsidRDefault="00446EF8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родителей</w:t>
            </w:r>
          </w:p>
        </w:tc>
        <w:tc>
          <w:tcPr>
            <w:tcW w:w="6202" w:type="dxa"/>
          </w:tcPr>
          <w:p w:rsidR="00446EF8" w:rsidRDefault="00472A0E" w:rsidP="00472A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Слушают </w:t>
            </w:r>
          </w:p>
        </w:tc>
      </w:tr>
      <w:tr w:rsidR="00446EF8" w:rsidTr="00055BC0">
        <w:tc>
          <w:tcPr>
            <w:tcW w:w="1809" w:type="dxa"/>
            <w:vMerge/>
          </w:tcPr>
          <w:p w:rsidR="00446EF8" w:rsidRDefault="00446EF8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46EF8" w:rsidRDefault="00446EF8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6202" w:type="dxa"/>
          </w:tcPr>
          <w:p w:rsidR="00446EF8" w:rsidRDefault="00472A0E" w:rsidP="00472A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Слушают </w:t>
            </w:r>
          </w:p>
        </w:tc>
      </w:tr>
      <w:tr w:rsidR="00472A0E" w:rsidTr="00055BC0">
        <w:tc>
          <w:tcPr>
            <w:tcW w:w="1809" w:type="dxa"/>
            <w:vMerge w:val="restart"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этап.</w:t>
            </w:r>
          </w:p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  <w:p w:rsidR="00055BC0" w:rsidRDefault="00055BC0" w:rsidP="002619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(30</w:t>
            </w:r>
            <w:r w:rsidR="00261980">
              <w:rPr>
                <w:rFonts w:ascii="Times New Roman" w:hAnsi="Times New Roman" w:cs="Times New Roman"/>
                <w:bCs/>
                <w:sz w:val="28"/>
                <w:szCs w:val="28"/>
              </w:rPr>
              <w:t>-35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минут)</w:t>
            </w:r>
          </w:p>
        </w:tc>
        <w:tc>
          <w:tcPr>
            <w:tcW w:w="2268" w:type="dxa"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6202" w:type="dxa"/>
          </w:tcPr>
          <w:p w:rsidR="00472A0E" w:rsidRDefault="00472A0E" w:rsidP="00472A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Объясняет задания, координирует деятельность игроков.</w:t>
            </w:r>
          </w:p>
        </w:tc>
      </w:tr>
      <w:tr w:rsidR="00472A0E" w:rsidTr="00055BC0">
        <w:tc>
          <w:tcPr>
            <w:tcW w:w="1809" w:type="dxa"/>
            <w:vMerge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родителей</w:t>
            </w:r>
          </w:p>
        </w:tc>
        <w:tc>
          <w:tcPr>
            <w:tcW w:w="6202" w:type="dxa"/>
          </w:tcPr>
          <w:p w:rsidR="00472A0E" w:rsidRPr="00472A0E" w:rsidRDefault="00472A0E" w:rsidP="00055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задания: узнают объект на фото, рассказывают об объекте,</w:t>
            </w:r>
            <w:r w:rsidR="00055B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слушают, смотрят, </w:t>
            </w:r>
            <w:r w:rsidR="00055B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предполагают, анализируют и  показывают пример детям</w:t>
            </w:r>
          </w:p>
        </w:tc>
      </w:tr>
      <w:tr w:rsidR="00472A0E" w:rsidTr="00055BC0">
        <w:tc>
          <w:tcPr>
            <w:tcW w:w="1809" w:type="dxa"/>
            <w:vMerge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6202" w:type="dxa"/>
          </w:tcPr>
          <w:p w:rsidR="001B61B8" w:rsidRDefault="001B61B8" w:rsidP="00055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Читают стихотворение.</w:t>
            </w:r>
          </w:p>
          <w:p w:rsidR="00472A0E" w:rsidRDefault="00055BC0" w:rsidP="00055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задания: узнают объект на фото, рассказывают об объекте, слушают, смотрят, предполагают, анализируют и наблюдают за родителями</w:t>
            </w:r>
          </w:p>
        </w:tc>
      </w:tr>
      <w:tr w:rsidR="00472A0E" w:rsidTr="00055BC0">
        <w:tc>
          <w:tcPr>
            <w:tcW w:w="1809" w:type="dxa"/>
            <w:vMerge w:val="restart"/>
          </w:tcPr>
          <w:p w:rsidR="00472A0E" w:rsidRDefault="00055BC0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этап.</w:t>
            </w:r>
          </w:p>
          <w:p w:rsidR="00055BC0" w:rsidRDefault="00055BC0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итогов. </w:t>
            </w:r>
          </w:p>
          <w:p w:rsidR="00055BC0" w:rsidRDefault="00055BC0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(5-7 минут)</w:t>
            </w:r>
          </w:p>
        </w:tc>
        <w:tc>
          <w:tcPr>
            <w:tcW w:w="2268" w:type="dxa"/>
          </w:tcPr>
          <w:p w:rsidR="00472A0E" w:rsidRDefault="00055BC0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6202" w:type="dxa"/>
          </w:tcPr>
          <w:p w:rsidR="00472A0E" w:rsidRDefault="00055BC0" w:rsidP="00055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Подводит итог игры. Выслушивает мнения и предложения от родителей и учащихся.</w:t>
            </w:r>
          </w:p>
        </w:tc>
      </w:tr>
      <w:tr w:rsidR="00472A0E" w:rsidTr="00055BC0">
        <w:tc>
          <w:tcPr>
            <w:tcW w:w="1809" w:type="dxa"/>
            <w:vMerge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A0E" w:rsidRDefault="00055BC0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родителей</w:t>
            </w:r>
          </w:p>
        </w:tc>
        <w:tc>
          <w:tcPr>
            <w:tcW w:w="6202" w:type="dxa"/>
          </w:tcPr>
          <w:p w:rsidR="00472A0E" w:rsidRDefault="00055BC0" w:rsidP="007E4D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Высказывают свое мнение</w:t>
            </w:r>
            <w:r w:rsidR="007E4D5F">
              <w:rPr>
                <w:rFonts w:ascii="Times New Roman" w:hAnsi="Times New Roman" w:cs="Times New Roman"/>
                <w:bCs/>
                <w:sz w:val="28"/>
                <w:szCs w:val="28"/>
              </w:rPr>
              <w:t>, выслушивают мнение детей</w:t>
            </w:r>
          </w:p>
        </w:tc>
      </w:tr>
      <w:tr w:rsidR="00472A0E" w:rsidTr="00055BC0">
        <w:tc>
          <w:tcPr>
            <w:tcW w:w="1809" w:type="dxa"/>
            <w:vMerge/>
          </w:tcPr>
          <w:p w:rsidR="00472A0E" w:rsidRDefault="00472A0E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A0E" w:rsidRDefault="00055BC0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6202" w:type="dxa"/>
          </w:tcPr>
          <w:p w:rsidR="00472A0E" w:rsidRDefault="007E4D5F" w:rsidP="00397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Высказывают свое мнение, выслушивают мнение родителей</w:t>
            </w:r>
          </w:p>
        </w:tc>
      </w:tr>
    </w:tbl>
    <w:p w:rsidR="003972A4" w:rsidRDefault="003972A4" w:rsidP="003972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8B8" w:rsidRPr="00AD58B8" w:rsidRDefault="00AD58B8" w:rsidP="0039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8B8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AD58B8" w:rsidRDefault="00AD58B8" w:rsidP="00AD58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8B8">
        <w:rPr>
          <w:rFonts w:ascii="Times New Roman" w:hAnsi="Times New Roman" w:cs="Times New Roman"/>
          <w:b/>
          <w:bCs/>
          <w:sz w:val="28"/>
          <w:szCs w:val="28"/>
        </w:rPr>
        <w:t>1этап.</w:t>
      </w:r>
    </w:p>
    <w:p w:rsidR="003F7AAA" w:rsidRDefault="003F7AAA" w:rsidP="006A0FBA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F7AAA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7AAA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родители! </w:t>
      </w:r>
    </w:p>
    <w:p w:rsidR="003F7AAA" w:rsidRDefault="003F7AAA" w:rsidP="006A0FBA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F7AA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bookmarkStart w:id="0" w:name="YANDEX_5"/>
      <w:bookmarkEnd w:id="0"/>
      <w:r w:rsidRPr="003F7AAA">
        <w:rPr>
          <w:rFonts w:ascii="Times New Roman" w:eastAsia="Times New Roman" w:hAnsi="Times New Roman" w:cs="Times New Roman"/>
          <w:sz w:val="28"/>
          <w:szCs w:val="28"/>
        </w:rPr>
        <w:t> собрания  «</w:t>
      </w:r>
      <w:r w:rsidRPr="0019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 патриотическое воспитание подростков  в семье  через знакомство с родным городом</w:t>
      </w:r>
      <w:bookmarkStart w:id="1" w:name="YANDEX_6"/>
      <w:bookmarkEnd w:id="1"/>
      <w:r w:rsidRPr="003F7AAA">
        <w:rPr>
          <w:rFonts w:ascii="Times New Roman" w:eastAsia="Times New Roman" w:hAnsi="Times New Roman" w:cs="Times New Roman"/>
          <w:sz w:val="28"/>
          <w:szCs w:val="28"/>
        </w:rPr>
        <w:t> ». Говоря о таком понятии как патриотизм, я считаю необходимым упомянуть некоторые отличительные особенности современной эпохи.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7AAA">
        <w:rPr>
          <w:rFonts w:ascii="Times New Roman" w:eastAsia="Times New Roman" w:hAnsi="Times New Roman" w:cs="Times New Roman"/>
          <w:sz w:val="28"/>
          <w:szCs w:val="28"/>
        </w:rPr>
        <w:t xml:space="preserve"> нас интересует нравственное состояние молодежи. Что касается современной ситуации в России, то очевидно, что никогда еще воровство, коррупция, рост криминальных структур, безнаказанность чиновников, пьянство, наркомания и </w:t>
      </w:r>
      <w:proofErr w:type="gramStart"/>
      <w:r w:rsidRPr="003F7AAA">
        <w:rPr>
          <w:rFonts w:ascii="Times New Roman" w:eastAsia="Times New Roman" w:hAnsi="Times New Roman" w:cs="Times New Roman"/>
          <w:sz w:val="28"/>
          <w:szCs w:val="28"/>
        </w:rPr>
        <w:t>духовное нездоровье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7AAA">
        <w:rPr>
          <w:rFonts w:ascii="Times New Roman" w:eastAsia="Times New Roman" w:hAnsi="Times New Roman" w:cs="Times New Roman"/>
          <w:sz w:val="28"/>
          <w:szCs w:val="28"/>
        </w:rPr>
        <w:t xml:space="preserve"> не достигали</w:t>
      </w:r>
      <w:proofErr w:type="gramEnd"/>
      <w:r w:rsidRPr="003F7AAA">
        <w:rPr>
          <w:rFonts w:ascii="Times New Roman" w:eastAsia="Times New Roman" w:hAnsi="Times New Roman" w:cs="Times New Roman"/>
          <w:sz w:val="28"/>
          <w:szCs w:val="28"/>
        </w:rPr>
        <w:t xml:space="preserve"> таких масштабов, что поставили общество в катастрофическое положение. </w:t>
      </w:r>
    </w:p>
    <w:p w:rsidR="00AD58B8" w:rsidRDefault="00AD58B8" w:rsidP="006A0FBA">
      <w:pPr>
        <w:spacing w:before="100" w:beforeAutospacing="1" w:after="202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58B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важно не растерять душу подрастающего поколения. В этих условиях забота о воспитании детей становится важнейшим делом родителей, педагогов, всех членов общества. «Дети – это живая сила общества. Без них оно представляется бескровным и холодным». Так говорил А. С. Макаренко. Мы многому учим человека в жизни: физике, математике, астрономии, искусству варить сталь и варить борщ. Учим планомерно и целенаправленно, а вот искусству строить семью и быть патриотом учим недостаточно. Именно поэтому сейчас говорится о едином учебно-воспитательном процессе, единой образовательной среде, включающей школу, внешкольные учреждения и прежде всего семью. </w:t>
      </w:r>
      <w:r w:rsidR="00BA5479" w:rsidRPr="0029661F">
        <w:rPr>
          <w:rFonts w:ascii="Times New Roman" w:hAnsi="Times New Roman" w:cs="Times New Roman"/>
          <w:sz w:val="28"/>
          <w:szCs w:val="28"/>
        </w:rPr>
        <w:t>Ведь ещё</w:t>
      </w:r>
      <w:r w:rsidR="00BA5479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29661F">
        <w:rPr>
          <w:rFonts w:ascii="Times New Roman" w:hAnsi="Times New Roman" w:cs="Times New Roman"/>
          <w:bCs/>
          <w:sz w:val="28"/>
          <w:szCs w:val="28"/>
        </w:rPr>
        <w:t>Ф. Бэкон</w:t>
      </w:r>
      <w:r w:rsidR="00BA5479">
        <w:rPr>
          <w:rFonts w:ascii="Times New Roman" w:hAnsi="Times New Roman" w:cs="Times New Roman"/>
          <w:bCs/>
          <w:sz w:val="28"/>
          <w:szCs w:val="28"/>
        </w:rPr>
        <w:t xml:space="preserve"> говорил: </w:t>
      </w:r>
      <w:r w:rsidR="00BA5479" w:rsidRPr="0029661F">
        <w:rPr>
          <w:rFonts w:ascii="Times New Roman" w:hAnsi="Times New Roman" w:cs="Times New Roman"/>
          <w:bCs/>
          <w:sz w:val="28"/>
          <w:szCs w:val="28"/>
        </w:rPr>
        <w:t>«Любовь к Родине начинается с семьи»</w:t>
      </w:r>
      <w:r w:rsidR="00BA5479">
        <w:rPr>
          <w:rFonts w:ascii="Times New Roman" w:hAnsi="Times New Roman" w:cs="Times New Roman"/>
          <w:bCs/>
          <w:sz w:val="28"/>
          <w:szCs w:val="28"/>
        </w:rPr>
        <w:t>. С</w:t>
      </w:r>
      <w:r w:rsidR="00BA5479" w:rsidRPr="00C5772B">
        <w:rPr>
          <w:rFonts w:ascii="Times New Roman" w:eastAsia="Times New Roman" w:hAnsi="Times New Roman" w:cs="Times New Roman"/>
          <w:sz w:val="28"/>
          <w:szCs w:val="28"/>
        </w:rPr>
        <w:t xml:space="preserve">емья дает ребенку первый жизненный опыт, именно в </w:t>
      </w:r>
      <w:r w:rsidR="00BA5479"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="00BA5479" w:rsidRPr="00C5772B">
        <w:rPr>
          <w:rFonts w:ascii="Times New Roman" w:eastAsia="Times New Roman" w:hAnsi="Times New Roman" w:cs="Times New Roman"/>
          <w:sz w:val="28"/>
          <w:szCs w:val="28"/>
        </w:rPr>
        <w:t xml:space="preserve">закладываются основы характера </w:t>
      </w:r>
      <w:r w:rsidR="00BA5479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="00BA5479" w:rsidRPr="00C577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A5479">
        <w:rPr>
          <w:rFonts w:ascii="Times New Roman" w:eastAsia="Times New Roman" w:hAnsi="Times New Roman" w:cs="Times New Roman"/>
          <w:sz w:val="28"/>
          <w:szCs w:val="28"/>
        </w:rPr>
        <w:t>его представления о морали</w:t>
      </w:r>
      <w:r w:rsidR="00BA5479">
        <w:rPr>
          <w:rFonts w:ascii="Times New Roman" w:hAnsi="Times New Roman" w:cs="Times New Roman"/>
          <w:bCs/>
          <w:sz w:val="28"/>
          <w:szCs w:val="28"/>
        </w:rPr>
        <w:t xml:space="preserve">. И задача родителей помочь своим детям любить свою семью, </w:t>
      </w:r>
      <w:r w:rsidR="003F7AAA">
        <w:rPr>
          <w:rFonts w:ascii="Times New Roman" w:hAnsi="Times New Roman" w:cs="Times New Roman"/>
          <w:bCs/>
          <w:sz w:val="28"/>
          <w:szCs w:val="28"/>
        </w:rPr>
        <w:t xml:space="preserve">свой город, </w:t>
      </w:r>
      <w:r w:rsidR="00BA5479">
        <w:rPr>
          <w:rFonts w:ascii="Times New Roman" w:hAnsi="Times New Roman" w:cs="Times New Roman"/>
          <w:bCs/>
          <w:sz w:val="28"/>
          <w:szCs w:val="28"/>
        </w:rPr>
        <w:t>а значит, полюбить Родину.</w:t>
      </w:r>
    </w:p>
    <w:p w:rsidR="00BA5479" w:rsidRDefault="00B03EB6" w:rsidP="006A0FB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54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A5479" w:rsidRPr="005660A8">
        <w:rPr>
          <w:rFonts w:ascii="Times New Roman" w:eastAsia="Times New Roman" w:hAnsi="Times New Roman" w:cs="Times New Roman"/>
          <w:sz w:val="28"/>
          <w:szCs w:val="28"/>
        </w:rPr>
        <w:t xml:space="preserve">Какая притягательная сила заключена в том, что нас окружает с детства? Почему, даже уехав из родных мест на долгие годы, человек вспоминает их с </w:t>
      </w:r>
      <w:r w:rsidR="00BA5479" w:rsidRPr="005660A8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теплотой, а живя в городе, он постоянно, с гордостью рассказывает гостю о красоте и богатстве родного края? Думается, это выражение глубокой привязанности и любви ко всему, что с ранних лет вошло в сердце как самое дорогое. Всё это взрослые передают детям, что чрезвычайно важно для воспитания нравственных и патриотических чувств.  </w:t>
      </w:r>
    </w:p>
    <w:p w:rsidR="00A41808" w:rsidRDefault="00BA5479" w:rsidP="00A418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660A8">
        <w:rPr>
          <w:rFonts w:ascii="Times New Roman" w:eastAsia="Times New Roman" w:hAnsi="Times New Roman" w:cs="Times New Roman"/>
          <w:sz w:val="28"/>
          <w:szCs w:val="28"/>
        </w:rPr>
        <w:t xml:space="preserve"> В широком понимании  патриотизм трактуется как олицетворение любви к современной жизни, её достижениям и проблемам.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0A8">
        <w:rPr>
          <w:rFonts w:ascii="Times New Roman" w:eastAsia="Times New Roman" w:hAnsi="Times New Roman" w:cs="Times New Roman"/>
          <w:sz w:val="28"/>
          <w:szCs w:val="28"/>
        </w:rPr>
        <w:t xml:space="preserve"> Под патриотическим воспитанием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понимают </w:t>
      </w:r>
      <w:r w:rsidRPr="005660A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взрослого и детей в совместной деятельности и общени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60A8">
        <w:rPr>
          <w:rFonts w:ascii="Times New Roman" w:eastAsia="Times New Roman" w:hAnsi="Times New Roman" w:cs="Times New Roman"/>
          <w:sz w:val="28"/>
          <w:szCs w:val="28"/>
        </w:rPr>
        <w:t>, которое направлено на раскрытие и формирование в ребёнке общечеловеческих нравственных качеств личности, приобщени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60A8">
        <w:rPr>
          <w:rFonts w:ascii="Times New Roman" w:eastAsia="Times New Roman" w:hAnsi="Times New Roman" w:cs="Times New Roman"/>
          <w:sz w:val="28"/>
          <w:szCs w:val="28"/>
        </w:rPr>
        <w:t xml:space="preserve"> к истокам культуры, природе родного края, воспитание эмоц</w:t>
      </w:r>
      <w:r w:rsidR="00B03EB6">
        <w:rPr>
          <w:rFonts w:ascii="Times New Roman" w:eastAsia="Times New Roman" w:hAnsi="Times New Roman" w:cs="Times New Roman"/>
          <w:sz w:val="28"/>
          <w:szCs w:val="28"/>
        </w:rPr>
        <w:t>ионально-действенного отношения и чувства сопричастности к окружающим.</w:t>
      </w:r>
      <w:r w:rsidR="006A0FBA" w:rsidRPr="006A0FBA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6A0FBA" w:rsidRPr="006A0FBA">
        <w:rPr>
          <w:rFonts w:ascii="Times New Roman" w:eastAsia="Times New Roman" w:hAnsi="Times New Roman" w:cs="Times New Roman"/>
          <w:sz w:val="28"/>
          <w:szCs w:val="28"/>
        </w:rPr>
        <w:t xml:space="preserve">Патриотизм является важнейшим духовным достоянием личности, характеризует высший уровень ее развития и проявляется в ее активной самореализации на благо Отечества. </w:t>
      </w:r>
      <w:r w:rsidR="006A0FBA" w:rsidRPr="006A0FBA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Патриотизм не заложен в генах</w:t>
      </w:r>
      <w:r w:rsidR="006A0FBA" w:rsidRPr="006A0FBA">
        <w:rPr>
          <w:rFonts w:ascii="Times New Roman" w:eastAsia="Times New Roman" w:hAnsi="Times New Roman" w:cs="Times New Roman"/>
          <w:sz w:val="28"/>
          <w:szCs w:val="28"/>
        </w:rPr>
        <w:t xml:space="preserve">, это не природное, а социальное качество и потому не наследуется, а формируется. Как невозможно научить любви к родителям одними призывами, так невозможно воспитать гражданина из школьника, изучавшего большую Родину только по книгам. Патриотизм должен воспитываться в постоянном общении с родной природой, широком знакомстве с социальными условиями жизни народа. </w:t>
      </w:r>
    </w:p>
    <w:p w:rsidR="003F7AAA" w:rsidRDefault="003F7AAA" w:rsidP="00A418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Судя по результатам анкет</w:t>
      </w:r>
      <w:r w:rsidR="00A41808">
        <w:rPr>
          <w:rFonts w:ascii="Times New Roman" w:eastAsia="Times New Roman" w:hAnsi="Times New Roman" w:cs="Times New Roman"/>
          <w:sz w:val="28"/>
          <w:szCs w:val="28"/>
        </w:rPr>
        <w:t xml:space="preserve">ирования (Приложение </w:t>
      </w:r>
      <w:r w:rsidR="00374E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180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можно сделать вывод, что большинство детей и родителей даже не задумываются о </w:t>
      </w:r>
      <w:r w:rsidR="001B61B8">
        <w:rPr>
          <w:rFonts w:ascii="Times New Roman" w:eastAsia="Times New Roman" w:hAnsi="Times New Roman" w:cs="Times New Roman"/>
          <w:sz w:val="28"/>
          <w:szCs w:val="28"/>
        </w:rPr>
        <w:t>патриотизме, с трудом вспоминают заслуги нашего города перед страной в разные исторические периоды. Многие не представляют, чем можно гордиться в нашем городе. Кроме Б.Н. Ельцина и П.П. Бажова дети не знают других выдающихся личностей, чье имя связано с Екатеринбургом.  Картина печальна. Попытаемся исправить ее.</w:t>
      </w:r>
    </w:p>
    <w:p w:rsidR="00B03EB6" w:rsidRDefault="001B61B8" w:rsidP="006A0FBA">
      <w:pPr>
        <w:spacing w:before="20" w:after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1B8">
        <w:rPr>
          <w:rFonts w:ascii="Times New Roman" w:eastAsia="Times New Roman" w:hAnsi="Times New Roman" w:cs="Times New Roman"/>
          <w:b/>
          <w:sz w:val="28"/>
          <w:szCs w:val="28"/>
        </w:rPr>
        <w:t>2 этап.</w:t>
      </w:r>
    </w:p>
    <w:p w:rsidR="001B61B8" w:rsidRPr="001B61B8" w:rsidRDefault="001B61B8" w:rsidP="006A0FBA">
      <w:pPr>
        <w:spacing w:before="20" w:after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0FF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1B61B8">
        <w:rPr>
          <w:rFonts w:ascii="Times New Roman" w:eastAsia="Times New Roman" w:hAnsi="Times New Roman" w:cs="Times New Roman"/>
          <w:sz w:val="28"/>
          <w:szCs w:val="28"/>
        </w:rPr>
        <w:t>чащиеся читают стихотворение)</w:t>
      </w:r>
    </w:p>
    <w:p w:rsidR="00B03EB6" w:rsidRPr="00A41808" w:rsidRDefault="00B03EB6" w:rsidP="00A418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808">
        <w:rPr>
          <w:rFonts w:ascii="Times New Roman" w:eastAsia="Times New Roman" w:hAnsi="Times New Roman" w:cs="Times New Roman"/>
          <w:sz w:val="28"/>
          <w:szCs w:val="28"/>
        </w:rPr>
        <w:t xml:space="preserve">Чем Проповедь выслушивать, 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Мне лучше бы взглянуть.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И лучше проводить меня,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Чем указать мне путь.</w:t>
      </w:r>
    </w:p>
    <w:p w:rsidR="00B03EB6" w:rsidRPr="00C840CD" w:rsidRDefault="001B61B8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03EB6" w:rsidRPr="00C840CD">
        <w:rPr>
          <w:rFonts w:ascii="Times New Roman" w:eastAsia="Times New Roman" w:hAnsi="Times New Roman" w:cs="Times New Roman"/>
          <w:sz w:val="28"/>
          <w:szCs w:val="28"/>
        </w:rPr>
        <w:t>Глаза умнее слуха,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Поймут все без труда.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Слова порой запутаны,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Пример же – никогда.</w:t>
      </w:r>
    </w:p>
    <w:p w:rsidR="00B03EB6" w:rsidRPr="00C840CD" w:rsidRDefault="001B61B8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03EB6" w:rsidRPr="00C840CD">
        <w:rPr>
          <w:rFonts w:ascii="Times New Roman" w:eastAsia="Times New Roman" w:hAnsi="Times New Roman" w:cs="Times New Roman"/>
          <w:sz w:val="28"/>
          <w:szCs w:val="28"/>
        </w:rPr>
        <w:t>Тот лучший проповедник –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Кто веру в жизнь привел.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 xml:space="preserve">Добро увидеть в действии </w:t>
      </w:r>
      <w:r w:rsidR="00A41808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Вот лучшая из Школ.</w:t>
      </w:r>
    </w:p>
    <w:p w:rsidR="00B03EB6" w:rsidRPr="00C840CD" w:rsidRDefault="001B61B8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03EB6" w:rsidRPr="00C840CD">
        <w:rPr>
          <w:rFonts w:ascii="Times New Roman" w:eastAsia="Times New Roman" w:hAnsi="Times New Roman" w:cs="Times New Roman"/>
          <w:sz w:val="28"/>
          <w:szCs w:val="28"/>
        </w:rPr>
        <w:t>И если все мне показать,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Я выучу урок.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Понятней мне движенье рук,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Чем быстрых слов поток.</w:t>
      </w:r>
    </w:p>
    <w:p w:rsidR="00B03EB6" w:rsidRPr="00C840CD" w:rsidRDefault="001B61B8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03EB6" w:rsidRPr="00C840CD">
        <w:rPr>
          <w:rFonts w:ascii="Times New Roman" w:eastAsia="Times New Roman" w:hAnsi="Times New Roman" w:cs="Times New Roman"/>
          <w:sz w:val="28"/>
          <w:szCs w:val="28"/>
        </w:rPr>
        <w:t>Должно быть, можно верить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И мыслям, и словам,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Но я уж лучше погляжу,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Что делаешь ты сам.</w:t>
      </w:r>
    </w:p>
    <w:p w:rsidR="00B03EB6" w:rsidRPr="00C840CD" w:rsidRDefault="001B61B8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03EB6" w:rsidRPr="00C840CD">
        <w:rPr>
          <w:rFonts w:ascii="Times New Roman" w:eastAsia="Times New Roman" w:hAnsi="Times New Roman" w:cs="Times New Roman"/>
          <w:sz w:val="28"/>
          <w:szCs w:val="28"/>
        </w:rPr>
        <w:t>Вдруг я неправильно пойму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Твой правильный совет.</w:t>
      </w:r>
    </w:p>
    <w:p w:rsidR="00B03EB6" w:rsidRPr="00C840CD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Зато пойму, как ты живешь,</w:t>
      </w:r>
    </w:p>
    <w:p w:rsidR="00B03EB6" w:rsidRDefault="00B03EB6" w:rsidP="006A0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CD">
        <w:rPr>
          <w:rFonts w:ascii="Times New Roman" w:eastAsia="Times New Roman" w:hAnsi="Times New Roman" w:cs="Times New Roman"/>
          <w:sz w:val="28"/>
          <w:szCs w:val="28"/>
        </w:rPr>
        <w:t>По правде или нет.</w:t>
      </w:r>
    </w:p>
    <w:p w:rsidR="001B61B8" w:rsidRDefault="007C0FF2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F2">
        <w:rPr>
          <w:rFonts w:ascii="Times New Roman" w:eastAsia="Times New Roman" w:hAnsi="Times New Roman" w:cs="Times New Roman"/>
          <w:b/>
          <w:sz w:val="28"/>
          <w:szCs w:val="28"/>
        </w:rPr>
        <w:t>К.Р</w:t>
      </w:r>
      <w:r>
        <w:rPr>
          <w:rFonts w:ascii="Times New Roman" w:eastAsia="Times New Roman" w:hAnsi="Times New Roman" w:cs="Times New Roman"/>
          <w:sz w:val="28"/>
          <w:szCs w:val="28"/>
        </w:rPr>
        <w:t>.: Уважаемые участники, вы уже сидите «семейными группами» - родители и дети. Ваше первое задание – придумайте название команды, оно должно быть связанно с Екатеринбургом (название</w:t>
      </w:r>
      <w:r w:rsidR="007C2D51">
        <w:rPr>
          <w:rFonts w:ascii="Times New Roman" w:eastAsia="Times New Roman" w:hAnsi="Times New Roman" w:cs="Times New Roman"/>
          <w:sz w:val="28"/>
          <w:szCs w:val="28"/>
        </w:rPr>
        <w:t>, а в дальнейшем количество баллов,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вписывается в таблицу на доске (см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eastAsia="Times New Roman" w:hAnsi="Times New Roman" w:cs="Times New Roman"/>
          <w:sz w:val="28"/>
          <w:szCs w:val="28"/>
        </w:rPr>
        <w:t>1))</w:t>
      </w:r>
    </w:p>
    <w:p w:rsidR="007C0FF2" w:rsidRPr="00C840CD" w:rsidRDefault="007C0FF2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Первый конкурс  </w:t>
      </w:r>
      <w:r w:rsidRPr="007C2D51">
        <w:rPr>
          <w:rFonts w:ascii="Times New Roman" w:eastAsia="Times New Roman" w:hAnsi="Times New Roman" w:cs="Times New Roman"/>
          <w:b/>
          <w:sz w:val="28"/>
          <w:szCs w:val="28"/>
        </w:rPr>
        <w:t>«Памятник»</w:t>
      </w:r>
      <w:r w:rsidR="007C2D51" w:rsidRPr="007C2D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2D51">
        <w:rPr>
          <w:rFonts w:ascii="Times New Roman" w:eastAsia="Times New Roman" w:hAnsi="Times New Roman" w:cs="Times New Roman"/>
          <w:sz w:val="28"/>
          <w:szCs w:val="28"/>
        </w:rPr>
        <w:t xml:space="preserve">  Каждой команде по очереди демонстрируется фрагмент памятника в Екатеринбурге. Задача: узнать памятник (1 балл), рассказать, где он расположен (1 балл), в честь кого или какого события установлен (2 балла)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</w:p>
    <w:p w:rsidR="007C2D51" w:rsidRDefault="007C2D51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Второй конкурс </w:t>
      </w:r>
      <w:r w:rsidRPr="007C2D51">
        <w:rPr>
          <w:rFonts w:ascii="Times New Roman" w:eastAsia="Times New Roman" w:hAnsi="Times New Roman" w:cs="Times New Roman"/>
          <w:b/>
          <w:sz w:val="28"/>
          <w:szCs w:val="28"/>
        </w:rPr>
        <w:t>«Здание»</w:t>
      </w:r>
      <w:r w:rsidRPr="007C2D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Каждой команде по очереди демонстрируется историческое здание  в Екатеринбурге. Задача:  узнать здание (1 балл), рассказать, где оно расположено (1 балл), чем знаменито (2 балла)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4)</w:t>
      </w:r>
    </w:p>
    <w:p w:rsidR="007C2D51" w:rsidRDefault="007C2D51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Третий конкурс </w:t>
      </w:r>
      <w:r w:rsidRPr="007C2D51">
        <w:rPr>
          <w:rFonts w:ascii="Times New Roman" w:eastAsia="Times New Roman" w:hAnsi="Times New Roman" w:cs="Times New Roman"/>
          <w:b/>
          <w:sz w:val="28"/>
          <w:szCs w:val="28"/>
        </w:rPr>
        <w:t>«Музыкант».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по очереди демонстрируется фотография </w:t>
      </w:r>
      <w:r w:rsidR="007A5C75">
        <w:rPr>
          <w:rFonts w:ascii="Times New Roman" w:eastAsia="Times New Roman" w:hAnsi="Times New Roman" w:cs="Times New Roman"/>
          <w:sz w:val="28"/>
          <w:szCs w:val="28"/>
        </w:rPr>
        <w:t>исполнителя. Задача: узнать</w:t>
      </w:r>
      <w:r>
        <w:rPr>
          <w:rFonts w:ascii="Times New Roman" w:eastAsia="Times New Roman" w:hAnsi="Times New Roman" w:cs="Times New Roman"/>
          <w:sz w:val="28"/>
          <w:szCs w:val="28"/>
        </w:rPr>
        <w:t>, кто изображен на фото(</w:t>
      </w:r>
      <w:r w:rsidR="00DE417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DE417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E4178">
        <w:rPr>
          <w:rFonts w:ascii="Times New Roman" w:eastAsia="Times New Roman" w:hAnsi="Times New Roman" w:cs="Times New Roman"/>
          <w:sz w:val="28"/>
          <w:szCs w:val="28"/>
        </w:rPr>
        <w:t>рассказать о его деятельности.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5)</w:t>
      </w:r>
    </w:p>
    <w:p w:rsidR="00DE4178" w:rsidRDefault="00DE4178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(На одном из слайдов будет изображен Валерий Топорков.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дочь учится в нашем классе, но из-за сильной занятости на собрания он не ходит, приходит супруга. Ей будет дано слово.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Татьяна Петровна немного расскажет о концертной деятельности заслуженного артиста России  В.Топоркова, акцентируя внимание на его любви к Екатеринбургу и  России.)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B25C3" w:rsidRDefault="005B25C3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Четвертый конкурс </w:t>
      </w:r>
      <w:r w:rsidRPr="005B25C3">
        <w:rPr>
          <w:rFonts w:ascii="Times New Roman" w:eastAsia="Times New Roman" w:hAnsi="Times New Roman" w:cs="Times New Roman"/>
          <w:b/>
          <w:sz w:val="28"/>
          <w:szCs w:val="28"/>
        </w:rPr>
        <w:t>«Личность</w:t>
      </w:r>
      <w:r w:rsidRPr="005B25C3">
        <w:rPr>
          <w:rFonts w:ascii="Times New Roman" w:eastAsia="Times New Roman" w:hAnsi="Times New Roman" w:cs="Times New Roman"/>
          <w:sz w:val="28"/>
          <w:szCs w:val="28"/>
        </w:rPr>
        <w:t>». Каждой команде выдается тек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5C3">
        <w:rPr>
          <w:rFonts w:ascii="Times New Roman" w:eastAsia="Times New Roman" w:hAnsi="Times New Roman" w:cs="Times New Roman"/>
          <w:sz w:val="28"/>
          <w:szCs w:val="28"/>
        </w:rPr>
        <w:t xml:space="preserve">т с биографией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выдающейся личности без указания имени. Задача: назвать имя человека, о котором идет речь.(2 балла)  (Если имя было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верно, демонстрируется его портрет)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2B12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B25C3" w:rsidRDefault="005B25C3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Пятый конкурс </w:t>
      </w:r>
      <w:r w:rsidRPr="005B25C3">
        <w:rPr>
          <w:rFonts w:ascii="Times New Roman" w:eastAsia="Times New Roman" w:hAnsi="Times New Roman" w:cs="Times New Roman"/>
          <w:b/>
          <w:sz w:val="28"/>
          <w:szCs w:val="28"/>
        </w:rPr>
        <w:t>«Песня».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 поочередно напевают по несколько строк о Екатеринбурге (Свердловске). (1 балл за песню)</w:t>
      </w:r>
    </w:p>
    <w:p w:rsidR="005B25C3" w:rsidRDefault="005B25C3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Шестой конкурс </w:t>
      </w:r>
      <w:r w:rsidRPr="005B25C3">
        <w:rPr>
          <w:rFonts w:ascii="Times New Roman" w:eastAsia="Times New Roman" w:hAnsi="Times New Roman" w:cs="Times New Roman"/>
          <w:b/>
          <w:sz w:val="28"/>
          <w:szCs w:val="28"/>
        </w:rPr>
        <w:t>«Синквейн».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1 минуту сочинить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Екатеринбурге, отражая тему собрания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7C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BC17C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C17C4">
        <w:rPr>
          <w:rFonts w:ascii="Times New Roman" w:eastAsia="Times New Roman" w:hAnsi="Times New Roman" w:cs="Times New Roman"/>
          <w:sz w:val="28"/>
          <w:szCs w:val="28"/>
        </w:rPr>
        <w:t>о 3 баллов)</w:t>
      </w:r>
    </w:p>
    <w:p w:rsidR="00BC17C4" w:rsidRDefault="00BC17C4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7C4" w:rsidRPr="00BC17C4" w:rsidRDefault="00BC17C4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7C4">
        <w:rPr>
          <w:rFonts w:ascii="Times New Roman" w:eastAsia="Times New Roman" w:hAnsi="Times New Roman" w:cs="Times New Roman"/>
          <w:b/>
          <w:sz w:val="28"/>
          <w:szCs w:val="28"/>
        </w:rPr>
        <w:t xml:space="preserve">3 этап. </w:t>
      </w:r>
    </w:p>
    <w:p w:rsidR="00BC17C4" w:rsidRDefault="00BC17C4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7C4">
        <w:rPr>
          <w:rFonts w:ascii="Times New Roman" w:eastAsia="Times New Roman" w:hAnsi="Times New Roman" w:cs="Times New Roman"/>
          <w:b/>
          <w:sz w:val="28"/>
          <w:szCs w:val="28"/>
        </w:rPr>
        <w:t>К.Р</w:t>
      </w:r>
      <w:r w:rsidRPr="00BC17C4">
        <w:rPr>
          <w:rFonts w:ascii="Times New Roman" w:eastAsia="Times New Roman" w:hAnsi="Times New Roman" w:cs="Times New Roman"/>
          <w:sz w:val="28"/>
          <w:szCs w:val="28"/>
        </w:rPr>
        <w:t>. Подведем итоги игры</w:t>
      </w:r>
      <w:r>
        <w:rPr>
          <w:rFonts w:ascii="Times New Roman" w:eastAsia="Times New Roman" w:hAnsi="Times New Roman" w:cs="Times New Roman"/>
          <w:sz w:val="28"/>
          <w:szCs w:val="28"/>
        </w:rPr>
        <w:t>. Со счетом … баллов победила команда…</w:t>
      </w:r>
    </w:p>
    <w:p w:rsidR="00BC17C4" w:rsidRDefault="00BC17C4" w:rsidP="006A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Надеюсь, что сегодняшнее собрание </w:t>
      </w:r>
      <w:r w:rsidR="002B123D">
        <w:rPr>
          <w:rFonts w:ascii="Times New Roman" w:eastAsia="Times New Roman" w:hAnsi="Times New Roman" w:cs="Times New Roman"/>
          <w:sz w:val="28"/>
          <w:szCs w:val="28"/>
        </w:rPr>
        <w:t>прошло</w:t>
      </w:r>
      <w:r w:rsidR="002B123D" w:rsidRPr="002B1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3D">
        <w:rPr>
          <w:rFonts w:ascii="Times New Roman" w:eastAsia="Times New Roman" w:hAnsi="Times New Roman" w:cs="Times New Roman"/>
          <w:sz w:val="28"/>
          <w:szCs w:val="28"/>
        </w:rPr>
        <w:t>не зря,  и каждый узнал что-то новое о нашем городе, вспомнил забытое, посмотрел по-новому на примелькавшиеся здания и памятники</w:t>
      </w:r>
      <w:r w:rsidR="00F81E48">
        <w:rPr>
          <w:rFonts w:ascii="Times New Roman" w:eastAsia="Times New Roman" w:hAnsi="Times New Roman" w:cs="Times New Roman"/>
          <w:sz w:val="28"/>
          <w:szCs w:val="28"/>
        </w:rPr>
        <w:t>, испытал чувство гордости и восхищения Екатеринбургом.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Выскажите, пожалуйста, свое мнение о необходимости продолжения разговора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патриотическом воспитании, свои предложения по формам работы в этом направлении, какую помощь в организации и проведении мероприятий Вы можете оказать?</w:t>
      </w:r>
    </w:p>
    <w:p w:rsidR="008F3109" w:rsidRDefault="00BC17C4" w:rsidP="008F3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(Родители и дети высказываются)</w:t>
      </w:r>
    </w:p>
    <w:p w:rsidR="00B03EB6" w:rsidRPr="005B25C3" w:rsidRDefault="00BC17C4" w:rsidP="008F3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7C4">
        <w:rPr>
          <w:rFonts w:ascii="Times New Roman" w:eastAsia="Times New Roman" w:hAnsi="Times New Roman" w:cs="Times New Roman"/>
          <w:b/>
          <w:sz w:val="28"/>
          <w:szCs w:val="28"/>
        </w:rPr>
        <w:t>К.Р</w:t>
      </w:r>
      <w:r w:rsidRPr="00BC17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спасибо за работу. </w:t>
      </w:r>
      <w:r w:rsidR="00261980">
        <w:rPr>
          <w:rFonts w:ascii="Times New Roman" w:eastAsia="Times New Roman" w:hAnsi="Times New Roman" w:cs="Times New Roman"/>
          <w:sz w:val="28"/>
          <w:szCs w:val="28"/>
        </w:rPr>
        <w:t xml:space="preserve"> Надеюсь, что «Памятка для родителей» поможет Вам с выбором форм общения с ребенком в вопросах патриотического воспитания (Приложение 2)</w:t>
      </w:r>
    </w:p>
    <w:p w:rsidR="00BA5479" w:rsidRDefault="00BA5479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2769" w:rsidRDefault="003C2769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AD5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B13" w:rsidRDefault="006E1B13" w:rsidP="006E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808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A41808" w:rsidRDefault="00A41808" w:rsidP="006E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808" w:rsidRPr="00A41808" w:rsidRDefault="00A41808" w:rsidP="006E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7C" w:rsidRDefault="00EE4D7C" w:rsidP="00EE4D7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D7C">
        <w:rPr>
          <w:rFonts w:ascii="Times New Roman" w:eastAsia="Times New Roman" w:hAnsi="Times New Roman" w:cs="Times New Roman"/>
          <w:sz w:val="28"/>
          <w:szCs w:val="28"/>
        </w:rPr>
        <w:t xml:space="preserve">В помощь классному руководителю. – Мн.: ООО «Классико – </w:t>
      </w:r>
      <w:proofErr w:type="spellStart"/>
      <w:r w:rsidRPr="00EE4D7C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EE4D7C">
        <w:rPr>
          <w:rFonts w:ascii="Times New Roman" w:eastAsia="Times New Roman" w:hAnsi="Times New Roman" w:cs="Times New Roman"/>
          <w:sz w:val="28"/>
          <w:szCs w:val="28"/>
        </w:rPr>
        <w:t xml:space="preserve">», 2003. </w:t>
      </w:r>
    </w:p>
    <w:p w:rsidR="00EE4D7C" w:rsidRPr="00EE4D7C" w:rsidRDefault="00EE4D7C" w:rsidP="00EE4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4D7C">
        <w:rPr>
          <w:rFonts w:ascii="Times New Roman" w:eastAsia="Times New Roman" w:hAnsi="Times New Roman" w:cs="Times New Roman"/>
          <w:sz w:val="28"/>
          <w:szCs w:val="28"/>
        </w:rPr>
        <w:t>Дереклеева</w:t>
      </w:r>
      <w:proofErr w:type="spellEnd"/>
      <w:r w:rsidRPr="00EE4D7C">
        <w:rPr>
          <w:rFonts w:ascii="Times New Roman" w:eastAsia="Times New Roman" w:hAnsi="Times New Roman" w:cs="Times New Roman"/>
          <w:sz w:val="28"/>
          <w:szCs w:val="28"/>
        </w:rPr>
        <w:t xml:space="preserve"> Н. И. Новые родительские собрания. 1-4 классы.  М.: </w:t>
      </w:r>
      <w:proofErr w:type="spellStart"/>
      <w:r w:rsidRPr="00EE4D7C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EE4D7C">
        <w:rPr>
          <w:rFonts w:ascii="Times New Roman" w:eastAsia="Times New Roman" w:hAnsi="Times New Roman" w:cs="Times New Roman"/>
          <w:sz w:val="28"/>
          <w:szCs w:val="28"/>
        </w:rPr>
        <w:t>, 2006</w:t>
      </w:r>
    </w:p>
    <w:p w:rsidR="00EE4D7C" w:rsidRDefault="00EE4D7C" w:rsidP="00EE4D7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D7C">
        <w:rPr>
          <w:rFonts w:ascii="Times New Roman" w:eastAsia="Times New Roman" w:hAnsi="Times New Roman" w:cs="Times New Roman"/>
          <w:sz w:val="28"/>
          <w:szCs w:val="28"/>
        </w:rPr>
        <w:t xml:space="preserve"> Классному руководителю. Учебно – методическое пособие. /Под ред. М.И. Рожкова. – М.: ВЛАДОС, 2001.</w:t>
      </w:r>
    </w:p>
    <w:p w:rsidR="00EE4D7C" w:rsidRPr="00EE4D7C" w:rsidRDefault="00EE4D7C" w:rsidP="00EE4D7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D7C">
        <w:rPr>
          <w:rFonts w:ascii="Times New Roman" w:eastAsia="Times New Roman" w:hAnsi="Times New Roman" w:cs="Times New Roman"/>
          <w:sz w:val="28"/>
          <w:szCs w:val="28"/>
        </w:rPr>
        <w:t xml:space="preserve"> Сергеева В.П. Классный руководитель в современной школе. Практическое пособие. – М.: ЦГЛ, 2002. </w:t>
      </w:r>
    </w:p>
    <w:p w:rsidR="00EE4D7C" w:rsidRPr="00EE4D7C" w:rsidRDefault="00EE4D7C" w:rsidP="00EE4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D7C">
        <w:rPr>
          <w:rFonts w:ascii="Times New Roman" w:eastAsia="Times New Roman" w:hAnsi="Times New Roman" w:cs="Times New Roman"/>
          <w:sz w:val="28"/>
          <w:szCs w:val="28"/>
        </w:rPr>
        <w:t>Яременко Е. О., Лобачёва Е. К. Родительские собрания. Внеклассная работа. М. Экзамен, 2009</w:t>
      </w:r>
    </w:p>
    <w:p w:rsidR="00EE4D7C" w:rsidRDefault="00EE4D7C" w:rsidP="00EE4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D7C">
        <w:rPr>
          <w:rFonts w:ascii="Times New Roman" w:eastAsia="Times New Roman" w:hAnsi="Times New Roman" w:cs="Times New Roman"/>
          <w:sz w:val="28"/>
          <w:szCs w:val="28"/>
        </w:rPr>
        <w:t>Материалы из Интернета.</w:t>
      </w: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08" w:rsidRDefault="00A41808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769">
        <w:rPr>
          <w:rFonts w:ascii="Times New Roman" w:eastAsia="Times New Roman" w:hAnsi="Times New Roman" w:cs="Times New Roman"/>
          <w:b/>
          <w:sz w:val="28"/>
          <w:szCs w:val="28"/>
        </w:rPr>
        <w:t>Приложение 1.</w:t>
      </w:r>
    </w:p>
    <w:p w:rsidR="00CC74F3" w:rsidRPr="003C2769" w:rsidRDefault="00CC74F3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69" w:rsidRPr="003C2769" w:rsidRDefault="003C2769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769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 игры.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948"/>
        <w:gridCol w:w="2056"/>
        <w:gridCol w:w="2056"/>
      </w:tblGrid>
      <w:tr w:rsidR="00CC74F3" w:rsidTr="00CC74F3">
        <w:tc>
          <w:tcPr>
            <w:tcW w:w="2518" w:type="dxa"/>
            <w:vMerge w:val="restart"/>
          </w:tcPr>
          <w:p w:rsidR="00CC74F3" w:rsidRDefault="00CC74F3" w:rsidP="00CC74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7761" w:type="dxa"/>
            <w:gridSpan w:val="4"/>
          </w:tcPr>
          <w:p w:rsidR="00CC74F3" w:rsidRDefault="00CC74F3" w:rsidP="00CC74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команды / баллы</w:t>
            </w:r>
          </w:p>
        </w:tc>
      </w:tr>
      <w:tr w:rsidR="003C2769" w:rsidTr="00CC74F3">
        <w:tc>
          <w:tcPr>
            <w:tcW w:w="2518" w:type="dxa"/>
            <w:vMerge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769" w:rsidTr="00CC74F3">
        <w:tc>
          <w:tcPr>
            <w:tcW w:w="2518" w:type="dxa"/>
          </w:tcPr>
          <w:p w:rsidR="003C2769" w:rsidRPr="00CC74F3" w:rsidRDefault="00CC74F3" w:rsidP="00CC7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F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C2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«Памятник»</w:t>
            </w: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769" w:rsidTr="00CC74F3">
        <w:tc>
          <w:tcPr>
            <w:tcW w:w="2518" w:type="dxa"/>
          </w:tcPr>
          <w:p w:rsidR="003C2769" w:rsidRDefault="00CC74F3" w:rsidP="00CC7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C2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«Здание»</w:t>
            </w: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769" w:rsidTr="00CC74F3">
        <w:tc>
          <w:tcPr>
            <w:tcW w:w="2518" w:type="dxa"/>
          </w:tcPr>
          <w:p w:rsidR="003C2769" w:rsidRDefault="00CC74F3" w:rsidP="00CC7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C2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«Музыкант»</w:t>
            </w: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769" w:rsidTr="00CC74F3">
        <w:tc>
          <w:tcPr>
            <w:tcW w:w="2518" w:type="dxa"/>
          </w:tcPr>
          <w:p w:rsidR="003C2769" w:rsidRDefault="00CC74F3" w:rsidP="00CC7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B2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«Личность</w:t>
            </w:r>
            <w:r w:rsidRPr="005B25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769" w:rsidTr="00CC74F3">
        <w:tc>
          <w:tcPr>
            <w:tcW w:w="2518" w:type="dxa"/>
          </w:tcPr>
          <w:p w:rsidR="003C2769" w:rsidRDefault="00CC74F3" w:rsidP="00CC7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5B2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«Песня»</w:t>
            </w: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769" w:rsidTr="00CC74F3">
        <w:tc>
          <w:tcPr>
            <w:tcW w:w="2518" w:type="dxa"/>
          </w:tcPr>
          <w:p w:rsidR="003C2769" w:rsidRDefault="00CC74F3" w:rsidP="00CC7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5B2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«Синквейн»</w:t>
            </w:r>
          </w:p>
        </w:tc>
        <w:tc>
          <w:tcPr>
            <w:tcW w:w="1701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3C2769" w:rsidRDefault="003C2769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4F3" w:rsidTr="00CC74F3">
        <w:tc>
          <w:tcPr>
            <w:tcW w:w="2518" w:type="dxa"/>
          </w:tcPr>
          <w:p w:rsidR="00CC74F3" w:rsidRDefault="00CC74F3" w:rsidP="00CC74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CC74F3" w:rsidRDefault="00CC74F3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C74F3" w:rsidRDefault="00CC74F3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CC74F3" w:rsidRDefault="00CC74F3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CC74F3" w:rsidRDefault="00CC74F3" w:rsidP="00A418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769" w:rsidRDefault="003C2769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769" w:rsidRDefault="003C2769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769" w:rsidRDefault="00CC74F3" w:rsidP="00CC7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4F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2080" cy="1402080"/>
            <wp:effectExtent l="57150" t="57150" r="26670" b="2667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591285" flipV="1">
                      <a:off x="0" y="0"/>
                      <a:ext cx="1401308" cy="140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C74F3" w:rsidRDefault="00CC74F3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74F3" w:rsidRDefault="00CC74F3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74F3" w:rsidRDefault="00CC74F3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3109" w:rsidRDefault="008F3109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98D" w:rsidRDefault="008C698D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98D" w:rsidRDefault="008C698D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98D" w:rsidRDefault="008C698D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F3" w:rsidRDefault="008C698D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C74F3" w:rsidRPr="00CC74F3" w:rsidRDefault="00CC74F3" w:rsidP="00CC7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F3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60A8">
        <w:rPr>
          <w:rFonts w:ascii="Times New Roman" w:eastAsia="Times New Roman" w:hAnsi="Times New Roman" w:cs="Times New Roman"/>
          <w:sz w:val="28"/>
          <w:szCs w:val="28"/>
        </w:rPr>
        <w:t>ассказывайте своему ребенку об испытаниях, выпавших на долю ваших предков, из которых они вышли с честью.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Знакомьте своего ребенка с памятными и историческими местами своей Родины.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тем больше вероятность того что он будет посещать культурные заведения в юности.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 xml:space="preserve"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 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Не взращивайте в своем ребенке равнодушие, оно обернется против вас.</w:t>
      </w:r>
    </w:p>
    <w:p w:rsidR="00CC74F3" w:rsidRPr="005660A8" w:rsidRDefault="00CC74F3" w:rsidP="00CC74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A8">
        <w:rPr>
          <w:rFonts w:ascii="Times New Roman" w:eastAsia="Times New Roman" w:hAnsi="Times New Roman" w:cs="Times New Roman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в старости.</w:t>
      </w:r>
    </w:p>
    <w:p w:rsidR="00CC74F3" w:rsidRDefault="00CC74F3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109" w:rsidRDefault="008F3109" w:rsidP="008F3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CC74F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05840" cy="999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44" cy="100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8D" w:rsidRDefault="008C698D" w:rsidP="008F3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98D" w:rsidRDefault="008C698D" w:rsidP="008F3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CC74F3" w:rsidRDefault="008C698D" w:rsidP="008F3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Памятник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73"/>
        <w:gridCol w:w="6406"/>
      </w:tblGrid>
      <w:tr w:rsidR="000E3C52" w:rsidRPr="008C698D" w:rsidTr="000E3C52">
        <w:tc>
          <w:tcPr>
            <w:tcW w:w="5139" w:type="dxa"/>
          </w:tcPr>
          <w:p w:rsidR="000E3C52" w:rsidRPr="008C698D" w:rsidRDefault="000E3C52" w:rsidP="000E3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75FD735A" wp14:editId="173F4027">
                  <wp:extent cx="777240" cy="1032200"/>
                  <wp:effectExtent l="0" t="0" r="0" b="0"/>
                  <wp:docPr id="9" name="Рисунок 1" descr="http://im3-tub-ru.yandex.net/i?id=95129670-2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95129670-2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96" cy="103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E3C52" w:rsidRPr="008C698D" w:rsidRDefault="000E3C52" w:rsidP="000E3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Памятник основателям города работы скульптора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П.Чусовитинова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 был открыт к 275-летию города, в августе 1998 года. Это фигуры отцов-основателей Екатеринбурга — Василия Никитича Татищева и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Вилима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 Ивановича де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Геннина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E3C52" w:rsidRPr="008C698D" w:rsidTr="000E3C52">
        <w:tc>
          <w:tcPr>
            <w:tcW w:w="5139" w:type="dxa"/>
          </w:tcPr>
          <w:p w:rsidR="000E3C52" w:rsidRPr="008C698D" w:rsidRDefault="000E3C52" w:rsidP="000E3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708CE6C4" wp14:editId="687DDBCC">
                  <wp:extent cx="1036320" cy="924187"/>
                  <wp:effectExtent l="0" t="0" r="0" b="0"/>
                  <wp:docPr id="11" name="Рисунок 7" descr="http://im5-tub-ru.yandex.net/i?id=34223535-5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5-tub-ru.yandex.net/i?id=34223535-5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95" cy="926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E3C52" w:rsidRPr="008C698D" w:rsidRDefault="000E3C52" w:rsidP="000E3C52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Памятник</w:t>
            </w:r>
            <w:r w:rsidRPr="008C69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воинам Добровольческого танкового корпуса</w:t>
            </w:r>
            <w:proofErr w:type="gramStart"/>
            <w:r w:rsidRPr="008C69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.</w:t>
            </w:r>
            <w:proofErr w:type="gramEnd"/>
            <w:r w:rsidRPr="008C69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 Открыт 22 февраля 1962 года на Привокзальной площади. Старый рабочий, олицетворяющий Урал, благословляет молодого воина-танкиста на борьбу с фашизмом. Памятник напоминает горожанам о том, что в 1943 году в Свердловске был сформирован Танковый корпус, который прошел от Курской дуги до Берлина. Скульптор В. М.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Друзин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 и П. А. Сажин. Архитектор — Г. И.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Белянкин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E3C52" w:rsidRPr="008C698D" w:rsidTr="000E3C52">
        <w:tc>
          <w:tcPr>
            <w:tcW w:w="5139" w:type="dxa"/>
          </w:tcPr>
          <w:p w:rsidR="000E3C52" w:rsidRPr="008C698D" w:rsidRDefault="006E59D5" w:rsidP="000E3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3F65FED8" wp14:editId="46EE8739">
                  <wp:extent cx="906780" cy="1071000"/>
                  <wp:effectExtent l="0" t="0" r="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66" cy="107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tbl>
            <w:tblPr>
              <w:tblW w:w="61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0"/>
            </w:tblGrid>
            <w:tr w:rsidR="000E3C52" w:rsidRPr="008C698D" w:rsidTr="002B047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E3C52" w:rsidRPr="008C698D" w:rsidRDefault="000E3C52" w:rsidP="002B0474">
                  <w:pPr>
                    <w:pStyle w:val="aa"/>
                    <w:ind w:right="-54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E3C52" w:rsidRPr="008C698D" w:rsidRDefault="000E3C52" w:rsidP="000E3C52">
            <w:pPr>
              <w:rPr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0"/>
            </w:tblGrid>
            <w:tr w:rsidR="000E3C52" w:rsidRPr="008C698D" w:rsidTr="000E3C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E3C52" w:rsidRPr="008C698D" w:rsidRDefault="000E3C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E3C52" w:rsidRPr="008C698D" w:rsidRDefault="006E59D5" w:rsidP="008C698D">
            <w:pPr>
              <w:pStyle w:val="aa"/>
              <w:rPr>
                <w:b/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В парке Зеленая роща  в Екатеринбурге был открыт единственный в России памятник воинам-спортсменам. Воины-спортсмены всегда были там, где приходилось сложнее всего. Именно из них формировались специальные подразделения для выполнения особых заданий на фронте и в тылу врага. С 1941 по 1945 года в физкультурных организациях Свердловска и области по специальной программе было подготовлено 2,5 миллиона лыжников, рукопашному бою обучено более 700 тысяч юношей, плаванию с боевым снаряжением - более 200 тысяч человек. Все они в годы войны были для фронтовиков примером стойкости и выносливости. </w:t>
            </w:r>
          </w:p>
        </w:tc>
      </w:tr>
      <w:tr w:rsidR="000E3C52" w:rsidRPr="008C698D" w:rsidTr="000E3C52">
        <w:tc>
          <w:tcPr>
            <w:tcW w:w="5139" w:type="dxa"/>
          </w:tcPr>
          <w:p w:rsidR="000E3C52" w:rsidRPr="008C698D" w:rsidRDefault="000E3C52" w:rsidP="000E3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47C67EFB" wp14:editId="250244E4">
                  <wp:extent cx="1272540" cy="1042863"/>
                  <wp:effectExtent l="0" t="0" r="0" b="0"/>
                  <wp:docPr id="14" name="Рисунок 22" descr="http://im0-tub-ru.yandex.net/i?id=485799364-1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0-tub-ru.yandex.net/i?id=485799364-1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77" cy="104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E3C52" w:rsidRPr="008C698D" w:rsidRDefault="002B0474" w:rsidP="008C69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Памятник "Черный тюльпан" был установлен в 1995 году на площади Советской армии в Екатеринбурге в память об уральцах, погибших в Афганистане. В 2002 году было принято решение дополнить этот памятник и именами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екатеринбуржцев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, погибших при выполнении воинского долга в Чечне. В 2003 году памятник был реконструирован. Имена 413 погибших воинов увековечены на пилонах, которые установлены на месте мемориального комплекса.</w:t>
            </w:r>
            <w:r w:rsidRPr="008C69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        </w:t>
            </w:r>
            <w:hyperlink r:id="rId14" w:tgtFrame="_blank" w:history="1">
              <w:r w:rsidRPr="008C698D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В Афганистане воевали </w:t>
              </w:r>
            </w:hyperlink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восемь с половиной тысяч уральцев. Пятьсот из них погибли. "Черный тюльпан" - это память обо всех, кто не вернулся с войны. Общие потери российских войск в Афганистане составили более 15 тысяч человек. С момента возведения "Черного тюльпана" у памятника воинам-интернационалистам - всегда свежие гвоздики. А значит - память о павших воинах жива.</w:t>
            </w:r>
          </w:p>
        </w:tc>
      </w:tr>
    </w:tbl>
    <w:p w:rsidR="00CC74F3" w:rsidRPr="008C698D" w:rsidRDefault="00CC74F3" w:rsidP="00CC74F3">
      <w:pPr>
        <w:rPr>
          <w:sz w:val="16"/>
          <w:szCs w:val="16"/>
        </w:rPr>
      </w:pPr>
    </w:p>
    <w:tbl>
      <w:tblPr>
        <w:tblW w:w="7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4"/>
      </w:tblGrid>
      <w:tr w:rsidR="002B123D" w:rsidRPr="008C698D" w:rsidTr="002B123D">
        <w:trPr>
          <w:trHeight w:val="80"/>
        </w:trPr>
        <w:tc>
          <w:tcPr>
            <w:tcW w:w="7314" w:type="dxa"/>
            <w:tcBorders>
              <w:right w:val="single" w:sz="4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23D" w:rsidRPr="008C698D" w:rsidRDefault="002B123D" w:rsidP="00CC74F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2B0474" w:rsidRPr="008C698D" w:rsidRDefault="00A41808" w:rsidP="008F3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C698D">
        <w:rPr>
          <w:rFonts w:ascii="Times New Roman" w:eastAsia="Times New Roman" w:hAnsi="Times New Roman" w:cs="Times New Roman"/>
          <w:b/>
          <w:sz w:val="16"/>
          <w:szCs w:val="16"/>
        </w:rPr>
        <w:t>Приложение 4.</w:t>
      </w:r>
      <w:r w:rsidR="008C698D" w:rsidRPr="008C698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6E59D5" w:rsidRPr="008C698D">
        <w:rPr>
          <w:rFonts w:ascii="Times New Roman" w:eastAsia="Times New Roman" w:hAnsi="Times New Roman" w:cs="Times New Roman"/>
          <w:b/>
          <w:sz w:val="16"/>
          <w:szCs w:val="16"/>
        </w:rPr>
        <w:t>«Здание»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6E59D5" w:rsidRPr="008C698D" w:rsidTr="008C698D">
        <w:tc>
          <w:tcPr>
            <w:tcW w:w="3510" w:type="dxa"/>
          </w:tcPr>
          <w:p w:rsidR="006E59D5" w:rsidRPr="008C698D" w:rsidRDefault="006E59D5" w:rsidP="006E59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6319B345" wp14:editId="6BFF531A">
                  <wp:extent cx="1416869" cy="1135380"/>
                  <wp:effectExtent l="0" t="0" r="0" b="0"/>
                  <wp:docPr id="25" name="Рисунок 25" descr="http://im8-tub-ru.yandex.net/i?id=244109335-1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8-tub-ru.yandex.net/i?id=244109335-1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03" cy="1141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E59D5" w:rsidRPr="008C698D" w:rsidRDefault="006E59D5" w:rsidP="006E59D5">
            <w:pPr>
              <w:pStyle w:val="aa"/>
              <w:rPr>
                <w:sz w:val="16"/>
                <w:szCs w:val="16"/>
              </w:rPr>
            </w:pPr>
            <w:r w:rsidRPr="008C698D">
              <w:rPr>
                <w:rStyle w:val="a9"/>
                <w:sz w:val="16"/>
                <w:szCs w:val="16"/>
              </w:rPr>
              <w:t>Дом уральского предпринимателя Николая Ивановича Севастьянова</w:t>
            </w:r>
            <w:r w:rsidRPr="008C698D">
              <w:rPr>
                <w:sz w:val="16"/>
                <w:szCs w:val="16"/>
              </w:rPr>
              <w:t xml:space="preserve"> является единственным образцом </w:t>
            </w:r>
            <w:proofErr w:type="spellStart"/>
            <w:r w:rsidRPr="008C698D">
              <w:rPr>
                <w:sz w:val="16"/>
                <w:szCs w:val="16"/>
              </w:rPr>
              <w:t>готическо</w:t>
            </w:r>
            <w:proofErr w:type="spellEnd"/>
            <w:r w:rsidRPr="008C698D">
              <w:rPr>
                <w:sz w:val="16"/>
                <w:szCs w:val="16"/>
              </w:rPr>
              <w:t xml:space="preserve">-мавританского архитектурного стиля в Урало-Сибирском регионе. </w:t>
            </w:r>
            <w:proofErr w:type="gramStart"/>
            <w:r w:rsidRPr="008C698D">
              <w:rPr>
                <w:sz w:val="16"/>
                <w:szCs w:val="16"/>
              </w:rPr>
              <w:t>Внесен в перечень объектов культурного наследия (памятников истории) федерального значения.</w:t>
            </w:r>
            <w:proofErr w:type="gramEnd"/>
          </w:p>
          <w:p w:rsidR="006E59D5" w:rsidRPr="008C698D" w:rsidRDefault="006E59D5" w:rsidP="006E59D5">
            <w:pPr>
              <w:pStyle w:val="aa"/>
              <w:rPr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Являет собой характерный пример эклектики в архитектуре. Здание неоднократно перестраивалось, начиная с XIX века, первоначально по проектам Александра Ивановича Падучева. В 1860 году дом приобрел чиновник горного ведомства Н.Севастьянов, который реконструировал его по проекту архитектора Александра Ивановича Падучева и через несколько лет продал казне. Временем постройки дома Севастьянова считается 1866 год, хотя и до этой поры здесь было строение с полукружием ротонды - дом горного чиновника Ивана Васильевича </w:t>
            </w:r>
            <w:proofErr w:type="spellStart"/>
            <w:r w:rsidRPr="008C698D">
              <w:rPr>
                <w:sz w:val="16"/>
                <w:szCs w:val="16"/>
              </w:rPr>
              <w:t>Полкова</w:t>
            </w:r>
            <w:proofErr w:type="spellEnd"/>
            <w:r w:rsidRPr="008C698D">
              <w:rPr>
                <w:sz w:val="16"/>
                <w:szCs w:val="16"/>
              </w:rPr>
              <w:t>. Ротонда здания является уникальным образцом «готического» стиля на Урале. Необычный дом с ротондой использовался в первой половине XIX века</w:t>
            </w:r>
            <w:r w:rsidR="000D3A8B" w:rsidRPr="008C698D">
              <w:rPr>
                <w:sz w:val="16"/>
                <w:szCs w:val="16"/>
              </w:rPr>
              <w:t xml:space="preserve"> </w:t>
            </w:r>
            <w:r w:rsidRPr="008C698D">
              <w:rPr>
                <w:sz w:val="16"/>
                <w:szCs w:val="16"/>
              </w:rPr>
              <w:t>как театр, в нем выступали симфонические оркестры, пианисты и т. п.</w:t>
            </w:r>
          </w:p>
          <w:p w:rsidR="006E59D5" w:rsidRPr="008C698D" w:rsidRDefault="006E59D5" w:rsidP="006E59D5">
            <w:pPr>
              <w:pStyle w:val="aa"/>
              <w:rPr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С 1874 по 1917 год в доме размещался Екатеринбургский окружной суд. В апреле 1917 года революционные солдаты </w:t>
            </w:r>
            <w:proofErr w:type="spellStart"/>
            <w:r w:rsidRPr="008C698D">
              <w:rPr>
                <w:sz w:val="16"/>
                <w:szCs w:val="16"/>
              </w:rPr>
              <w:t>Ачинского</w:t>
            </w:r>
            <w:proofErr w:type="spellEnd"/>
            <w:r w:rsidRPr="008C698D">
              <w:rPr>
                <w:sz w:val="16"/>
                <w:szCs w:val="16"/>
              </w:rPr>
              <w:t xml:space="preserve"> пехотного полка устроили в доме погром, здание сохранили. В 1918 году здесь находился первый в стране Уральский комиссариат труда. 28 августа 1919 года в бывшем Окружном суде состоялась первая общегородская конференция большевиков. В советские времена здесь располагался областной совет профсоюзов, поэтому на фасаде здания было написано «Дом союзов», позже в здании находились многочисленные офисы. </w:t>
            </w:r>
          </w:p>
          <w:p w:rsidR="006E59D5" w:rsidRPr="008C698D" w:rsidRDefault="006E59D5" w:rsidP="006E59D5">
            <w:pPr>
              <w:pStyle w:val="aa"/>
              <w:rPr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>В 2008 году Центробанк РФ выпустил в обращение памятную серебряную монету номиналом 3 рубля с изображением дома Севастьянова.&gt;</w:t>
            </w:r>
          </w:p>
          <w:p w:rsidR="006E59D5" w:rsidRPr="008C698D" w:rsidRDefault="006E59D5" w:rsidP="000D3A8B">
            <w:pPr>
              <w:pStyle w:val="aa"/>
              <w:rPr>
                <w:b/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Дом Севастьянова уникален не только своим внешним видом, но и теми рассказами, с которыми связывают его историю, в частности, что его первый владелец, Николай Иванович Севастьянов, планировал украсить крышу ротонды золотом, о чем неоднократно подавал прошения даже на высочайшее имя. Но так как золотом покрывают только купола храмов, это прошение утверждено не было. А в наказание просителя приговорили ходить каждое утро до ближайшей церкви в чугунных калошах. </w:t>
            </w:r>
          </w:p>
        </w:tc>
      </w:tr>
      <w:tr w:rsidR="006E59D5" w:rsidRPr="008C698D" w:rsidTr="008C698D">
        <w:tc>
          <w:tcPr>
            <w:tcW w:w="3510" w:type="dxa"/>
          </w:tcPr>
          <w:p w:rsidR="006E59D5" w:rsidRPr="008C698D" w:rsidRDefault="000D3A8B" w:rsidP="006E59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3D240202" wp14:editId="296DE06B">
                  <wp:extent cx="701040" cy="986179"/>
                  <wp:effectExtent l="0" t="0" r="0" b="0"/>
                  <wp:docPr id="18" name="Рисунок 19" descr="http://im5-tub-ru.yandex.net/i?id=29282211-1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5-tub-ru.yandex.net/i?id=29282211-1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97" cy="9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E59D5" w:rsidRPr="008C698D" w:rsidRDefault="00336D7C" w:rsidP="005C77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hAnsi="Times New Roman" w:cs="Times New Roman"/>
                <w:b/>
                <w:sz w:val="16"/>
                <w:szCs w:val="16"/>
              </w:rPr>
              <w:t>Водонапорная башня</w:t>
            </w:r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расположенна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 в Историческом сквере на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Плотинке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. Является символом уральской столицы.</w:t>
            </w:r>
            <w:r w:rsidRPr="008C698D">
              <w:rPr>
                <w:rFonts w:ascii="Times New Roman" w:hAnsi="Times New Roman" w:cs="Times New Roman"/>
                <w:sz w:val="16"/>
                <w:szCs w:val="16"/>
              </w:rPr>
              <w:br/>
              <w:t>Эта двухэтажная шестигранная башня – памятник промышленной архитектуры второй половины XIX века. На ее первом этаже сейчас располагается «Метальная лавка». Интерьер небольшого помещения оформлен в стиле старинного торгового заведения, где продавались разнообразные изделия из металла – от гвоздей и печных дверок до изящных ажурных блюд и кофейников.</w:t>
            </w:r>
            <w:r w:rsidRPr="008C698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Стоит напомнить, что основой развития уральского края стали </w:t>
            </w:r>
            <w:proofErr w:type="spellStart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>чугунноплавильные</w:t>
            </w:r>
            <w:proofErr w:type="spellEnd"/>
            <w:r w:rsidRPr="008C698D">
              <w:rPr>
                <w:rFonts w:ascii="Times New Roman" w:hAnsi="Times New Roman" w:cs="Times New Roman"/>
                <w:sz w:val="16"/>
                <w:szCs w:val="16"/>
              </w:rPr>
              <w:t xml:space="preserve"> и железоделательные заводы; в XIX веке екатеринбургские купцы и ремесленники были едва ли не самыми многочисленными сословиями горожан. Уральским железом были украшены массивные деревянные двери городских храмов; решетки для церковных оград также ковали местные кузнецы-умельцы.</w:t>
            </w:r>
            <w:r w:rsidRPr="008C698D">
              <w:rPr>
                <w:rFonts w:ascii="Times New Roman" w:hAnsi="Times New Roman" w:cs="Times New Roman"/>
                <w:sz w:val="16"/>
                <w:szCs w:val="16"/>
              </w:rPr>
              <w:br/>
              <w:t>Подлинные подсвечники, утюги с угольным разогревом, чайные жестяные коробки, дореволюционные таблички с номерами домов – то, что удалось собрать «хозяину» маленького музейного зала, художнику Ивану Рыжкову, поистине уникально.</w:t>
            </w:r>
          </w:p>
        </w:tc>
      </w:tr>
      <w:tr w:rsidR="006E59D5" w:rsidRPr="008C698D" w:rsidTr="008C698D">
        <w:tc>
          <w:tcPr>
            <w:tcW w:w="3510" w:type="dxa"/>
          </w:tcPr>
          <w:p w:rsidR="006E59D5" w:rsidRPr="008C698D" w:rsidRDefault="00336D7C" w:rsidP="006E59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77472C9A" wp14:editId="008717F2">
                  <wp:extent cx="1051560" cy="823528"/>
                  <wp:effectExtent l="0" t="0" r="0" b="0"/>
                  <wp:docPr id="28" name="Рисунок 28" descr="http://im2-tub-ru.yandex.net/i?id=347780692-1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2-tub-ru.yandex.net/i?id=347780692-1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29" cy="82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E59D5" w:rsidRPr="008C698D" w:rsidRDefault="00336D7C" w:rsidP="005C77F0">
            <w:pPr>
              <w:pStyle w:val="aa"/>
              <w:rPr>
                <w:b/>
                <w:sz w:val="16"/>
                <w:szCs w:val="16"/>
              </w:rPr>
            </w:pPr>
            <w:r w:rsidRPr="008C698D">
              <w:rPr>
                <w:rStyle w:val="a9"/>
                <w:sz w:val="16"/>
                <w:szCs w:val="16"/>
              </w:rPr>
              <w:t>Дом-музей писателя П.П.Бажова</w:t>
            </w:r>
            <w:r w:rsidRPr="008C698D">
              <w:rPr>
                <w:sz w:val="16"/>
                <w:szCs w:val="16"/>
              </w:rPr>
              <w:t xml:space="preserve"> – дом, в котором писатель жил в период с 1911 года до 1950 года. В доме, который находится по улице Чапаева, был открыт мемориальный музей, ко дню девяностолетия со дня рождения писателя. Дом-музей П.П. Бажова сохранился в своем первоначальном виде, с точной обстановкой рабочего кабинета, детской, столовой и кухней. Около дома находится небольшой сад, в котором растут деревья, посажаны еще самим писателем при жизни. </w:t>
            </w:r>
          </w:p>
        </w:tc>
      </w:tr>
      <w:tr w:rsidR="006E59D5" w:rsidRPr="008C698D" w:rsidTr="008C698D">
        <w:tc>
          <w:tcPr>
            <w:tcW w:w="3510" w:type="dxa"/>
          </w:tcPr>
          <w:p w:rsidR="006E59D5" w:rsidRPr="008C698D" w:rsidRDefault="00336D7C" w:rsidP="006E59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59AE461A" wp14:editId="0DC42D37">
                  <wp:extent cx="891540" cy="536901"/>
                  <wp:effectExtent l="0" t="0" r="0" b="0"/>
                  <wp:docPr id="34" name="Рисунок 34" descr="http://im0-tub-ru.yandex.net/i?id=259068137-3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0-tub-ru.yandex.net/i?id=259068137-3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39" cy="540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6"/>
            </w:tblGrid>
            <w:tr w:rsidR="00336D7C" w:rsidRPr="008C698D" w:rsidTr="00336D7C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336D7C" w:rsidRPr="008C698D" w:rsidRDefault="00336D7C" w:rsidP="00336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D7C" w:rsidRPr="008C698D" w:rsidRDefault="00336D7C" w:rsidP="00336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36D7C" w:rsidRPr="008C698D" w:rsidRDefault="00336D7C" w:rsidP="00336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Музей радио им. А.С. Попова</w:t>
            </w:r>
            <w:r w:rsidRPr="008C69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E59D5" w:rsidRPr="008C698D" w:rsidRDefault="00336D7C" w:rsidP="008F310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Музей расположен в доме Левитских, родственников А.Попова, у которых он жил в 1871-73 гг., в период обучения в Екатеринбургском духовном училище. В зале истории радио XIX - начала XX вв. представлены телеграфный аппарат Морзе, вибратор Герца,  </w:t>
            </w:r>
            <w:proofErr w:type="spellStart"/>
            <w:r w:rsidRPr="008C698D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электрофорная</w:t>
            </w:r>
            <w:proofErr w:type="spellEnd"/>
            <w:r w:rsidRPr="008C69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машина, катушка </w:t>
            </w:r>
            <w:proofErr w:type="spellStart"/>
            <w:r w:rsidRPr="008C698D">
              <w:rPr>
                <w:rFonts w:ascii="Times New Roman" w:eastAsia="Times New Roman" w:hAnsi="Times New Roman" w:cs="Times New Roman"/>
                <w:sz w:val="16"/>
                <w:szCs w:val="16"/>
              </w:rPr>
              <w:t>Румкорфа</w:t>
            </w:r>
            <w:proofErr w:type="spellEnd"/>
            <w:r w:rsidRPr="008C69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другие приборы. Тут же стоит и «подает голос»  точная копия того, изобретенного А. С. Поповым, аппарата, который своим звонком оповестил о начале новой эры - эры радио. Еще один из сюрпризов - экспозиция по истории звукозаписи. До сих пор действуют граммофон, патефоны, проигрыватели, катушечные магнитофоны. В планетарии  проводятся экскурсии по звездному небу, сопровождаемые увлекательным изложением легенд и мифов о происхождении созвездий, информации об освоении космического пространства; демонстрация видеофильмов и слайдов </w:t>
            </w:r>
            <w:r w:rsidR="005C77F0" w:rsidRPr="008C6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</w:tbl>
    <w:p w:rsidR="00A41808" w:rsidRPr="008C698D" w:rsidRDefault="00A41808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C698D">
        <w:rPr>
          <w:rFonts w:ascii="Times New Roman" w:eastAsia="Times New Roman" w:hAnsi="Times New Roman" w:cs="Times New Roman"/>
          <w:b/>
          <w:sz w:val="16"/>
          <w:szCs w:val="16"/>
        </w:rPr>
        <w:t>Приложение 5.</w:t>
      </w:r>
    </w:p>
    <w:p w:rsidR="005C77F0" w:rsidRPr="008C698D" w:rsidRDefault="005C77F0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77F0" w:rsidRPr="008C698D" w:rsidRDefault="005C77F0" w:rsidP="005C7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C698D">
        <w:rPr>
          <w:rFonts w:ascii="Times New Roman" w:eastAsia="Times New Roman" w:hAnsi="Times New Roman" w:cs="Times New Roman"/>
          <w:b/>
          <w:sz w:val="16"/>
          <w:szCs w:val="16"/>
        </w:rPr>
        <w:t>«Музыкант»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52"/>
      </w:tblGrid>
      <w:tr w:rsidR="005C77F0" w:rsidRPr="008C698D" w:rsidTr="008C698D">
        <w:tc>
          <w:tcPr>
            <w:tcW w:w="3227" w:type="dxa"/>
          </w:tcPr>
          <w:p w:rsidR="005C77F0" w:rsidRPr="008C698D" w:rsidRDefault="005C77F0" w:rsidP="005C77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3A0746C9" wp14:editId="44336283">
                  <wp:extent cx="937260" cy="702163"/>
                  <wp:effectExtent l="0" t="0" r="0" b="0"/>
                  <wp:docPr id="40" name="Рисунок 40" descr="http://www.mr66.ru/wfimagecatalogue/catalogue/img_23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r66.ru/wfimagecatalogue/catalogue/img_23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31" cy="70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5C77F0" w:rsidRPr="008C698D" w:rsidRDefault="005C77F0" w:rsidP="005C77F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C698D">
              <w:rPr>
                <w:color w:val="000000"/>
                <w:sz w:val="16"/>
                <w:szCs w:val="16"/>
              </w:rPr>
              <w:t xml:space="preserve">Учащийся детской школы искусств №4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Эркин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Холматов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>, который занял второе место в новом телевизионном проекте Аллы Пугачевой</w:t>
            </w:r>
            <w:proofErr w:type="gramStart"/>
            <w:r w:rsidRPr="008C698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А</w:t>
            </w:r>
            <w:proofErr w:type="gramEnd"/>
            <w:r w:rsidRPr="008C698D">
              <w:rPr>
                <w:color w:val="000000"/>
                <w:sz w:val="16"/>
                <w:szCs w:val="16"/>
              </w:rPr>
              <w:t>&amp;raquo</w:t>
            </w:r>
            <w:proofErr w:type="spellEnd"/>
          </w:p>
          <w:p w:rsidR="005C77F0" w:rsidRPr="008C698D" w:rsidRDefault="005C77F0" w:rsidP="005C77F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C698D">
              <w:rPr>
                <w:color w:val="000000"/>
                <w:sz w:val="16"/>
                <w:szCs w:val="16"/>
              </w:rPr>
              <w:t xml:space="preserve">В конце марта, пройдя отбор из 7 тысяч претендентов со всех уголков России,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Эркин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 попал в шоу, покорив сердце примадонны российской эстрады, и вошел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в</w:t>
            </w:r>
            <w:proofErr w:type="gramStart"/>
            <w:r w:rsidRPr="008C698D">
              <w:rPr>
                <w:color w:val="000000"/>
                <w:sz w:val="16"/>
                <w:szCs w:val="16"/>
              </w:rPr>
              <w:t>;д</w:t>
            </w:r>
            <w:proofErr w:type="gramEnd"/>
            <w:r w:rsidRPr="008C698D">
              <w:rPr>
                <w:color w:val="000000"/>
                <w:sz w:val="16"/>
                <w:szCs w:val="16"/>
              </w:rPr>
              <w:t>евятку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 лучших конкурсантов кастинга, среди которых было 6 солистов и 3 группы.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Екатеринбуржец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 стал самым молодым участником проекта. Конкурс проходил два с половиной месяца, и каждую неделю по итогам зрительского голосования отсеивался один участник.</w:t>
            </w:r>
          </w:p>
          <w:p w:rsidR="005C77F0" w:rsidRPr="008C698D" w:rsidRDefault="005C77F0" w:rsidP="005C77F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8C698D">
              <w:rPr>
                <w:color w:val="000000"/>
                <w:sz w:val="16"/>
                <w:szCs w:val="16"/>
              </w:rPr>
              <w:t>Эркин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Холматов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8C698D">
              <w:rPr>
                <w:color w:val="000000"/>
                <w:sz w:val="16"/>
                <w:szCs w:val="16"/>
              </w:rPr>
              <w:t>занявший</w:t>
            </w:r>
            <w:proofErr w:type="gramEnd"/>
            <w:r w:rsidRPr="008C698D">
              <w:rPr>
                <w:color w:val="000000"/>
                <w:sz w:val="16"/>
                <w:szCs w:val="16"/>
              </w:rPr>
              <w:t xml:space="preserve"> второе место, получил премию от Аллы Пугачевой Золотую звезду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Аллы&amp;raquo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>; и возможность обучения в Российской академии музыки имени Гнесиных.</w:t>
            </w:r>
          </w:p>
          <w:p w:rsidR="005C77F0" w:rsidRPr="008C698D" w:rsidRDefault="005C77F0" w:rsidP="005C77F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8C698D">
              <w:rPr>
                <w:color w:val="000000"/>
                <w:sz w:val="16"/>
                <w:szCs w:val="16"/>
              </w:rPr>
              <w:t>Эркин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 xml:space="preserve"> является лауреатом международных, всероссийских конкурсов эстрады и джаза. Кроме того, </w:t>
            </w:r>
            <w:proofErr w:type="spellStart"/>
            <w:r w:rsidRPr="008C698D">
              <w:rPr>
                <w:color w:val="000000"/>
                <w:sz w:val="16"/>
                <w:szCs w:val="16"/>
              </w:rPr>
              <w:t>екатеринбуржец</w:t>
            </w:r>
            <w:proofErr w:type="spellEnd"/>
            <w:r w:rsidRPr="008C698D">
              <w:rPr>
                <w:color w:val="000000"/>
                <w:sz w:val="16"/>
                <w:szCs w:val="16"/>
              </w:rPr>
              <w:t>, занимающийся под руководством педагога Л.А. Вишняковой, пять раз становился обладателем высшей награды конкурса - Гран-при.</w:t>
            </w:r>
            <w:r w:rsidRPr="008C698D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C77F0" w:rsidRPr="008C698D" w:rsidTr="008C698D">
        <w:tc>
          <w:tcPr>
            <w:tcW w:w="3227" w:type="dxa"/>
          </w:tcPr>
          <w:p w:rsidR="005C77F0" w:rsidRPr="008C698D" w:rsidRDefault="005C77F0" w:rsidP="005C77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02571F19" wp14:editId="6350BDF3">
                  <wp:extent cx="777240" cy="717855"/>
                  <wp:effectExtent l="0" t="0" r="0" b="0"/>
                  <wp:docPr id="46" name="Рисунок 46" descr="http://im2-tub-ru.yandex.net/i?id=67179625-1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2-tub-ru.yandex.net/i?id=67179625-1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2" cy="720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2B93F224" wp14:editId="65BD17E8">
                  <wp:extent cx="811898" cy="609600"/>
                  <wp:effectExtent l="0" t="0" r="0" b="0"/>
                  <wp:docPr id="49" name="Рисунок 49" descr="http://www.hdclips.ru/thumbnails/Russkie/Valerij%20Toporkov/Live/Vstrecha%20druzej%20(Pesnya%20goda%201982).vob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hdclips.ru/thumbnails/Russkie/Valerij%20Toporkov/Live/Vstrecha%20druzej%20(Pesnya%20goda%201982).vob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16" cy="6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264DD5" w:rsidRPr="008C698D" w:rsidRDefault="00264DD5" w:rsidP="005C77F0">
            <w:pPr>
              <w:pStyle w:val="arttx"/>
              <w:rPr>
                <w:b/>
                <w:sz w:val="16"/>
                <w:szCs w:val="16"/>
              </w:rPr>
            </w:pPr>
            <w:r w:rsidRPr="008C698D">
              <w:rPr>
                <w:b/>
                <w:color w:val="000000"/>
                <w:sz w:val="16"/>
                <w:szCs w:val="16"/>
              </w:rPr>
              <w:t>Заслуженный артист России </w:t>
            </w:r>
            <w:r w:rsidRPr="008C698D">
              <w:rPr>
                <w:b/>
                <w:bCs/>
                <w:color w:val="000000"/>
                <w:sz w:val="16"/>
                <w:szCs w:val="16"/>
              </w:rPr>
              <w:t>Валерий</w:t>
            </w:r>
            <w:r w:rsidRPr="008C698D">
              <w:rPr>
                <w:b/>
                <w:color w:val="000000"/>
                <w:sz w:val="16"/>
                <w:szCs w:val="16"/>
              </w:rPr>
              <w:t> </w:t>
            </w:r>
            <w:r w:rsidRPr="008C698D">
              <w:rPr>
                <w:b/>
                <w:bCs/>
                <w:color w:val="000000"/>
                <w:sz w:val="16"/>
                <w:szCs w:val="16"/>
              </w:rPr>
              <w:t>Топорков</w:t>
            </w:r>
          </w:p>
          <w:p w:rsidR="00264DD5" w:rsidRPr="008C698D" w:rsidRDefault="005C77F0" w:rsidP="005C77F0">
            <w:pPr>
              <w:pStyle w:val="arttx"/>
              <w:rPr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>Творческая карьера Топоркова начиналась не просто, но развивалась стремительно. Его творческая биография богата концертами, участием во множестве конкурсов среди которых знаменитый Всесоюзный фестиваль «</w:t>
            </w:r>
            <w:hyperlink r:id="rId22" w:history="1">
              <w:r w:rsidRPr="008C698D">
                <w:rPr>
                  <w:rStyle w:val="a4"/>
                  <w:sz w:val="16"/>
                  <w:szCs w:val="16"/>
                </w:rPr>
                <w:t>Песня года</w:t>
              </w:r>
            </w:hyperlink>
            <w:r w:rsidRPr="008C698D">
              <w:rPr>
                <w:sz w:val="16"/>
                <w:szCs w:val="16"/>
              </w:rPr>
              <w:t xml:space="preserve">», Всесоюзный </w:t>
            </w:r>
            <w:proofErr w:type="gramStart"/>
            <w:r w:rsidRPr="008C698D">
              <w:rPr>
                <w:sz w:val="16"/>
                <w:szCs w:val="16"/>
              </w:rPr>
              <w:t>теле-конкурс</w:t>
            </w:r>
            <w:proofErr w:type="gramEnd"/>
            <w:r w:rsidRPr="008C698D">
              <w:rPr>
                <w:sz w:val="16"/>
                <w:szCs w:val="16"/>
              </w:rPr>
              <w:t xml:space="preserve"> «С песней по жизни» и многие другие. Доверяли Валерию Топоркову первое исполнение своих произведений такие известные композиторы как Александра Пахмутова, Никита Богословский, Юрий Саульский, Ян Френкель. </w:t>
            </w:r>
          </w:p>
          <w:p w:rsidR="005C77F0" w:rsidRPr="008C698D" w:rsidRDefault="005C77F0" w:rsidP="005C77F0">
            <w:pPr>
              <w:pStyle w:val="arttx"/>
              <w:rPr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Топорков плодотворно сотрудничал с такими известными отечественными коллективами, как эстрадно-симфонический оркестр под управлением </w:t>
            </w:r>
            <w:proofErr w:type="spellStart"/>
            <w:r w:rsidRPr="008C698D">
              <w:rPr>
                <w:sz w:val="16"/>
                <w:szCs w:val="16"/>
              </w:rPr>
              <w:t>Силаньева</w:t>
            </w:r>
            <w:proofErr w:type="spellEnd"/>
            <w:r w:rsidRPr="008C698D">
              <w:rPr>
                <w:sz w:val="16"/>
                <w:szCs w:val="16"/>
              </w:rPr>
              <w:t xml:space="preserve"> и оркестром Всесоюзного радио и Центрального телевидения. С 1981 по 1984 он представлял нашу страну и в международных эстрадных программах «Мелодии друзей», и в составе интернационального коллектива артистов гастролировал во всех странах народной демократии.</w:t>
            </w:r>
          </w:p>
          <w:p w:rsidR="005C77F0" w:rsidRPr="008C698D" w:rsidRDefault="005C77F0" w:rsidP="00264DD5">
            <w:pPr>
              <w:pStyle w:val="arttx"/>
              <w:rPr>
                <w:b/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>В Свердловской филармонии Валерий Топорков являлся руководителем эстрадного коллектива «Лица друзей», основу репертуара которого составляли песни уральских авторов. С этим коллективом Валерий Петрович объехал практически всю страну и везде ему сопутствовал успех: победители на Всероссийском конкурсе советской песни в Сочи-82, гастроли в Москве, участие в таких телепередачах как «Голубой огонек», «Утренняя почта», «Шире круг».</w:t>
            </w:r>
          </w:p>
        </w:tc>
      </w:tr>
      <w:tr w:rsidR="005C77F0" w:rsidRPr="008C698D" w:rsidTr="008C698D">
        <w:trPr>
          <w:trHeight w:val="3422"/>
        </w:trPr>
        <w:tc>
          <w:tcPr>
            <w:tcW w:w="3227" w:type="dxa"/>
          </w:tcPr>
          <w:p w:rsidR="00264DD5" w:rsidRPr="008C698D" w:rsidRDefault="00264DD5" w:rsidP="005C77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0564CFD3" wp14:editId="07858C53">
                  <wp:extent cx="1089987" cy="822960"/>
                  <wp:effectExtent l="0" t="0" r="0" b="0"/>
                  <wp:docPr id="55" name="Рисунок 55" descr="http://im6-tub-ru.yandex.net/i?id=292971888-5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m6-tub-ru.yandex.net/i?id=292971888-5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72" cy="82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7F0" w:rsidRPr="008C698D" w:rsidRDefault="005C77F0" w:rsidP="005C77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2" w:type="dxa"/>
          </w:tcPr>
          <w:p w:rsidR="00264DD5" w:rsidRDefault="00264DD5" w:rsidP="00264DD5">
            <w:pPr>
              <w:pStyle w:val="aa"/>
              <w:rPr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Владимир </w:t>
            </w:r>
            <w:proofErr w:type="gramStart"/>
            <w:r w:rsidRPr="008C698D">
              <w:rPr>
                <w:sz w:val="16"/>
                <w:szCs w:val="16"/>
              </w:rPr>
              <w:t>Пресняков-старший</w:t>
            </w:r>
            <w:proofErr w:type="gramEnd"/>
            <w:r w:rsidRPr="008C698D">
              <w:rPr>
                <w:sz w:val="16"/>
                <w:szCs w:val="16"/>
              </w:rPr>
              <w:t xml:space="preserve"> родился 26 марта 1946 года в семье потомственных музыкантов. Окончил Свердловскую военную школу музыкантских воспитанников по классу кларнета, а затем Свердловское музыкальное училище имени П. И. Чайковского, где увлекся игрой на саксофоне. Начинал творческую деятельность в составе квартета выдающегося советского джазового пианиста Бориса Рычкова, затем работал в легендарном молдавском ансамбле «Норок» (позже – «О чем поют гитары»), который дважды был запрещен приказом министра культуры СССР Е. Фурцевой за «подражание Западу». В 1975 году Юрий Маликов пригласил </w:t>
            </w:r>
            <w:proofErr w:type="spellStart"/>
            <w:r w:rsidRPr="008C698D">
              <w:rPr>
                <w:sz w:val="16"/>
                <w:szCs w:val="16"/>
              </w:rPr>
              <w:t>Преснякова</w:t>
            </w:r>
            <w:proofErr w:type="spellEnd"/>
            <w:r w:rsidRPr="008C698D">
              <w:rPr>
                <w:sz w:val="16"/>
                <w:szCs w:val="16"/>
              </w:rPr>
              <w:t xml:space="preserve"> и его жену во вновь создаваемый ансамбль «Самоцветы», в котором Владимир Петрович работал до 1987 года. Елена </w:t>
            </w:r>
            <w:proofErr w:type="spellStart"/>
            <w:r w:rsidRPr="008C698D">
              <w:rPr>
                <w:sz w:val="16"/>
                <w:szCs w:val="16"/>
              </w:rPr>
              <w:t>Преснякова</w:t>
            </w:r>
            <w:proofErr w:type="spellEnd"/>
            <w:r w:rsidRPr="008C698D">
              <w:rPr>
                <w:sz w:val="16"/>
                <w:szCs w:val="16"/>
              </w:rPr>
              <w:t xml:space="preserve"> продолжает выступать в «Самоцветах» по сей день.</w:t>
            </w:r>
            <w:r w:rsidRPr="008C698D">
              <w:rPr>
                <w:sz w:val="16"/>
                <w:szCs w:val="16"/>
              </w:rPr>
              <w:br/>
            </w:r>
            <w:r w:rsidRPr="008C698D">
              <w:rPr>
                <w:sz w:val="16"/>
                <w:szCs w:val="16"/>
              </w:rPr>
              <w:br/>
              <w:t xml:space="preserve">Владимиром </w:t>
            </w:r>
            <w:proofErr w:type="spellStart"/>
            <w:r w:rsidRPr="008C698D">
              <w:rPr>
                <w:sz w:val="16"/>
                <w:szCs w:val="16"/>
              </w:rPr>
              <w:t>Пресняковым</w:t>
            </w:r>
            <w:proofErr w:type="spellEnd"/>
            <w:r w:rsidRPr="008C698D">
              <w:rPr>
                <w:sz w:val="16"/>
                <w:szCs w:val="16"/>
              </w:rPr>
              <w:t xml:space="preserve">-старшим написаны сотни песен, которые в разные годы исполняли А. Пугачева, Л. Лещенко, А. </w:t>
            </w:r>
            <w:proofErr w:type="spellStart"/>
            <w:r w:rsidRPr="008C698D">
              <w:rPr>
                <w:sz w:val="16"/>
                <w:szCs w:val="16"/>
              </w:rPr>
              <w:t>Глызин</w:t>
            </w:r>
            <w:proofErr w:type="spellEnd"/>
            <w:r w:rsidRPr="008C698D">
              <w:rPr>
                <w:sz w:val="16"/>
                <w:szCs w:val="16"/>
              </w:rPr>
              <w:t xml:space="preserve">, С. Минаев, Л. </w:t>
            </w:r>
            <w:proofErr w:type="spellStart"/>
            <w:r w:rsidRPr="008C698D">
              <w:rPr>
                <w:sz w:val="16"/>
                <w:szCs w:val="16"/>
              </w:rPr>
              <w:t>Сенчина</w:t>
            </w:r>
            <w:proofErr w:type="spellEnd"/>
            <w:r w:rsidRPr="008C698D">
              <w:rPr>
                <w:sz w:val="16"/>
                <w:szCs w:val="16"/>
              </w:rPr>
              <w:t>, Л. Долина, М. Боярский, А. Градский, В. Кузьмин, И. Николаев, А. Сапунов, А. Барыкин, А. Кальянов и другие. Сольная дискография Владимира Петровича насчитывает 18 альбомов. В 1996 году он был удостоен звания заслуженного артиста России. В последнее время Владимир Петрович выступает с сольными концертами и выпускает очередной диск неаполитанских мелодий. Помимо участия в футбольном клубе «Старко» мастерски играет на бильярде, имеет титул чемпиона России.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64DD5" w:rsidRPr="008C698D" w:rsidTr="008C698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264DD5" w:rsidRPr="008C698D" w:rsidRDefault="00264DD5" w:rsidP="00264DD5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C77F0" w:rsidRPr="008C698D" w:rsidRDefault="005C77F0" w:rsidP="00264DD5">
            <w:pPr>
              <w:pStyle w:val="3"/>
              <w:outlineLvl w:val="2"/>
              <w:rPr>
                <w:b w:val="0"/>
                <w:sz w:val="16"/>
                <w:szCs w:val="16"/>
              </w:rPr>
            </w:pPr>
          </w:p>
        </w:tc>
      </w:tr>
      <w:tr w:rsidR="005C77F0" w:rsidRPr="008C698D" w:rsidTr="008C698D">
        <w:tc>
          <w:tcPr>
            <w:tcW w:w="3227" w:type="dxa"/>
          </w:tcPr>
          <w:p w:rsidR="005C77F0" w:rsidRPr="008C698D" w:rsidRDefault="00264DD5" w:rsidP="005C77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698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6BDC8229" wp14:editId="057A4ACC">
                  <wp:extent cx="1097280" cy="1097280"/>
                  <wp:effectExtent l="0" t="0" r="0" b="0"/>
                  <wp:docPr id="20" name="Рисунок 61" descr="http://im0-tub-ru.yandex.net/i?id=103755991-2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m0-tub-ru.yandex.net/i?id=103755991-2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588" cy="1100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E9666F" w:rsidRPr="008C698D" w:rsidRDefault="00264DD5" w:rsidP="00E9666F">
            <w:pPr>
              <w:pStyle w:val="aa"/>
              <w:rPr>
                <w:sz w:val="16"/>
                <w:szCs w:val="16"/>
              </w:rPr>
            </w:pPr>
            <w:proofErr w:type="spellStart"/>
            <w:r w:rsidRPr="008C698D">
              <w:rPr>
                <w:b/>
                <w:bCs/>
                <w:sz w:val="16"/>
                <w:szCs w:val="16"/>
              </w:rPr>
              <w:t>Влади́мир</w:t>
            </w:r>
            <w:proofErr w:type="spellEnd"/>
            <w:r w:rsidRPr="008C69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698D">
              <w:rPr>
                <w:b/>
                <w:bCs/>
                <w:sz w:val="16"/>
                <w:szCs w:val="16"/>
              </w:rPr>
              <w:t>Влади́мирович</w:t>
            </w:r>
            <w:proofErr w:type="spellEnd"/>
            <w:r w:rsidRPr="008C69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698D">
              <w:rPr>
                <w:b/>
                <w:bCs/>
                <w:sz w:val="16"/>
                <w:szCs w:val="16"/>
              </w:rPr>
              <w:t>Пресняко́в</w:t>
            </w:r>
            <w:proofErr w:type="spellEnd"/>
            <w:r w:rsidRPr="008C698D">
              <w:rPr>
                <w:sz w:val="16"/>
                <w:szCs w:val="16"/>
              </w:rPr>
              <w:t xml:space="preserve"> родился </w:t>
            </w:r>
            <w:hyperlink r:id="rId25" w:tooltip="29 марта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29 марта</w:t>
              </w:r>
            </w:hyperlink>
            <w:r w:rsidRPr="008C698D">
              <w:rPr>
                <w:sz w:val="16"/>
                <w:szCs w:val="16"/>
              </w:rPr>
              <w:t xml:space="preserve"> </w:t>
            </w:r>
            <w:hyperlink r:id="rId26" w:tooltip="1968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1968</w:t>
              </w:r>
            </w:hyperlink>
            <w:r w:rsidRPr="008C698D">
              <w:rPr>
                <w:sz w:val="16"/>
                <w:szCs w:val="16"/>
              </w:rPr>
              <w:t xml:space="preserve"> в  Свердловске </w:t>
            </w:r>
            <w:proofErr w:type="gramStart"/>
            <w:r w:rsidRPr="008C698D">
              <w:rPr>
                <w:sz w:val="16"/>
                <w:szCs w:val="16"/>
              </w:rPr>
              <w:t xml:space="preserve">( </w:t>
            </w:r>
            <w:proofErr w:type="gramEnd"/>
            <w:r w:rsidR="00D7243A" w:rsidRPr="008C698D">
              <w:rPr>
                <w:sz w:val="16"/>
                <w:szCs w:val="16"/>
              </w:rPr>
              <w:fldChar w:fldCharType="begin"/>
            </w:r>
            <w:r w:rsidRPr="008C698D">
              <w:rPr>
                <w:sz w:val="16"/>
                <w:szCs w:val="16"/>
              </w:rPr>
              <w:instrText xml:space="preserve"> HYPERLINK "http://ru.wikipedia.org/wiki/%D0%95%D0%BA%D0%B0%D1%82%D0%B5%D1%80%D0%B8%D0%BD%D0%B1%D1%83%D1%80%D0%B3" \o "Екатеринбург" </w:instrText>
            </w:r>
            <w:r w:rsidR="00D7243A" w:rsidRPr="008C698D">
              <w:rPr>
                <w:sz w:val="16"/>
                <w:szCs w:val="16"/>
              </w:rPr>
              <w:fldChar w:fldCharType="separate"/>
            </w:r>
            <w:r w:rsidRPr="008C698D">
              <w:rPr>
                <w:rStyle w:val="a4"/>
                <w:color w:val="auto"/>
                <w:sz w:val="16"/>
                <w:szCs w:val="16"/>
                <w:u w:val="none"/>
              </w:rPr>
              <w:t>Екатеринбург</w:t>
            </w:r>
            <w:r w:rsidR="00D7243A" w:rsidRPr="008C698D">
              <w:rPr>
                <w:sz w:val="16"/>
                <w:szCs w:val="16"/>
              </w:rPr>
              <w:fldChar w:fldCharType="end"/>
            </w:r>
            <w:r w:rsidRPr="008C698D">
              <w:rPr>
                <w:sz w:val="16"/>
                <w:szCs w:val="16"/>
              </w:rPr>
              <w:t xml:space="preserve">е)  в семье музыкантов </w:t>
            </w:r>
            <w:hyperlink r:id="rId27" w:tooltip="Пресняков, Владимир Петрович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Владимира Петровича</w:t>
              </w:r>
            </w:hyperlink>
            <w:r w:rsidRPr="008C698D">
              <w:rPr>
                <w:sz w:val="16"/>
                <w:szCs w:val="16"/>
              </w:rPr>
              <w:t xml:space="preserve"> и </w:t>
            </w:r>
            <w:hyperlink r:id="rId28" w:tooltip="Преснякова, Елена Петровна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 xml:space="preserve">Елены Петровны </w:t>
              </w:r>
              <w:proofErr w:type="spellStart"/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Пресняковых</w:t>
              </w:r>
              <w:proofErr w:type="spellEnd"/>
            </w:hyperlink>
            <w:r w:rsidRPr="008C698D">
              <w:rPr>
                <w:sz w:val="16"/>
                <w:szCs w:val="16"/>
              </w:rPr>
              <w:t xml:space="preserve">, в будущем солистов </w:t>
            </w:r>
            <w:hyperlink r:id="rId29" w:tooltip="Самоцветы (вокально-инструментальный ансамбль)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ВИА «Самоцветы»</w:t>
              </w:r>
            </w:hyperlink>
            <w:r w:rsidRPr="008C698D">
              <w:rPr>
                <w:sz w:val="16"/>
                <w:szCs w:val="16"/>
              </w:rPr>
              <w:t xml:space="preserve">. Советский и российский эстрадный </w:t>
            </w:r>
            <w:hyperlink r:id="rId30" w:tooltip="Певец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певец</w:t>
              </w:r>
            </w:hyperlink>
            <w:r w:rsidRPr="008C698D">
              <w:rPr>
                <w:sz w:val="16"/>
                <w:szCs w:val="16"/>
              </w:rPr>
              <w:t xml:space="preserve">, </w:t>
            </w:r>
            <w:hyperlink r:id="rId31" w:tooltip="Музыкант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музыкант</w:t>
              </w:r>
            </w:hyperlink>
            <w:r w:rsidRPr="008C698D">
              <w:rPr>
                <w:sz w:val="16"/>
                <w:szCs w:val="16"/>
              </w:rPr>
              <w:t>-</w:t>
            </w:r>
            <w:proofErr w:type="spellStart"/>
            <w:r w:rsidR="009B45D6" w:rsidRPr="008C698D">
              <w:rPr>
                <w:sz w:val="16"/>
                <w:szCs w:val="16"/>
              </w:rPr>
              <w:fldChar w:fldCharType="begin"/>
            </w:r>
            <w:r w:rsidR="009B45D6" w:rsidRPr="008C698D">
              <w:rPr>
                <w:sz w:val="16"/>
                <w:szCs w:val="16"/>
              </w:rPr>
              <w:instrText xml:space="preserve"> HYPERLINK "http://ru.wikipedia.org/wiki/%D0%9A%D0%BB%D0%B0%D0%B2%D0%B8%D1%88%D0%BD%D0%B8%D0%BA" \o "Клавишник" </w:instrText>
            </w:r>
            <w:r w:rsidR="009B45D6" w:rsidRPr="008C698D">
              <w:rPr>
                <w:sz w:val="16"/>
                <w:szCs w:val="16"/>
              </w:rPr>
              <w:fldChar w:fldCharType="separate"/>
            </w:r>
            <w:r w:rsidRPr="008C698D">
              <w:rPr>
                <w:rStyle w:val="a4"/>
                <w:color w:val="auto"/>
                <w:sz w:val="16"/>
                <w:szCs w:val="16"/>
                <w:u w:val="none"/>
              </w:rPr>
              <w:t>клавишник</w:t>
            </w:r>
            <w:proofErr w:type="spellEnd"/>
            <w:r w:rsidR="009B45D6" w:rsidRPr="008C698D">
              <w:rPr>
                <w:rStyle w:val="a4"/>
                <w:color w:val="auto"/>
                <w:sz w:val="16"/>
                <w:szCs w:val="16"/>
                <w:u w:val="none"/>
              </w:rPr>
              <w:fldChar w:fldCharType="end"/>
            </w:r>
            <w:r w:rsidRPr="008C698D">
              <w:rPr>
                <w:sz w:val="16"/>
                <w:szCs w:val="16"/>
              </w:rPr>
              <w:t xml:space="preserve">, </w:t>
            </w:r>
            <w:hyperlink r:id="rId32" w:tooltip="Композитор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композитор</w:t>
              </w:r>
            </w:hyperlink>
            <w:r w:rsidRPr="008C698D">
              <w:rPr>
                <w:sz w:val="16"/>
                <w:szCs w:val="16"/>
              </w:rPr>
              <w:t xml:space="preserve">, </w:t>
            </w:r>
            <w:hyperlink r:id="rId33" w:tooltip="Аранжировщик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аранжировщик</w:t>
              </w:r>
            </w:hyperlink>
            <w:r w:rsidRPr="008C698D">
              <w:rPr>
                <w:sz w:val="16"/>
                <w:szCs w:val="16"/>
              </w:rPr>
              <w:t xml:space="preserve">, </w:t>
            </w:r>
            <w:hyperlink r:id="rId34" w:tooltip="Актёр" w:history="1">
              <w:r w:rsidRPr="008C698D">
                <w:rPr>
                  <w:rStyle w:val="a4"/>
                  <w:color w:val="auto"/>
                  <w:sz w:val="16"/>
                  <w:szCs w:val="16"/>
                  <w:u w:val="none"/>
                </w:rPr>
                <w:t>актёр</w:t>
              </w:r>
            </w:hyperlink>
            <w:r w:rsidRPr="008C698D">
              <w:rPr>
                <w:sz w:val="16"/>
                <w:szCs w:val="16"/>
              </w:rPr>
              <w:t>.</w:t>
            </w:r>
          </w:p>
          <w:p w:rsidR="00E9666F" w:rsidRPr="008C698D" w:rsidRDefault="00E9666F" w:rsidP="00E9666F">
            <w:pPr>
              <w:pStyle w:val="aa"/>
              <w:rPr>
                <w:b/>
                <w:sz w:val="16"/>
                <w:szCs w:val="16"/>
              </w:rPr>
            </w:pPr>
            <w:r w:rsidRPr="008C698D">
              <w:rPr>
                <w:sz w:val="16"/>
                <w:szCs w:val="16"/>
              </w:rPr>
              <w:t xml:space="preserve">Володя-младший рос у бабушки в Свердловске. Большая известность пришла к Володе после фильма «Выше радуги», в котором он исполнил </w:t>
            </w:r>
            <w:proofErr w:type="gramStart"/>
            <w:r w:rsidRPr="008C698D">
              <w:rPr>
                <w:sz w:val="16"/>
                <w:szCs w:val="16"/>
              </w:rPr>
              <w:t>хиты, живущие по сей</w:t>
            </w:r>
            <w:proofErr w:type="gramEnd"/>
            <w:r w:rsidRPr="008C698D">
              <w:rPr>
                <w:sz w:val="16"/>
                <w:szCs w:val="16"/>
              </w:rPr>
              <w:t xml:space="preserve"> день. Это «</w:t>
            </w:r>
            <w:proofErr w:type="spellStart"/>
            <w:r w:rsidRPr="008C698D">
              <w:rPr>
                <w:sz w:val="16"/>
                <w:szCs w:val="16"/>
              </w:rPr>
              <w:t>Зурбаган</w:t>
            </w:r>
            <w:proofErr w:type="spellEnd"/>
            <w:r w:rsidRPr="008C698D">
              <w:rPr>
                <w:sz w:val="16"/>
                <w:szCs w:val="16"/>
              </w:rPr>
              <w:t>», «Спит придорожная трава» и многие другие. В 20 лет Володя уже был суперзвездой. Альбом «Папа, ты сам был таким» произвел эффект разорвавшейся бомбы. После него были такие же сильные — «Любовь» и «Замок из дождя». Последний альбом Володи — «</w:t>
            </w:r>
            <w:proofErr w:type="spellStart"/>
            <w:r w:rsidRPr="008C698D">
              <w:rPr>
                <w:sz w:val="16"/>
                <w:szCs w:val="16"/>
              </w:rPr>
              <w:t>Слюньки</w:t>
            </w:r>
            <w:proofErr w:type="spellEnd"/>
            <w:r w:rsidRPr="008C698D">
              <w:rPr>
                <w:sz w:val="16"/>
                <w:szCs w:val="16"/>
              </w:rPr>
              <w:t>» — вышел в 1997 году. Все эти годы Володя не переставал писать песни, творить, записываться, давать концерты, одним словом — работать. Он продолжает гастролировать, записывается в студии, снял два новых клипа. Обожает экстремальные виды отдыха: то ныряет где-нибудь в Египте, то гоняет на мотоцикле, то прыгает с парашюта. Любит риск и творчество. А все вокруг любят его.</w:t>
            </w:r>
          </w:p>
        </w:tc>
      </w:tr>
    </w:tbl>
    <w:p w:rsidR="00A41808" w:rsidRDefault="00A41808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66F">
        <w:rPr>
          <w:rFonts w:ascii="Times New Roman" w:eastAsia="Times New Roman" w:hAnsi="Times New Roman" w:cs="Times New Roman"/>
          <w:b/>
          <w:sz w:val="28"/>
          <w:szCs w:val="28"/>
        </w:rPr>
        <w:t>Приложение 6.</w:t>
      </w:r>
    </w:p>
    <w:p w:rsidR="00E9666F" w:rsidRDefault="002B123D" w:rsidP="00E9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«Личность»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627"/>
      </w:tblGrid>
      <w:tr w:rsidR="002B123D" w:rsidRPr="009B45D6" w:rsidTr="00F81E48">
        <w:tc>
          <w:tcPr>
            <w:tcW w:w="3652" w:type="dxa"/>
          </w:tcPr>
          <w:p w:rsidR="002B123D" w:rsidRPr="009B45D6" w:rsidRDefault="00F81E48" w:rsidP="00E96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28C33C99" wp14:editId="64F887E1">
                  <wp:extent cx="854765" cy="655320"/>
                  <wp:effectExtent l="0" t="0" r="0" b="0"/>
                  <wp:docPr id="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44" cy="656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E48" w:rsidRPr="009B45D6" w:rsidRDefault="009B45D6" w:rsidP="00F81E48">
            <w:pPr>
              <w:pStyle w:val="2"/>
              <w:outlineLvl w:val="1"/>
              <w:rPr>
                <w:b w:val="0"/>
                <w:sz w:val="16"/>
                <w:szCs w:val="16"/>
              </w:rPr>
            </w:pPr>
            <w:hyperlink r:id="rId36" w:history="1">
              <w:r w:rsidR="00F81E48"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>Николай Коляда, актёр, писатель, драматург, сценарист, театральный режиссёр</w:t>
              </w:r>
            </w:hyperlink>
          </w:p>
          <w:p w:rsidR="00F81E48" w:rsidRPr="009B45D6" w:rsidRDefault="00F81E48" w:rsidP="00E96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:rsidR="002B123D" w:rsidRPr="009B45D6" w:rsidRDefault="00F81E48" w:rsidP="00F81E4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Солнце Русской Драматургии, как он сам себя в шутку величает, начинал свою жизнь в театре с актерства, но довольно быстро «переквалифицировался» в сочинители пьес, а затем и в режиссеры. Автор 93 пьес, успешно идущих по всему миру, режиссер более 20 спектаклей, поставленных в собственном Театре, совмещает сочинительство и работу в театре с редакторским трудом в «Урале» и преподаванием в екатеринбургском театральном институте. Из года в год проводит в Екатеринбурге международный конкурс драматургов «Евразия-2010» - чтобы открывать новые имена сочинителей пьес и давать старт молодым талантам. </w:t>
            </w:r>
          </w:p>
        </w:tc>
      </w:tr>
      <w:tr w:rsidR="002B123D" w:rsidRPr="009B45D6" w:rsidTr="00F81E48">
        <w:tc>
          <w:tcPr>
            <w:tcW w:w="3652" w:type="dxa"/>
          </w:tcPr>
          <w:p w:rsidR="002B123D" w:rsidRPr="009B45D6" w:rsidRDefault="00F81E48" w:rsidP="00E96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2D81BBD3" wp14:editId="650F5582">
                  <wp:extent cx="678180" cy="678180"/>
                  <wp:effectExtent l="0" t="0" r="0" b="0"/>
                  <wp:docPr id="2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93" cy="67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E48" w:rsidRPr="009B45D6" w:rsidRDefault="009B45D6" w:rsidP="00374E50">
            <w:pPr>
              <w:pStyle w:val="2"/>
              <w:outlineLvl w:val="1"/>
              <w:rPr>
                <w:b w:val="0"/>
                <w:sz w:val="16"/>
                <w:szCs w:val="16"/>
              </w:rPr>
            </w:pPr>
            <w:hyperlink r:id="rId38" w:history="1">
              <w:r w:rsidR="00F81E48"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>Анна Матвеева, писатель, номинант престижной национальной литературной премии «Большая книга».</w:t>
              </w:r>
            </w:hyperlink>
          </w:p>
        </w:tc>
        <w:tc>
          <w:tcPr>
            <w:tcW w:w="6627" w:type="dxa"/>
          </w:tcPr>
          <w:p w:rsidR="00F81E48" w:rsidRPr="009B45D6" w:rsidRDefault="00F81E48" w:rsidP="00F81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Самая известная на сегодняшний день писательница Екатеринбурга, автор книг «Перевал Дятлова», «Небеса», «Найти Татьяну» и др. Финалистка литературной премии имени Ивана Петровича Белкина, лауреат международной премии </w:t>
            </w:r>
            <w:proofErr w:type="spellStart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Lo</w:t>
            </w:r>
            <w:proofErr w:type="spellEnd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Stellato</w:t>
            </w:r>
            <w:proofErr w:type="spellEnd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, была и остается сочинительницей по-настоящему захватывающих текстов: новый роман «Есть!», посвященный еде и литературе – очередное доказательство этому.</w:t>
            </w:r>
          </w:p>
          <w:p w:rsidR="002B123D" w:rsidRPr="009B45D6" w:rsidRDefault="002B123D" w:rsidP="00F81E48">
            <w:pPr>
              <w:rPr>
                <w:sz w:val="16"/>
                <w:szCs w:val="16"/>
              </w:rPr>
            </w:pPr>
          </w:p>
        </w:tc>
      </w:tr>
      <w:tr w:rsidR="002B123D" w:rsidRPr="009B45D6" w:rsidTr="00F81E48">
        <w:tc>
          <w:tcPr>
            <w:tcW w:w="3652" w:type="dxa"/>
          </w:tcPr>
          <w:p w:rsidR="002B123D" w:rsidRPr="009B45D6" w:rsidRDefault="00F81E48" w:rsidP="00E96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18503D7C" wp14:editId="59538F0B">
                  <wp:extent cx="670560" cy="670560"/>
                  <wp:effectExtent l="0" t="0" r="0" b="0"/>
                  <wp:docPr id="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53" cy="67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E48" w:rsidRPr="009B45D6" w:rsidRDefault="00F81E48" w:rsidP="00374E50">
            <w:pPr>
              <w:pStyle w:val="2"/>
              <w:outlineLvl w:val="1"/>
              <w:rPr>
                <w:b w:val="0"/>
                <w:sz w:val="16"/>
                <w:szCs w:val="16"/>
              </w:rPr>
            </w:pPr>
            <w:proofErr w:type="gramStart"/>
            <w:r w:rsidRPr="009B45D6">
              <w:rPr>
                <w:b w:val="0"/>
                <w:sz w:val="16"/>
                <w:szCs w:val="16"/>
              </w:rPr>
              <w:t>В</w:t>
            </w:r>
            <w:hyperlink r:id="rId40" w:history="1">
              <w:r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>италий</w:t>
              </w:r>
              <w:proofErr w:type="gramEnd"/>
              <w:r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 xml:space="preserve"> Волович, художник</w:t>
              </w:r>
            </w:hyperlink>
          </w:p>
        </w:tc>
        <w:tc>
          <w:tcPr>
            <w:tcW w:w="6627" w:type="dxa"/>
          </w:tcPr>
          <w:p w:rsidR="002B123D" w:rsidRPr="009B45D6" w:rsidRDefault="00F81E48" w:rsidP="00374E5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Гордость Екатеринбурга, и у него с нашим городом счастливое взаимное чувство. Не одно поколение выросло на</w:t>
            </w:r>
            <w:r w:rsidR="00374E50"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 его </w:t>
            </w: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 работах</w:t>
            </w:r>
            <w:r w:rsidR="00374E50"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– иллюстрациях к пришвинской «Кладовой солнца», которые высоко ценил сам писатель, или блистательных офортах к «Слову о полку Игореве» и </w:t>
            </w:r>
            <w:r w:rsidR="00374E50" w:rsidRPr="009B45D6">
              <w:rPr>
                <w:rFonts w:ascii="Times New Roman" w:hAnsi="Times New Roman" w:cs="Times New Roman"/>
                <w:sz w:val="16"/>
                <w:szCs w:val="16"/>
              </w:rPr>
              <w:t>«Роману о Тристане и Изольде». Его р</w:t>
            </w: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аботы хранятся во многих музеях и частных коллекциях мира, а в его альбом «Старый Екатеринбург» включено более 200 рисунков и цветных работ разных лет.</w:t>
            </w:r>
          </w:p>
        </w:tc>
      </w:tr>
      <w:tr w:rsidR="002B123D" w:rsidRPr="009B45D6" w:rsidTr="00F81E48">
        <w:tc>
          <w:tcPr>
            <w:tcW w:w="3652" w:type="dxa"/>
          </w:tcPr>
          <w:p w:rsidR="002B123D" w:rsidRPr="009B45D6" w:rsidRDefault="00374E50" w:rsidP="00E96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75A38065" wp14:editId="1C819602">
                  <wp:extent cx="655320" cy="655320"/>
                  <wp:effectExtent l="0" t="0" r="0" b="0"/>
                  <wp:docPr id="2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72" cy="657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E50" w:rsidRPr="009B45D6" w:rsidRDefault="009B45D6" w:rsidP="00374E50">
            <w:pPr>
              <w:pStyle w:val="2"/>
              <w:outlineLvl w:val="1"/>
              <w:rPr>
                <w:b w:val="0"/>
                <w:sz w:val="16"/>
                <w:szCs w:val="16"/>
              </w:rPr>
            </w:pPr>
            <w:hyperlink r:id="rId42" w:history="1">
              <w:r w:rsidR="00374E50"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 xml:space="preserve">Сергей </w:t>
              </w:r>
              <w:proofErr w:type="spellStart"/>
              <w:r w:rsidR="00374E50"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>Светлаков</w:t>
              </w:r>
              <w:proofErr w:type="spellEnd"/>
              <w:r w:rsidR="00374E50" w:rsidRPr="009B45D6">
                <w:rPr>
                  <w:rStyle w:val="a4"/>
                  <w:b w:val="0"/>
                  <w:color w:val="auto"/>
                  <w:sz w:val="16"/>
                  <w:szCs w:val="16"/>
                  <w:u w:val="none"/>
                </w:rPr>
                <w:t>, телеведущий, сценарист, продюсер</w:t>
              </w:r>
            </w:hyperlink>
          </w:p>
        </w:tc>
        <w:tc>
          <w:tcPr>
            <w:tcW w:w="6627" w:type="dxa"/>
          </w:tcPr>
          <w:p w:rsidR="002B123D" w:rsidRPr="009B45D6" w:rsidRDefault="00374E50" w:rsidP="008C698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С детства спортсмен, хороший ученик и ходячий сборник анекдотов, родился в семье потомственных уральских железнодорожников, но манили будущую звезду не столько поезда, сколько телевидение. После пробных заплывов в программе "</w:t>
            </w:r>
            <w:proofErr w:type="spellStart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Смехофедерация</w:t>
            </w:r>
            <w:proofErr w:type="spellEnd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 xml:space="preserve">", одаренный юморист начал работу над собственным проектом. Так появилась "Наша </w:t>
            </w:r>
            <w:proofErr w:type="spellStart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Russia</w:t>
            </w:r>
            <w:proofErr w:type="spellEnd"/>
            <w:r w:rsidRPr="009B45D6">
              <w:rPr>
                <w:rFonts w:ascii="Times New Roman" w:hAnsi="Times New Roman" w:cs="Times New Roman"/>
                <w:sz w:val="16"/>
                <w:szCs w:val="16"/>
              </w:rPr>
              <w:t>" – программа, которую нынче любят миллионы телезрителей</w:t>
            </w:r>
          </w:p>
        </w:tc>
      </w:tr>
    </w:tbl>
    <w:p w:rsidR="00A41808" w:rsidRPr="00374E50" w:rsidRDefault="00374E50" w:rsidP="00A4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7</w:t>
      </w:r>
      <w:r w:rsidR="00A41808" w:rsidRPr="00374E5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41808" w:rsidRDefault="00374E50" w:rsidP="00374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50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</w:p>
    <w:p w:rsidR="00374E50" w:rsidRPr="00374E50" w:rsidRDefault="0015097B" w:rsidP="00374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 предложение</w:t>
      </w:r>
    </w:p>
    <w:p w:rsidR="00374E50" w:rsidRDefault="00374E50" w:rsidP="00374E5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Патриотизм – это ………………………………………………………………….</w:t>
      </w:r>
    </w:p>
    <w:p w:rsidR="00374E50" w:rsidRDefault="00374E50" w:rsidP="00374E5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74E50" w:rsidRDefault="0015097B" w:rsidP="00374E5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 – это ………………………………………………………………………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5097B" w:rsidRDefault="0015097B" w:rsidP="0015097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 время заниматься патриотическим воспитанием …. нужно, потому что ………………………………………………………………………………..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5097B" w:rsidRDefault="0015097B" w:rsidP="0015097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люблю Екатеринбург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5097B" w:rsidRDefault="0015097B" w:rsidP="0015097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к нам приезжают гости из другого города,  я в первую очередь веду их 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………………………………………………………………………………………, 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 что …………………………………………………………………………</w:t>
      </w:r>
    </w:p>
    <w:p w:rsidR="0015097B" w:rsidRDefault="0015097B" w:rsidP="0015097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революции в нашем городе …………………………………………………..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5097B" w:rsidRDefault="0015097B" w:rsidP="0015097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годы Великой Отечественной Войны в Екатеринбурге выпускали …………………………………………………………………………………….., </w:t>
      </w:r>
    </w:p>
    <w:p w:rsidR="0015097B" w:rsidRP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сюда присылали …………………………………………………………………., 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эвакуировали ………………………………………………………………………,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формировали ………………………………………………………………………,</w:t>
      </w:r>
    </w:p>
    <w:p w:rsidR="0015097B" w:rsidRDefault="0015097B" w:rsidP="0015097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отправляли …………………………………………………………………………</w:t>
      </w:r>
    </w:p>
    <w:p w:rsidR="0015097B" w:rsidRDefault="0015097B" w:rsidP="0015097B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Самые известные Екатеринбуржцы (Свердловчане)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Писатели …………………………………………………………………………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Поэты …………………………………………………………………………….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Музыканты ……………………………………………………………………….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Художники ……………………………………………………………………….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Актеры …………………………………………………………………………..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Политики …………………………………………………………………………</w:t>
      </w:r>
    </w:p>
    <w:p w:rsidR="002D19E3" w:rsidRPr="0015097B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Ученые ……………………………………………………………………………</w:t>
      </w:r>
    </w:p>
    <w:p w:rsidR="0015097B" w:rsidRDefault="002D19E3" w:rsidP="002D19E3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всему  вышеперечисленному я хочу добавить  …………………………….</w:t>
      </w:r>
    </w:p>
    <w:p w:rsidR="002D19E3" w:rsidRDefault="002D19E3" w:rsidP="002D19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374E50" w:rsidRDefault="002D19E3" w:rsidP="009B45D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bookmarkStart w:id="2" w:name="_GoBack"/>
      <w:bookmarkEnd w:id="2"/>
      <w:r w:rsidR="00374E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1B13" w:rsidRPr="00EE4D7C" w:rsidRDefault="006E1B13" w:rsidP="00EE4D7C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E1B13" w:rsidRPr="00EE4D7C" w:rsidSect="00AD4730">
      <w:headerReference w:type="default" r:id="rId43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09" w:rsidRDefault="008F3109" w:rsidP="008F3109">
      <w:pPr>
        <w:spacing w:after="0" w:line="240" w:lineRule="auto"/>
      </w:pPr>
      <w:r>
        <w:separator/>
      </w:r>
    </w:p>
  </w:endnote>
  <w:endnote w:type="continuationSeparator" w:id="0">
    <w:p w:rsidR="008F3109" w:rsidRDefault="008F3109" w:rsidP="008F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09" w:rsidRDefault="008F3109" w:rsidP="008F3109">
      <w:pPr>
        <w:spacing w:after="0" w:line="240" w:lineRule="auto"/>
      </w:pPr>
      <w:r>
        <w:separator/>
      </w:r>
    </w:p>
  </w:footnote>
  <w:footnote w:type="continuationSeparator" w:id="0">
    <w:p w:rsidR="008F3109" w:rsidRDefault="008F3109" w:rsidP="008F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719"/>
      <w:docPartObj>
        <w:docPartGallery w:val="Page Numbers (Top of Page)"/>
        <w:docPartUnique/>
      </w:docPartObj>
    </w:sdtPr>
    <w:sdtEndPr/>
    <w:sdtContent>
      <w:p w:rsidR="008F3109" w:rsidRDefault="009B45D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F3109" w:rsidRDefault="008F31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6F6"/>
    <w:multiLevelType w:val="hybridMultilevel"/>
    <w:tmpl w:val="AB08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2ED2"/>
    <w:multiLevelType w:val="multilevel"/>
    <w:tmpl w:val="E2C2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33F5"/>
    <w:multiLevelType w:val="multilevel"/>
    <w:tmpl w:val="0E8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066FF"/>
    <w:multiLevelType w:val="multilevel"/>
    <w:tmpl w:val="3FE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576ED"/>
    <w:multiLevelType w:val="multilevel"/>
    <w:tmpl w:val="7216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F6BD9"/>
    <w:multiLevelType w:val="hybridMultilevel"/>
    <w:tmpl w:val="6B36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97FA0"/>
    <w:multiLevelType w:val="hybridMultilevel"/>
    <w:tmpl w:val="A6D8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3669F"/>
    <w:multiLevelType w:val="hybridMultilevel"/>
    <w:tmpl w:val="4448E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25F20"/>
    <w:multiLevelType w:val="hybridMultilevel"/>
    <w:tmpl w:val="4E1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5129"/>
    <w:multiLevelType w:val="hybridMultilevel"/>
    <w:tmpl w:val="171E2D82"/>
    <w:lvl w:ilvl="0" w:tplc="7D64E9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6949D2"/>
    <w:multiLevelType w:val="multilevel"/>
    <w:tmpl w:val="A0E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076CC"/>
    <w:multiLevelType w:val="hybridMultilevel"/>
    <w:tmpl w:val="463CF076"/>
    <w:lvl w:ilvl="0" w:tplc="A9D6E9C8">
      <w:start w:val="3"/>
      <w:numFmt w:val="decimal"/>
      <w:lvlText w:val="%1"/>
      <w:lvlJc w:val="left"/>
      <w:pPr>
        <w:ind w:left="7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2725D81"/>
    <w:multiLevelType w:val="multilevel"/>
    <w:tmpl w:val="DA3C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B0518"/>
    <w:multiLevelType w:val="multilevel"/>
    <w:tmpl w:val="0E3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700F7"/>
    <w:multiLevelType w:val="hybridMultilevel"/>
    <w:tmpl w:val="7812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107C7"/>
    <w:multiLevelType w:val="hybridMultilevel"/>
    <w:tmpl w:val="02E0A674"/>
    <w:lvl w:ilvl="0" w:tplc="D432136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9C1293"/>
    <w:multiLevelType w:val="multilevel"/>
    <w:tmpl w:val="B02634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0087C"/>
    <w:multiLevelType w:val="hybridMultilevel"/>
    <w:tmpl w:val="03484A6C"/>
    <w:lvl w:ilvl="0" w:tplc="0AD2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67A85"/>
    <w:multiLevelType w:val="hybridMultilevel"/>
    <w:tmpl w:val="16D67AA6"/>
    <w:lvl w:ilvl="0" w:tplc="0AD2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A0D78"/>
    <w:multiLevelType w:val="multilevel"/>
    <w:tmpl w:val="25F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F3611E"/>
    <w:multiLevelType w:val="hybridMultilevel"/>
    <w:tmpl w:val="2D32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8"/>
  </w:num>
  <w:num w:numId="9">
    <w:abstractNumId w:val="20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2"/>
  </w:num>
  <w:num w:numId="18">
    <w:abstractNumId w:val="1"/>
  </w:num>
  <w:num w:numId="19">
    <w:abstractNumId w:val="4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8E5"/>
    <w:rsid w:val="00055BC0"/>
    <w:rsid w:val="000B0C5F"/>
    <w:rsid w:val="000D3A8B"/>
    <w:rsid w:val="000E3C52"/>
    <w:rsid w:val="0015097B"/>
    <w:rsid w:val="00176893"/>
    <w:rsid w:val="00191C18"/>
    <w:rsid w:val="001B61B8"/>
    <w:rsid w:val="001C7B51"/>
    <w:rsid w:val="001F55B9"/>
    <w:rsid w:val="0020482C"/>
    <w:rsid w:val="00261980"/>
    <w:rsid w:val="00264DD5"/>
    <w:rsid w:val="0029661F"/>
    <w:rsid w:val="00297942"/>
    <w:rsid w:val="002B0474"/>
    <w:rsid w:val="002B123D"/>
    <w:rsid w:val="002D19E3"/>
    <w:rsid w:val="003026EE"/>
    <w:rsid w:val="00336D7C"/>
    <w:rsid w:val="00374E50"/>
    <w:rsid w:val="003972A4"/>
    <w:rsid w:val="003C2769"/>
    <w:rsid w:val="003F7AAA"/>
    <w:rsid w:val="00446EF8"/>
    <w:rsid w:val="00472A0E"/>
    <w:rsid w:val="005B25C3"/>
    <w:rsid w:val="005C77F0"/>
    <w:rsid w:val="005E5361"/>
    <w:rsid w:val="006A0FBA"/>
    <w:rsid w:val="006E1B13"/>
    <w:rsid w:val="006E59D5"/>
    <w:rsid w:val="00791484"/>
    <w:rsid w:val="007A5C75"/>
    <w:rsid w:val="007C0FF2"/>
    <w:rsid w:val="007C2D51"/>
    <w:rsid w:val="007E1A73"/>
    <w:rsid w:val="007E4D5F"/>
    <w:rsid w:val="008352C7"/>
    <w:rsid w:val="00861EE7"/>
    <w:rsid w:val="00893CC8"/>
    <w:rsid w:val="008C698D"/>
    <w:rsid w:val="008F3109"/>
    <w:rsid w:val="009A5A09"/>
    <w:rsid w:val="009B45D6"/>
    <w:rsid w:val="00A2066D"/>
    <w:rsid w:val="00A206CA"/>
    <w:rsid w:val="00A41808"/>
    <w:rsid w:val="00A46E55"/>
    <w:rsid w:val="00A826F8"/>
    <w:rsid w:val="00AD4730"/>
    <w:rsid w:val="00AD58B8"/>
    <w:rsid w:val="00B03EB6"/>
    <w:rsid w:val="00B15056"/>
    <w:rsid w:val="00BA5479"/>
    <w:rsid w:val="00BB74DF"/>
    <w:rsid w:val="00BC17C4"/>
    <w:rsid w:val="00C42B6D"/>
    <w:rsid w:val="00CC74F3"/>
    <w:rsid w:val="00CE68E5"/>
    <w:rsid w:val="00D7243A"/>
    <w:rsid w:val="00DE1482"/>
    <w:rsid w:val="00DE4178"/>
    <w:rsid w:val="00E9666F"/>
    <w:rsid w:val="00EE4D7C"/>
    <w:rsid w:val="00EF6CCD"/>
    <w:rsid w:val="00F81E48"/>
    <w:rsid w:val="00FC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84"/>
  </w:style>
  <w:style w:type="paragraph" w:styleId="2">
    <w:name w:val="heading 2"/>
    <w:basedOn w:val="a"/>
    <w:link w:val="20"/>
    <w:uiPriority w:val="9"/>
    <w:qFormat/>
    <w:rsid w:val="00264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4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C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C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972A4"/>
    <w:rPr>
      <w:color w:val="808080"/>
    </w:rPr>
  </w:style>
  <w:style w:type="table" w:styleId="a8">
    <w:name w:val="Table Grid"/>
    <w:basedOn w:val="a1"/>
    <w:uiPriority w:val="59"/>
    <w:rsid w:val="00397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74F3"/>
  </w:style>
  <w:style w:type="character" w:styleId="a9">
    <w:name w:val="Strong"/>
    <w:basedOn w:val="a0"/>
    <w:uiPriority w:val="22"/>
    <w:qFormat/>
    <w:rsid w:val="00CC74F3"/>
    <w:rPr>
      <w:b/>
      <w:bCs/>
    </w:rPr>
  </w:style>
  <w:style w:type="paragraph" w:styleId="aa">
    <w:name w:val="Normal (Web)"/>
    <w:basedOn w:val="a"/>
    <w:uiPriority w:val="99"/>
    <w:unhideWhenUsed/>
    <w:rsid w:val="000E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131">
    <w:name w:val="text-131"/>
    <w:basedOn w:val="a0"/>
    <w:rsid w:val="000E3C52"/>
  </w:style>
  <w:style w:type="paragraph" w:customStyle="1" w:styleId="arttx">
    <w:name w:val="arttx"/>
    <w:basedOn w:val="a"/>
    <w:rsid w:val="005C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4D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4D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octoggle">
    <w:name w:val="toctoggle"/>
    <w:basedOn w:val="a0"/>
    <w:rsid w:val="00264DD5"/>
  </w:style>
  <w:style w:type="character" w:customStyle="1" w:styleId="tocnumber">
    <w:name w:val="tocnumber"/>
    <w:basedOn w:val="a0"/>
    <w:rsid w:val="00264DD5"/>
  </w:style>
  <w:style w:type="character" w:customStyle="1" w:styleId="toctext">
    <w:name w:val="toctext"/>
    <w:basedOn w:val="a0"/>
    <w:rsid w:val="00264DD5"/>
  </w:style>
  <w:style w:type="character" w:customStyle="1" w:styleId="editsection">
    <w:name w:val="editsection"/>
    <w:basedOn w:val="a0"/>
    <w:rsid w:val="00264DD5"/>
  </w:style>
  <w:style w:type="character" w:customStyle="1" w:styleId="mw-headline">
    <w:name w:val="mw-headline"/>
    <w:basedOn w:val="a0"/>
    <w:rsid w:val="00264DD5"/>
  </w:style>
  <w:style w:type="character" w:styleId="ab">
    <w:name w:val="Emphasis"/>
    <w:basedOn w:val="a0"/>
    <w:uiPriority w:val="20"/>
    <w:qFormat/>
    <w:rsid w:val="00F81E48"/>
    <w:rPr>
      <w:i/>
      <w:iCs/>
    </w:rPr>
  </w:style>
  <w:style w:type="paragraph" w:styleId="ac">
    <w:name w:val="header"/>
    <w:basedOn w:val="a"/>
    <w:link w:val="ad"/>
    <w:uiPriority w:val="99"/>
    <w:unhideWhenUsed/>
    <w:rsid w:val="008F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3109"/>
  </w:style>
  <w:style w:type="paragraph" w:styleId="ae">
    <w:name w:val="footer"/>
    <w:basedOn w:val="a"/>
    <w:link w:val="af"/>
    <w:uiPriority w:val="99"/>
    <w:semiHidden/>
    <w:unhideWhenUsed/>
    <w:rsid w:val="008F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://ru.wikipedia.org/wiki/1968" TargetMode="External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hyperlink" Target="http://ru.wikipedia.org/wiki/%D0%90%D0%BA%D1%82%D1%91%D1%80" TargetMode="External"/><Relationship Id="rId42" Type="http://schemas.openxmlformats.org/officeDocument/2006/relationships/hyperlink" Target="http://top50.66.ru/person/31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yperlink" Target="http://ru.wikipedia.org/wiki/29_%D0%BC%D0%B0%D1%80%D1%82%D0%B0" TargetMode="External"/><Relationship Id="rId33" Type="http://schemas.openxmlformats.org/officeDocument/2006/relationships/hyperlink" Target="http://ru.wikipedia.org/wiki/%D0%90%D1%80%D0%B0%D0%BD%D0%B6%D0%B8%D1%80%D0%BE%D0%B2%D1%89%D0%B8%D0%BA" TargetMode="External"/><Relationship Id="rId38" Type="http://schemas.openxmlformats.org/officeDocument/2006/relationships/hyperlink" Target="http://top50.66.ru/person/11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ru.wikipedia.org/wiki/%D0%A1%D0%B0%D0%BC%D0%BE%D1%86%D0%B2%D0%B5%D1%82%D1%8B_%28%D0%B2%D0%BE%D0%BA%D0%B0%D0%BB%D1%8C%D0%BD%D0%BE-%D0%B8%D0%BD%D1%81%D1%82%D1%80%D1%83%D0%BC%D0%B5%D0%BD%D1%82%D0%B0%D0%BB%D1%8C%D0%BD%D1%8B%D0%B9_%D0%B0%D0%BD%D1%81%D0%B0%D0%BC%D0%B1%D0%BB%D1%8C%29" TargetMode="External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hyperlink" Target="http://ru.wikipedia.org/wiki/%D0%9A%D0%BE%D0%BC%D0%BF%D0%BE%D0%B7%D0%B8%D1%82%D0%BE%D1%80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top50.66.ru/person/13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http://ru.wikipedia.org/wiki/%D0%9F%D1%80%D0%B5%D1%81%D0%BD%D1%8F%D0%BA%D0%BE%D0%B2%D0%B0,_%D0%95%D0%BB%D0%B5%D0%BD%D0%B0_%D0%9F%D0%B5%D1%82%D1%80%D0%BE%D0%B2%D0%BD%D0%B0" TargetMode="External"/><Relationship Id="rId36" Type="http://schemas.openxmlformats.org/officeDocument/2006/relationships/hyperlink" Target="http://top50.66.ru/person/1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hyperlink" Target="http://ru.wikipedia.org/wiki/%D0%9C%D1%83%D0%B7%D1%8B%D0%BA%D0%B0%D0%BD%D1%8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rthodox-ural.ru/2001/19/afgan.htm" TargetMode="External"/><Relationship Id="rId22" Type="http://schemas.openxmlformats.org/officeDocument/2006/relationships/hyperlink" Target="http://www.apiural.ru/go/?url=http%3A%2F%2Fwww.pesnya-goda.su%2F" TargetMode="External"/><Relationship Id="rId27" Type="http://schemas.openxmlformats.org/officeDocument/2006/relationships/hyperlink" Target="http://ru.wikipedia.org/wiki/%D0%9F%D1%80%D0%B5%D1%81%D0%BD%D1%8F%D0%BA%D0%BE%D0%B2,_%D0%92%D0%BB%D0%B0%D0%B4%D0%B8%D0%BC%D0%B8%D1%80_%D0%9F%D0%B5%D1%82%D1%80%D0%BE%D0%B2%D0%B8%D1%87" TargetMode="External"/><Relationship Id="rId30" Type="http://schemas.openxmlformats.org/officeDocument/2006/relationships/hyperlink" Target="http://ru.wikipedia.org/wiki/%D0%9F%D0%B5%D0%B2%D0%B5%D1%86" TargetMode="External"/><Relationship Id="rId35" Type="http://schemas.openxmlformats.org/officeDocument/2006/relationships/image" Target="media/image16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вера</cp:lastModifiedBy>
  <cp:revision>23</cp:revision>
  <cp:lastPrinted>2012-02-06T03:47:00Z</cp:lastPrinted>
  <dcterms:created xsi:type="dcterms:W3CDTF">2012-02-04T15:43:00Z</dcterms:created>
  <dcterms:modified xsi:type="dcterms:W3CDTF">2013-07-01T13:20:00Z</dcterms:modified>
</cp:coreProperties>
</file>