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E" w:rsidRPr="00C73227" w:rsidRDefault="00C73227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</w:t>
      </w:r>
      <w:r w:rsidRPr="00C73227">
        <w:rPr>
          <w:b/>
          <w:sz w:val="28"/>
          <w:szCs w:val="28"/>
        </w:rPr>
        <w:t>Развернутое комплексно-тематическое планирование</w:t>
      </w:r>
    </w:p>
    <w:p w:rsidR="00C73227" w:rsidRPr="00C73227" w:rsidRDefault="00C7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 w:rsidR="00BD08B2">
        <w:rPr>
          <w:b/>
          <w:sz w:val="28"/>
          <w:szCs w:val="28"/>
        </w:rPr>
        <w:t>о</w:t>
      </w:r>
      <w:r w:rsidRPr="00C73227">
        <w:rPr>
          <w:b/>
          <w:sz w:val="28"/>
          <w:szCs w:val="28"/>
        </w:rPr>
        <w:t>рганизованной</w:t>
      </w:r>
      <w:proofErr w:type="gramEnd"/>
      <w:r w:rsidRPr="00C73227">
        <w:rPr>
          <w:b/>
          <w:sz w:val="28"/>
          <w:szCs w:val="28"/>
        </w:rPr>
        <w:t xml:space="preserve"> образовательной деятельности</w:t>
      </w:r>
    </w:p>
    <w:p w:rsidR="00C73227" w:rsidRPr="00C73227" w:rsidRDefault="00C7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73227">
        <w:rPr>
          <w:b/>
          <w:sz w:val="28"/>
          <w:szCs w:val="28"/>
        </w:rPr>
        <w:t>Обучение грамоте детей дошкольного возраста</w:t>
      </w:r>
    </w:p>
    <w:tbl>
      <w:tblPr>
        <w:tblStyle w:val="a3"/>
        <w:tblW w:w="14604" w:type="dxa"/>
        <w:tblInd w:w="-20" w:type="dxa"/>
        <w:tblLook w:val="04A0" w:firstRow="1" w:lastRow="0" w:firstColumn="1" w:lastColumn="0" w:noHBand="0" w:noVBand="1"/>
      </w:tblPr>
      <w:tblGrid>
        <w:gridCol w:w="1110"/>
        <w:gridCol w:w="22"/>
        <w:gridCol w:w="758"/>
        <w:gridCol w:w="2505"/>
        <w:gridCol w:w="7"/>
        <w:gridCol w:w="3397"/>
        <w:gridCol w:w="10"/>
        <w:gridCol w:w="3500"/>
        <w:gridCol w:w="8"/>
        <w:gridCol w:w="20"/>
        <w:gridCol w:w="19"/>
        <w:gridCol w:w="3229"/>
        <w:gridCol w:w="19"/>
      </w:tblGrid>
      <w:tr w:rsidR="00630934" w:rsidTr="00BD26B9">
        <w:tc>
          <w:tcPr>
            <w:tcW w:w="1132" w:type="dxa"/>
            <w:gridSpan w:val="2"/>
          </w:tcPr>
          <w:p w:rsidR="00C73227" w:rsidRPr="00C73227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73227">
              <w:rPr>
                <w:sz w:val="24"/>
                <w:szCs w:val="24"/>
              </w:rPr>
              <w:t>есяц</w:t>
            </w:r>
          </w:p>
        </w:tc>
        <w:tc>
          <w:tcPr>
            <w:tcW w:w="3270" w:type="dxa"/>
            <w:gridSpan w:val="3"/>
          </w:tcPr>
          <w:p w:rsid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цели занятий</w:t>
            </w:r>
          </w:p>
          <w:p w:rsidR="00C73227" w:rsidRP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1-й недели</w:t>
            </w:r>
          </w:p>
        </w:tc>
        <w:tc>
          <w:tcPr>
            <w:tcW w:w="3407" w:type="dxa"/>
            <w:gridSpan w:val="2"/>
          </w:tcPr>
          <w:p w:rsid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цели занятий</w:t>
            </w:r>
          </w:p>
          <w:p w:rsidR="00C73227" w:rsidRP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2-й недели</w:t>
            </w:r>
          </w:p>
        </w:tc>
        <w:tc>
          <w:tcPr>
            <w:tcW w:w="3547" w:type="dxa"/>
            <w:gridSpan w:val="4"/>
          </w:tcPr>
          <w:p w:rsid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цели занятий</w:t>
            </w:r>
          </w:p>
          <w:p w:rsidR="00C73227" w:rsidRP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3-й недели</w:t>
            </w:r>
          </w:p>
        </w:tc>
        <w:tc>
          <w:tcPr>
            <w:tcW w:w="3248" w:type="dxa"/>
            <w:gridSpan w:val="2"/>
          </w:tcPr>
          <w:p w:rsid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цели занятий</w:t>
            </w:r>
          </w:p>
          <w:p w:rsidR="00C73227" w:rsidRPr="00C73227" w:rsidRDefault="00C73227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4-й недели</w:t>
            </w:r>
          </w:p>
        </w:tc>
      </w:tr>
      <w:tr w:rsidR="00B90B5D" w:rsidTr="00BD26B9">
        <w:tc>
          <w:tcPr>
            <w:tcW w:w="1132" w:type="dxa"/>
            <w:gridSpan w:val="2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263" w:type="dxa"/>
            <w:gridSpan w:val="2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</w:t>
            </w:r>
          </w:p>
        </w:tc>
        <w:tc>
          <w:tcPr>
            <w:tcW w:w="3404" w:type="dxa"/>
            <w:gridSpan w:val="2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3538" w:type="dxa"/>
            <w:gridSpan w:val="4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</w:t>
            </w:r>
          </w:p>
        </w:tc>
        <w:tc>
          <w:tcPr>
            <w:tcW w:w="3267" w:type="dxa"/>
            <w:gridSpan w:val="3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5</w:t>
            </w:r>
          </w:p>
        </w:tc>
      </w:tr>
      <w:tr w:rsidR="00630934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825"/>
        </w:trPr>
        <w:tc>
          <w:tcPr>
            <w:tcW w:w="1132" w:type="dxa"/>
            <w:gridSpan w:val="2"/>
            <w:vMerge w:val="restart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</w:t>
            </w:r>
          </w:p>
          <w:p w:rsidR="00630934" w:rsidRPr="00630934" w:rsidRDefault="00630934" w:rsidP="00BD26B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758" w:type="dxa"/>
            <w:shd w:val="clear" w:color="auto" w:fill="auto"/>
          </w:tcPr>
          <w:p w:rsidR="00630934" w:rsidRP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630934" w:rsidRPr="00B90B5D" w:rsidRDefault="00B90B5D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звуков, всегда ли человек мог говорить?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630934" w:rsidRPr="00B90B5D" w:rsidRDefault="00B90B5D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30934" w:rsidRPr="00B90B5D" w:rsidRDefault="00B90B5D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алфавитом.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630934" w:rsidRPr="00B90B5D" w:rsidRDefault="00B90B5D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Гласный звук [а</w:t>
            </w:r>
            <w:r w:rsidRPr="00BD26B9">
              <w:rPr>
                <w:sz w:val="24"/>
                <w:szCs w:val="24"/>
              </w:rPr>
              <w:t>]</w:t>
            </w:r>
            <w:r w:rsidR="00BD26B9">
              <w:rPr>
                <w:sz w:val="24"/>
                <w:szCs w:val="24"/>
              </w:rPr>
              <w:t>, буквы А, а</w:t>
            </w:r>
          </w:p>
        </w:tc>
      </w:tr>
      <w:tr w:rsidR="00630934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118"/>
        </w:trPr>
        <w:tc>
          <w:tcPr>
            <w:tcW w:w="1132" w:type="dxa"/>
            <w:gridSpan w:val="2"/>
            <w:vMerge/>
          </w:tcPr>
          <w:p w:rsidR="00630934" w:rsidRDefault="00630934" w:rsidP="00BD26B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630934" w:rsidRDefault="00630934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630934" w:rsidRPr="00B90B5D" w:rsidRDefault="00B90B5D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детей правильному согласованию слов в предложении; обучение </w:t>
            </w:r>
            <w:proofErr w:type="spellStart"/>
            <w:r>
              <w:rPr>
                <w:sz w:val="24"/>
                <w:szCs w:val="24"/>
              </w:rPr>
              <w:t>пересказыванию</w:t>
            </w:r>
            <w:proofErr w:type="spellEnd"/>
            <w:r>
              <w:rPr>
                <w:sz w:val="24"/>
                <w:szCs w:val="24"/>
              </w:rPr>
              <w:t xml:space="preserve"> небольших сказок и рассказов по содержанию картины или о предмете; совершенствовании диалогической речи детей; формирование умений детей задавать вопросы и отвечать на них; воспитание внимательного, доброжелательного отношения к ответам </w:t>
            </w:r>
            <w:r>
              <w:rPr>
                <w:sz w:val="24"/>
                <w:szCs w:val="24"/>
              </w:rPr>
              <w:lastRenderedPageBreak/>
              <w:t>и рассказам других детей.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630934" w:rsidRDefault="00BD26B9" w:rsidP="00BD26B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Обучение детей правильному согласованию слов в предложении; обучение </w:t>
            </w:r>
            <w:proofErr w:type="spellStart"/>
            <w:r>
              <w:rPr>
                <w:sz w:val="24"/>
                <w:szCs w:val="24"/>
              </w:rPr>
              <w:t>пересказыванию</w:t>
            </w:r>
            <w:proofErr w:type="spellEnd"/>
            <w:r>
              <w:rPr>
                <w:sz w:val="24"/>
                <w:szCs w:val="24"/>
              </w:rPr>
              <w:t xml:space="preserve"> небольших сказок и рассказов по содержанию картины или о предмете; совершенствовании диалогической речи детей; формирование умений детей задавать вопросы и отвечать на них; воспитание внимательного, доброжелательного отношения к ответам и рассказам других детей.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30934" w:rsidRDefault="00BD26B9" w:rsidP="00BD26B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Обучение детей правильному согласованию слов в предложении; обучение </w:t>
            </w:r>
            <w:proofErr w:type="spellStart"/>
            <w:r>
              <w:rPr>
                <w:sz w:val="24"/>
                <w:szCs w:val="24"/>
              </w:rPr>
              <w:t>пересказыванию</w:t>
            </w:r>
            <w:proofErr w:type="spellEnd"/>
            <w:r>
              <w:rPr>
                <w:sz w:val="24"/>
                <w:szCs w:val="24"/>
              </w:rPr>
              <w:t xml:space="preserve"> небольших сказок и рассказов по содержанию картины или о предмете; совершенствовании диалогической речи детей; формирование умений детей задавать вопросы и отвечать на них; воспитание внимательного, доброжелательного отношения к ответам и рассказам других детей.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630934" w:rsidRPr="00BD26B9" w:rsidRDefault="00BD26B9" w:rsidP="00BD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а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речи. Познакомить с буквами А, а. Развивать фонематический слух детей, речь, мелкие мышцы рук. Учить общению в коллективе.</w:t>
            </w:r>
          </w:p>
        </w:tc>
      </w:tr>
      <w:tr w:rsidR="00BD26B9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</w:tcPr>
          <w:p w:rsidR="00BD26B9" w:rsidRPr="00D73C62" w:rsidRDefault="00D73C62" w:rsidP="00BD26B9">
            <w:pPr>
              <w:spacing w:after="160" w:line="259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80" w:type="dxa"/>
            <w:gridSpan w:val="2"/>
          </w:tcPr>
          <w:p w:rsidR="00BD26B9" w:rsidRPr="00D73C62" w:rsidRDefault="00D73C62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BD26B9" w:rsidRPr="00D73C62" w:rsidRDefault="00D73C62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Гласный звук [у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У, у.</w:t>
            </w:r>
          </w:p>
        </w:tc>
        <w:tc>
          <w:tcPr>
            <w:tcW w:w="3404" w:type="dxa"/>
            <w:gridSpan w:val="2"/>
          </w:tcPr>
          <w:p w:rsidR="00BD26B9" w:rsidRDefault="00D73C6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Гласный звук [о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О, о.</w:t>
            </w:r>
          </w:p>
        </w:tc>
        <w:tc>
          <w:tcPr>
            <w:tcW w:w="3510" w:type="dxa"/>
            <w:gridSpan w:val="2"/>
          </w:tcPr>
          <w:p w:rsidR="00BD26B9" w:rsidRDefault="00D73C6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Гласный звук [и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И, и.</w:t>
            </w:r>
          </w:p>
        </w:tc>
        <w:tc>
          <w:tcPr>
            <w:tcW w:w="3276" w:type="dxa"/>
            <w:gridSpan w:val="4"/>
          </w:tcPr>
          <w:p w:rsidR="00BD26B9" w:rsidRDefault="00F2462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Гласный звук [ы</w:t>
            </w:r>
            <w:r w:rsidR="00D73C62"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ы</w:t>
            </w:r>
            <w:r w:rsidR="00D73C62">
              <w:rPr>
                <w:sz w:val="24"/>
                <w:szCs w:val="24"/>
              </w:rPr>
              <w:t>.</w:t>
            </w:r>
          </w:p>
        </w:tc>
      </w:tr>
      <w:tr w:rsidR="008F3ED4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</w:tcPr>
          <w:p w:rsidR="008F3ED4" w:rsidRDefault="008F3ED4" w:rsidP="00BD26B9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8F3ED4" w:rsidRPr="00D73C62" w:rsidRDefault="00D73C62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8F3ED4" w:rsidRDefault="00D73C6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речи. Познакомить с буквами У, у. Развивать фонематический слух детей, речь, мелкие мышцы рук. Учить общению в коллективе.</w:t>
            </w:r>
          </w:p>
        </w:tc>
        <w:tc>
          <w:tcPr>
            <w:tcW w:w="3404" w:type="dxa"/>
            <w:gridSpan w:val="2"/>
          </w:tcPr>
          <w:p w:rsidR="008F3ED4" w:rsidRDefault="00D73C6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речи. Познакомить с буквами О, о. Развивать фонематический слух детей, речь, мелкие мышцы рук. Учить общению в коллективе.</w:t>
            </w:r>
          </w:p>
        </w:tc>
        <w:tc>
          <w:tcPr>
            <w:tcW w:w="3510" w:type="dxa"/>
            <w:gridSpan w:val="2"/>
          </w:tcPr>
          <w:p w:rsidR="008F3ED4" w:rsidRDefault="00D73C6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и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речи. Познакомить с буквами И, и. Развивать фонематический слух детей, речь, мелкие мышцы рук. Учить общению в коллективе</w:t>
            </w:r>
          </w:p>
        </w:tc>
        <w:tc>
          <w:tcPr>
            <w:tcW w:w="3276" w:type="dxa"/>
            <w:gridSpan w:val="4"/>
          </w:tcPr>
          <w:p w:rsidR="008F3ED4" w:rsidRDefault="00D60667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 w:rsidR="00F24622">
              <w:rPr>
                <w:sz w:val="24"/>
                <w:szCs w:val="24"/>
              </w:rPr>
              <w:t>ы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</w:t>
            </w:r>
            <w:r w:rsidR="00F24622">
              <w:rPr>
                <w:sz w:val="24"/>
                <w:szCs w:val="24"/>
              </w:rPr>
              <w:t>речи. Познакомить с буквой ы</w:t>
            </w:r>
            <w:r>
              <w:rPr>
                <w:sz w:val="24"/>
                <w:szCs w:val="24"/>
              </w:rPr>
              <w:t>. Развивать фонематический слух детей, речь, мелкие мышцы рук. Учить общению в коллективе</w:t>
            </w:r>
          </w:p>
        </w:tc>
      </w:tr>
      <w:tr w:rsidR="00D73C6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</w:tcPr>
          <w:p w:rsidR="00D73C62" w:rsidRPr="00D60667" w:rsidRDefault="00D60667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80" w:type="dxa"/>
            <w:gridSpan w:val="2"/>
          </w:tcPr>
          <w:p w:rsidR="00D73C62" w:rsidRDefault="00D60667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D73C62" w:rsidRPr="00D60667" w:rsidRDefault="00F24622" w:rsidP="00D60667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Гласный звук [э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Э, э.</w:t>
            </w:r>
          </w:p>
        </w:tc>
        <w:tc>
          <w:tcPr>
            <w:tcW w:w="3404" w:type="dxa"/>
            <w:gridSpan w:val="2"/>
          </w:tcPr>
          <w:p w:rsidR="00D73C62" w:rsidRPr="00ED67FE" w:rsidRDefault="00ED67FE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[</w:t>
            </w:r>
            <w:r w:rsidR="008F60E3">
              <w:rPr>
                <w:sz w:val="24"/>
                <w:szCs w:val="24"/>
              </w:rPr>
              <w:t>н, н</w:t>
            </w:r>
            <w:r w:rsidRPr="00D6066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="008F60E3">
              <w:rPr>
                <w:sz w:val="24"/>
                <w:szCs w:val="24"/>
              </w:rPr>
              <w:t xml:space="preserve"> буквы Н, н</w:t>
            </w:r>
            <w:r>
              <w:rPr>
                <w:sz w:val="24"/>
                <w:szCs w:val="24"/>
              </w:rPr>
              <w:t>. Понятие «слог»</w:t>
            </w:r>
            <w:r w:rsidR="008F60E3">
              <w:rPr>
                <w:sz w:val="24"/>
                <w:szCs w:val="24"/>
              </w:rPr>
              <w:t>. Чтение слогов с буквой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  <w:gridSpan w:val="2"/>
          </w:tcPr>
          <w:p w:rsidR="00D73C62" w:rsidRDefault="00F2462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Согласные звуки [</w:t>
            </w:r>
            <w:r w:rsidR="008F60E3">
              <w:rPr>
                <w:sz w:val="24"/>
                <w:szCs w:val="24"/>
              </w:rPr>
              <w:t>м, м</w:t>
            </w:r>
            <w:r w:rsidRPr="00D6066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="008F60E3">
              <w:rPr>
                <w:sz w:val="24"/>
                <w:szCs w:val="24"/>
              </w:rPr>
              <w:t xml:space="preserve"> буквы М, м</w:t>
            </w:r>
            <w:r>
              <w:rPr>
                <w:sz w:val="24"/>
                <w:szCs w:val="24"/>
              </w:rPr>
              <w:t>. Понятие «слог»</w:t>
            </w:r>
            <w:r w:rsidR="008F60E3">
              <w:rPr>
                <w:sz w:val="24"/>
                <w:szCs w:val="24"/>
              </w:rPr>
              <w:t>. Чтение слогов с буквой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4"/>
          </w:tcPr>
          <w:p w:rsidR="00D73C62" w:rsidRDefault="00F2462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Согласные звуки [</w:t>
            </w:r>
            <w:r w:rsidR="008F60E3">
              <w:rPr>
                <w:sz w:val="24"/>
                <w:szCs w:val="24"/>
              </w:rPr>
              <w:t>л, л</w:t>
            </w:r>
            <w:r w:rsidRPr="00D6066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="008F60E3">
              <w:rPr>
                <w:sz w:val="24"/>
                <w:szCs w:val="24"/>
              </w:rPr>
              <w:t xml:space="preserve"> буквы Л, л</w:t>
            </w:r>
            <w:r>
              <w:rPr>
                <w:sz w:val="24"/>
                <w:szCs w:val="24"/>
              </w:rPr>
              <w:t>. Понятие «слог»</w:t>
            </w:r>
            <w:r w:rsidR="008F60E3">
              <w:rPr>
                <w:sz w:val="24"/>
                <w:szCs w:val="24"/>
              </w:rPr>
              <w:t>. Чтение слогов с буквой Л</w:t>
            </w:r>
            <w:r>
              <w:rPr>
                <w:sz w:val="24"/>
                <w:szCs w:val="24"/>
              </w:rPr>
              <w:t>.</w:t>
            </w:r>
          </w:p>
        </w:tc>
      </w:tr>
      <w:tr w:rsidR="00D60667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</w:tcPr>
          <w:p w:rsidR="00D60667" w:rsidRDefault="00D60667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D60667" w:rsidRDefault="00D60667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D60667" w:rsidRPr="00ED67FE" w:rsidRDefault="00F24622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о речи устной и письменной, познакомить с понятиями «звук» и «буква», учить выделять звук </w:t>
            </w:r>
            <w:r w:rsidRPr="00BD26B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</w:t>
            </w:r>
            <w:r w:rsidRPr="00BD26B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из </w:t>
            </w:r>
            <w:r w:rsidR="008F60E3">
              <w:rPr>
                <w:sz w:val="24"/>
                <w:szCs w:val="24"/>
              </w:rPr>
              <w:t>речи. Познакомить с буквами Э, э</w:t>
            </w:r>
            <w:r>
              <w:rPr>
                <w:sz w:val="24"/>
                <w:szCs w:val="24"/>
              </w:rPr>
              <w:t xml:space="preserve">. Развивать фонематический слух </w:t>
            </w:r>
            <w:r>
              <w:rPr>
                <w:sz w:val="24"/>
                <w:szCs w:val="24"/>
              </w:rPr>
              <w:lastRenderedPageBreak/>
              <w:t>детей, речь, мелкие мышцы рук. Учить общению в коллективе</w:t>
            </w:r>
          </w:p>
        </w:tc>
        <w:tc>
          <w:tcPr>
            <w:tcW w:w="3404" w:type="dxa"/>
            <w:gridSpan w:val="2"/>
          </w:tcPr>
          <w:p w:rsidR="00D60667" w:rsidRDefault="00ED67FE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Дать понятие «согласный звук». 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 w:rsidR="008F60E3">
              <w:rPr>
                <w:sz w:val="24"/>
                <w:szCs w:val="24"/>
              </w:rPr>
              <w:t>н</w:t>
            </w:r>
            <w:r w:rsidRPr="00ED67FE">
              <w:rPr>
                <w:sz w:val="24"/>
                <w:szCs w:val="24"/>
              </w:rPr>
              <w:t>]</w:t>
            </w:r>
            <w:r w:rsidR="008F60E3">
              <w:rPr>
                <w:sz w:val="24"/>
                <w:szCs w:val="24"/>
              </w:rPr>
              <w:t>, познакомить с буквами Н</w:t>
            </w:r>
            <w:r>
              <w:rPr>
                <w:sz w:val="24"/>
                <w:szCs w:val="24"/>
              </w:rPr>
              <w:t xml:space="preserve">, м. Ввести понятие «слог». Чтение слогов-слияний с буквой </w:t>
            </w:r>
            <w:r w:rsidR="008F60E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 Развивать фонематический слух у детей, речь, мелкие мышцы рук.</w:t>
            </w:r>
          </w:p>
        </w:tc>
        <w:tc>
          <w:tcPr>
            <w:tcW w:w="3510" w:type="dxa"/>
            <w:gridSpan w:val="2"/>
          </w:tcPr>
          <w:p w:rsidR="00D60667" w:rsidRDefault="00F2462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«согласный звук». 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 w:rsidR="008F60E3">
              <w:rPr>
                <w:sz w:val="24"/>
                <w:szCs w:val="24"/>
              </w:rPr>
              <w:t>м</w:t>
            </w:r>
            <w:r w:rsidRPr="00ED67FE">
              <w:rPr>
                <w:sz w:val="24"/>
                <w:szCs w:val="24"/>
              </w:rPr>
              <w:t>]</w:t>
            </w:r>
            <w:r w:rsidR="008F60E3">
              <w:rPr>
                <w:sz w:val="24"/>
                <w:szCs w:val="24"/>
              </w:rPr>
              <w:t>, познакомить с буквами М, м</w:t>
            </w:r>
            <w:r>
              <w:rPr>
                <w:sz w:val="24"/>
                <w:szCs w:val="24"/>
              </w:rPr>
              <w:t xml:space="preserve">. Ввести понятие «слог». Чтение слогов-слияний с буквой </w:t>
            </w:r>
            <w:r w:rsidR="008F60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Развивать фонематический слух у детей, речь, мелкие мышцы рук.</w:t>
            </w:r>
          </w:p>
        </w:tc>
        <w:tc>
          <w:tcPr>
            <w:tcW w:w="3276" w:type="dxa"/>
            <w:gridSpan w:val="4"/>
          </w:tcPr>
          <w:p w:rsidR="00D60667" w:rsidRDefault="00F24622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Дать понятие «согласный звук». 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 w:rsidR="008F60E3">
              <w:rPr>
                <w:sz w:val="24"/>
                <w:szCs w:val="24"/>
              </w:rPr>
              <w:t>л</w:t>
            </w:r>
            <w:r w:rsidRPr="00ED67FE">
              <w:rPr>
                <w:sz w:val="24"/>
                <w:szCs w:val="24"/>
              </w:rPr>
              <w:t>]</w:t>
            </w:r>
            <w:r w:rsidR="008F60E3">
              <w:rPr>
                <w:sz w:val="24"/>
                <w:szCs w:val="24"/>
              </w:rPr>
              <w:t>, познакомить с буквами Л, л</w:t>
            </w:r>
            <w:r>
              <w:rPr>
                <w:sz w:val="24"/>
                <w:szCs w:val="24"/>
              </w:rPr>
              <w:t xml:space="preserve">. Ввести понятие «слог». Чтение слогов-слияний с буквой </w:t>
            </w:r>
            <w:r w:rsidR="008F60E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. Развивать фонематический слух у </w:t>
            </w:r>
            <w:r>
              <w:rPr>
                <w:sz w:val="24"/>
                <w:szCs w:val="24"/>
              </w:rPr>
              <w:lastRenderedPageBreak/>
              <w:t>детей, речь, мелкие мышцы рук.</w:t>
            </w:r>
          </w:p>
        </w:tc>
      </w:tr>
      <w:tr w:rsidR="009843FB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Согласные звуки [р, р</w:t>
            </w:r>
            <w:r w:rsidRPr="00D6066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Р, р. Понятие «слог». Чтение слогов с буквой Р.</w:t>
            </w:r>
          </w:p>
        </w:tc>
        <w:tc>
          <w:tcPr>
            <w:tcW w:w="3404" w:type="dxa"/>
            <w:gridSpan w:val="2"/>
          </w:tcPr>
          <w:p w:rsidR="009843FB" w:rsidRPr="008F60E3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пройденного. Понятие о предложении. Составление предложений.</w:t>
            </w:r>
          </w:p>
        </w:tc>
        <w:tc>
          <w:tcPr>
            <w:tcW w:w="3510" w:type="dxa"/>
            <w:gridSpan w:val="2"/>
          </w:tcPr>
          <w:p w:rsidR="009843FB" w:rsidRPr="00A94C55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A94C5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A94C5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Й, й</w:t>
            </w:r>
          </w:p>
        </w:tc>
        <w:tc>
          <w:tcPr>
            <w:tcW w:w="3276" w:type="dxa"/>
            <w:gridSpan w:val="4"/>
          </w:tcPr>
          <w:p w:rsidR="009843FB" w:rsidRPr="00B57709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Слог. Большая буква в именах, фамилиях.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«согласный звук». 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р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Р, р. Ввести понятие «слог». Чтение слогов-слияний с буквой Р. Развивать фонематический слух у детей, речь, мелкие мышцы рук.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«предложение». Познакомить с составлением предложений.</w:t>
            </w:r>
          </w:p>
        </w:tc>
        <w:tc>
          <w:tcPr>
            <w:tcW w:w="3510" w:type="dxa"/>
            <w:gridSpan w:val="2"/>
          </w:tcPr>
          <w:p w:rsidR="009843FB" w:rsidRPr="00A94C55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«согласный звук». Познакомить с мягким согласным звуком </w:t>
            </w:r>
            <w:r w:rsidRPr="00A94C5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A94C5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Й, й. Чтение слогов-слияний с буквой й. Развивать фонематический слух у детей, речь,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Pr="00B57709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б, б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Б, б.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в, в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В, в.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г, г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Г, г.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д, д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Д, д.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б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познакомить с буквами Б, б. Чтение слогов-слияний с </w:t>
            </w:r>
            <w:r>
              <w:rPr>
                <w:sz w:val="24"/>
                <w:szCs w:val="24"/>
              </w:rPr>
              <w:lastRenderedPageBreak/>
              <w:t>буквой Б. Развивать фонематический слух у детей, речь, мелкие мышцы рук.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познакомить с буквами В, в. Чтение слогов-слияний с буквой В. Развивать </w:t>
            </w:r>
            <w:r>
              <w:rPr>
                <w:sz w:val="24"/>
                <w:szCs w:val="24"/>
              </w:rPr>
              <w:lastRenderedPageBreak/>
              <w:t>фонематический слух у детей, речь, мелкие мышцы рук.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познакомить с буквами В, в. Чтение слогов-слияний с буквой В. Развивать </w:t>
            </w:r>
            <w:r>
              <w:rPr>
                <w:sz w:val="24"/>
                <w:szCs w:val="24"/>
              </w:rPr>
              <w:lastRenderedPageBreak/>
              <w:t>фонематический слух у детей, речь,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д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познакомить с буквами Д, д. Чтение слогов-слияний с буквой Д. Развивать фонематический слух у </w:t>
            </w:r>
            <w:r>
              <w:rPr>
                <w:sz w:val="24"/>
                <w:szCs w:val="24"/>
              </w:rPr>
              <w:lastRenderedPageBreak/>
              <w:t>детей, речь, мелкие мышцы рук.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Согласный звук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ж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Ж, ж.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з, з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З, з.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т, т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Т, т.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к, к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К, к.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sz w:val="24"/>
                <w:szCs w:val="24"/>
              </w:rPr>
              <w:t>с  согласным</w:t>
            </w:r>
            <w:proofErr w:type="gramEnd"/>
            <w:r>
              <w:rPr>
                <w:sz w:val="24"/>
                <w:szCs w:val="24"/>
              </w:rPr>
              <w:t xml:space="preserve">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ж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Ж, ж. Чтение слогов-слияний с буквой Ж. Развивать фонематический слух у детей, речь, мелкие мышцы рук.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з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З, з. Чтение слогов-слияний с буквой З. Развивать фонематический слух у детей, речь, мелкие мышцы рук.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Т, т. Чтение слогов-слияний с буквой Т. Развивать фонематический слух у детей, речь,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к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К, к. Чтение слогов-слияний с буквой К. Развивать фонематический слух у детей, речь, мелкие мышцы рук.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с, с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С, с.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Согласный звук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ш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Ш, ш.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sz w:val="24"/>
                <w:szCs w:val="24"/>
              </w:rPr>
              <w:t>двузвучная</w:t>
            </w:r>
            <w:proofErr w:type="spellEnd"/>
            <w:r>
              <w:rPr>
                <w:sz w:val="24"/>
                <w:szCs w:val="24"/>
              </w:rPr>
              <w:t xml:space="preserve"> буква Е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п, п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П, п.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С, с. Чтение слогов-слияний с буквой С. Развивать фонематический слух у детей, речь, мелкие мышцы рук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sz w:val="24"/>
                <w:szCs w:val="24"/>
              </w:rPr>
              <w:t>с  согласным</w:t>
            </w:r>
            <w:proofErr w:type="gramEnd"/>
            <w:r>
              <w:rPr>
                <w:sz w:val="24"/>
                <w:szCs w:val="24"/>
              </w:rPr>
              <w:t xml:space="preserve">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ш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Ш, ш. Чтение слогов-слияний с буквой Ш. Развивать фонематический слух у детей, речь, мелкие мышцы рук.</w:t>
            </w:r>
          </w:p>
        </w:tc>
        <w:tc>
          <w:tcPr>
            <w:tcW w:w="3510" w:type="dxa"/>
            <w:gridSpan w:val="2"/>
          </w:tcPr>
          <w:p w:rsidR="009843FB" w:rsidRPr="0098711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гласной буквой Е, е; показать, что в начале слова и после гласных она обозначает два звука </w:t>
            </w:r>
            <w:r w:rsidRPr="0098711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 э</w:t>
            </w:r>
            <w:r w:rsidRPr="0098711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C2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после согласных звук</w:t>
            </w:r>
            <w:r w:rsidRPr="00C27389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э</w:t>
            </w:r>
            <w:r w:rsidRPr="00C2738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обозначает мягкость согласного звука. Развивать речь детей, фонематический слух и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п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П, п. Чтение слогов-слияний с буквой П. Развивать фонематический слух у детей, речь, мелкие мышцы рук.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ф, ф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Ф, ф.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sz w:val="24"/>
                <w:szCs w:val="24"/>
              </w:rPr>
              <w:t>двузвучная</w:t>
            </w:r>
            <w:proofErr w:type="spellEnd"/>
            <w:r>
              <w:rPr>
                <w:sz w:val="24"/>
                <w:szCs w:val="24"/>
              </w:rPr>
              <w:t xml:space="preserve"> буква Ё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sz w:val="24"/>
                <w:szCs w:val="24"/>
              </w:rPr>
              <w:t>двузвучная</w:t>
            </w:r>
            <w:proofErr w:type="spellEnd"/>
            <w:r>
              <w:rPr>
                <w:sz w:val="24"/>
                <w:szCs w:val="24"/>
              </w:rPr>
              <w:t xml:space="preserve"> буква Ю.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sz w:val="24"/>
                <w:szCs w:val="24"/>
              </w:rPr>
              <w:t>двузвучная</w:t>
            </w:r>
            <w:proofErr w:type="spellEnd"/>
            <w:r>
              <w:rPr>
                <w:sz w:val="24"/>
                <w:szCs w:val="24"/>
              </w:rPr>
              <w:t xml:space="preserve"> буква Я.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</w:t>
            </w:r>
            <w:r>
              <w:rPr>
                <w:sz w:val="24"/>
                <w:szCs w:val="24"/>
              </w:rPr>
              <w:lastRenderedPageBreak/>
              <w:t xml:space="preserve">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ф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Ф, ф. Чтение слогов-слияний с буквой Ф. Развивать фонематический слух у детей, речь, мелкие мышцы рук.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гласной буквой Ё, ё; показать, что в начале </w:t>
            </w:r>
            <w:r>
              <w:rPr>
                <w:sz w:val="24"/>
                <w:szCs w:val="24"/>
              </w:rPr>
              <w:lastRenderedPageBreak/>
              <w:t xml:space="preserve">слова и после гласных она обозначает два звука </w:t>
            </w:r>
            <w:r w:rsidRPr="0098711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 о</w:t>
            </w:r>
            <w:r w:rsidRPr="0098711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C2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после согласных звук</w:t>
            </w:r>
            <w:r w:rsidRPr="00C27389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о</w:t>
            </w:r>
            <w:r w:rsidRPr="00C2738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обозначает мягкость согласного звука. Развивать речь детей, фонематический слух и мелкие мышцы рук.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гласной буквой Ю, ю; показать, что в начале </w:t>
            </w:r>
            <w:r>
              <w:rPr>
                <w:sz w:val="24"/>
                <w:szCs w:val="24"/>
              </w:rPr>
              <w:lastRenderedPageBreak/>
              <w:t xml:space="preserve">слова и после гласных она обозначает два звука </w:t>
            </w:r>
            <w:r w:rsidRPr="0098711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 у</w:t>
            </w:r>
            <w:r w:rsidRPr="0098711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C2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после согласных звук</w:t>
            </w:r>
            <w:r w:rsidRPr="00C27389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у</w:t>
            </w:r>
            <w:r w:rsidRPr="00C2738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обозначает мягкость согласного звука. Развивать речь детей, фонематический слух и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с гласной буквой Я, я; показать, что в </w:t>
            </w:r>
            <w:r>
              <w:rPr>
                <w:sz w:val="24"/>
                <w:szCs w:val="24"/>
              </w:rPr>
              <w:lastRenderedPageBreak/>
              <w:t xml:space="preserve">начале слова и после гласных она обозначает два звука </w:t>
            </w:r>
            <w:r w:rsidRPr="0098711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 а</w:t>
            </w:r>
            <w:r w:rsidRPr="0098711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C2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после согласных звук</w:t>
            </w:r>
            <w:r w:rsidRPr="00C27389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а</w:t>
            </w:r>
            <w:r w:rsidRPr="00C2738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обозначает мягкость согласного звука. Развивать речь детей, фонематический слух и мелкие мышцы рук.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 w:val="restart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как показатель мягкости согласного.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Согласный звук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ч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Ч, ч.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Согласный звук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щ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Щ, щ.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  <w:r w:rsidRPr="00B57709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х, х</w:t>
            </w:r>
            <w:r w:rsidRPr="00B5770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буквы Х, х.</w:t>
            </w:r>
          </w:p>
        </w:tc>
      </w:tr>
      <w:tr w:rsidR="009843FB" w:rsidRPr="00F24622" w:rsidTr="00D73C62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"/>
        </w:trPr>
        <w:tc>
          <w:tcPr>
            <w:tcW w:w="1110" w:type="dxa"/>
            <w:vMerge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</w:tcPr>
          <w:p w:rsidR="009843FB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буквой ь. Развивать фонематический слух у детей, речь, мелкие мышцы рук.</w:t>
            </w:r>
          </w:p>
        </w:tc>
        <w:tc>
          <w:tcPr>
            <w:tcW w:w="3404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sz w:val="24"/>
                <w:szCs w:val="24"/>
              </w:rPr>
              <w:t>с  согласным</w:t>
            </w:r>
            <w:proofErr w:type="gramEnd"/>
            <w:r>
              <w:rPr>
                <w:sz w:val="24"/>
                <w:szCs w:val="24"/>
              </w:rPr>
              <w:t xml:space="preserve">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ч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Ч, ч. Чтение слогов-слияний с буквой Ч. Развивать фонематический слух у детей, речь, мелкие мышцы рук.</w:t>
            </w:r>
          </w:p>
        </w:tc>
        <w:tc>
          <w:tcPr>
            <w:tcW w:w="3510" w:type="dxa"/>
            <w:gridSpan w:val="2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sz w:val="24"/>
                <w:szCs w:val="24"/>
              </w:rPr>
              <w:t>с  согласным</w:t>
            </w:r>
            <w:proofErr w:type="gramEnd"/>
            <w:r>
              <w:rPr>
                <w:sz w:val="24"/>
                <w:szCs w:val="24"/>
              </w:rPr>
              <w:t xml:space="preserve">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щ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Щ, щ. Чтение слогов-слияний с буквой Щ. Развивать фонематический слух у детей, речь, мелкие мышцы рук.</w:t>
            </w:r>
          </w:p>
        </w:tc>
        <w:tc>
          <w:tcPr>
            <w:tcW w:w="3276" w:type="dxa"/>
            <w:gridSpan w:val="4"/>
          </w:tcPr>
          <w:p w:rsidR="009843FB" w:rsidRPr="00F24622" w:rsidRDefault="009843FB" w:rsidP="00BD26B9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твердым и мягким согласным звуком </w:t>
            </w:r>
            <w:r w:rsidRPr="00ED67F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х</w:t>
            </w:r>
            <w:r w:rsidRPr="00ED67F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познакомить с буквами Х, х. Чтение слогов-слияний с буквой Х. Развивать фонематический слух у детей, речь, мелкие мышцы рук.</w:t>
            </w:r>
          </w:p>
        </w:tc>
      </w:tr>
      <w:bookmarkEnd w:id="0"/>
    </w:tbl>
    <w:p w:rsidR="00C73227" w:rsidRPr="00D73C62" w:rsidRDefault="00C73227">
      <w:pPr>
        <w:rPr>
          <w:sz w:val="24"/>
          <w:szCs w:val="24"/>
        </w:rPr>
      </w:pPr>
    </w:p>
    <w:sectPr w:rsidR="00C73227" w:rsidRPr="00D73C62" w:rsidSect="00C73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7"/>
    <w:rsid w:val="00314812"/>
    <w:rsid w:val="005B291E"/>
    <w:rsid w:val="00630934"/>
    <w:rsid w:val="008F3ED4"/>
    <w:rsid w:val="008F60E3"/>
    <w:rsid w:val="009843FB"/>
    <w:rsid w:val="0098711B"/>
    <w:rsid w:val="00A94C55"/>
    <w:rsid w:val="00AE7DDF"/>
    <w:rsid w:val="00B57709"/>
    <w:rsid w:val="00B90B5D"/>
    <w:rsid w:val="00BD08B2"/>
    <w:rsid w:val="00BD26B9"/>
    <w:rsid w:val="00C27389"/>
    <w:rsid w:val="00C73227"/>
    <w:rsid w:val="00D60667"/>
    <w:rsid w:val="00D73C62"/>
    <w:rsid w:val="00ED67FE"/>
    <w:rsid w:val="00F079FE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6F01-0B56-4D46-90A6-B07334DB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2014-09-01T18:35:00Z</dcterms:created>
  <dcterms:modified xsi:type="dcterms:W3CDTF">2014-09-03T07:04:00Z</dcterms:modified>
</cp:coreProperties>
</file>