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A3" w:rsidRPr="00F310DA" w:rsidRDefault="00E905A3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F310DA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Современные мультимедийные продукты </w:t>
      </w:r>
    </w:p>
    <w:p w:rsidR="00E905A3" w:rsidRPr="00F310DA" w:rsidRDefault="00E905A3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F310DA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в работе учителя музыки </w:t>
      </w:r>
    </w:p>
    <w:p w:rsidR="007A414D" w:rsidRPr="00F310DA" w:rsidRDefault="00E905A3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F310DA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общеобразовательной школы.</w:t>
      </w:r>
    </w:p>
    <w:p w:rsidR="00E905A3" w:rsidRPr="00F310DA" w:rsidRDefault="00E905A3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905A3" w:rsidRPr="00F310DA" w:rsidRDefault="00E905A3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10DA">
        <w:rPr>
          <w:rFonts w:ascii="Times New Roman" w:hAnsi="Times New Roman" w:cs="Times New Roman"/>
          <w:b/>
          <w:color w:val="000000"/>
          <w:sz w:val="28"/>
          <w:szCs w:val="28"/>
        </w:rPr>
        <w:t>Хвостова Е.В., к.п.</w:t>
      </w:r>
      <w:proofErr w:type="gramStart"/>
      <w:r w:rsidRPr="00F310DA"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proofErr w:type="gramEnd"/>
      <w:r w:rsidRPr="00F310DA">
        <w:rPr>
          <w:rFonts w:ascii="Times New Roman" w:hAnsi="Times New Roman" w:cs="Times New Roman"/>
          <w:b/>
          <w:color w:val="000000"/>
          <w:sz w:val="28"/>
          <w:szCs w:val="28"/>
        </w:rPr>
        <w:t>.,</w:t>
      </w:r>
    </w:p>
    <w:p w:rsidR="00E905A3" w:rsidRPr="00F310DA" w:rsidRDefault="00E905A3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310DA">
        <w:rPr>
          <w:rFonts w:ascii="Times New Roman" w:hAnsi="Times New Roman" w:cs="Times New Roman"/>
          <w:b/>
          <w:i/>
          <w:color w:val="000000"/>
          <w:sz w:val="28"/>
          <w:szCs w:val="28"/>
        </w:rPr>
        <w:t>НГГУ, г. Нижневартовск</w:t>
      </w:r>
    </w:p>
    <w:p w:rsidR="00E905A3" w:rsidRPr="00F310DA" w:rsidRDefault="00E905A3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F310DA">
        <w:rPr>
          <w:rFonts w:ascii="Times New Roman" w:hAnsi="Times New Roman" w:cs="Times New Roman"/>
          <w:b/>
          <w:color w:val="000000"/>
          <w:sz w:val="28"/>
          <w:szCs w:val="28"/>
        </w:rPr>
        <w:t>Сизова</w:t>
      </w:r>
      <w:proofErr w:type="spellEnd"/>
      <w:r w:rsidRPr="00F310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А.Л., учитель музыки,</w:t>
      </w:r>
    </w:p>
    <w:p w:rsidR="00E905A3" w:rsidRPr="00F310DA" w:rsidRDefault="00E905A3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310DA">
        <w:rPr>
          <w:rFonts w:ascii="Times New Roman" w:hAnsi="Times New Roman" w:cs="Times New Roman"/>
          <w:b/>
          <w:i/>
          <w:color w:val="000000"/>
          <w:sz w:val="28"/>
          <w:szCs w:val="28"/>
        </w:rPr>
        <w:t>МОСШ № 13, г. Нижневартовск</w:t>
      </w:r>
    </w:p>
    <w:p w:rsidR="00E905A3" w:rsidRPr="00F310DA" w:rsidRDefault="00E905A3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414D" w:rsidRPr="00F310DA" w:rsidRDefault="007A414D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Современный период развития цивилизованного общества называют эта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пом информатизации. В двадцать первом веке общество пытается решить свои проблемы с помощью информационных технологий.</w:t>
      </w:r>
      <w:r w:rsidRPr="00F310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Теперь, когда эти технологии пришли в образование, на них возлагаются большие надежды, но при этом следует быть особенно предусмотрительными в их применении, при этом следует помнить утверждение К. Шеннона, что одним ключом нельзя открыть все двери. Использование информационно-коммуникационных технологий (ИКТ) и технологий мультимедиа в образо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вании способно радикально изменить существующую систему обучения. Ор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ганизация учебного процесса может стать более новационной в том смысле, что будут широко применяться аналитические, практические и эксперимен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тальные принципы обучения, которые позволят ориентировать весь процесс обучения каждого отдельного обучающегося.</w:t>
      </w:r>
    </w:p>
    <w:p w:rsidR="007A414D" w:rsidRPr="00F310DA" w:rsidRDefault="007A414D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этом особенно </w:t>
      </w:r>
      <w:r w:rsidRPr="00F31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важно не допустить смещения внимания с содер</w:t>
      </w:r>
      <w:r w:rsidRPr="00F31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oftHyphen/>
        <w:t xml:space="preserve">жания и смысла образования к способу передачи материала. 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Мы с огром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скоростью движемся к миру, в котором умение учиться, обобщать, анали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зировать и переносить знания из одной предметной области в другую станут залогом того, что человек обретет профессиональный успех.</w:t>
      </w:r>
    </w:p>
    <w:p w:rsidR="007A414D" w:rsidRPr="00F310DA" w:rsidRDefault="007A414D" w:rsidP="00F310D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Мультимедийные</w:t>
      </w:r>
      <w:proofErr w:type="spell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продукты и услуги интернета предоставляют широ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чайшие возможности повышения эффективности процесса обучения:</w:t>
      </w:r>
    </w:p>
    <w:p w:rsidR="007A414D" w:rsidRPr="00F310DA" w:rsidRDefault="007A414D" w:rsidP="00F310D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одновременное использование нескольких каналов восприятия обучающихся в процессе обучения, за счет чего достигается ин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теграция информации, доставляемой несколькими различными органами чувств; </w:t>
      </w:r>
    </w:p>
    <w:p w:rsidR="007A414D" w:rsidRPr="00F310DA" w:rsidRDefault="007A414D" w:rsidP="00F310D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имитации сложных реальных ситуаций и экспери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ментов; </w:t>
      </w:r>
    </w:p>
    <w:p w:rsidR="007A414D" w:rsidRPr="00F310DA" w:rsidRDefault="007A414D" w:rsidP="00F310D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визуализация абстрактной информации за счет динамического представления процессов; </w:t>
      </w:r>
    </w:p>
    <w:p w:rsidR="007A414D" w:rsidRPr="00F310DA" w:rsidRDefault="007A414D" w:rsidP="00F310D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развить когнитивные структуры и интерпретации учащихся, обрамляя изучаемый материал в широкий учебный, общественный, исторический контекст, и связывая учебный ма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териал с интерпретацией учащегося; </w:t>
      </w:r>
    </w:p>
    <w:p w:rsidR="007A414D" w:rsidRPr="00F310DA" w:rsidRDefault="007A414D" w:rsidP="00F310D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310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ндивидуализация процесса обучения. 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мультимедиа по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зволяет обучающимся самостоятельно работать над учебными материалами и самостоятельно решать, как изучать материалы, в какой последовательности и как использовать интерактивные возможности </w:t>
      </w:r>
      <w:proofErr w:type="spell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программ, как реализовать совместную работу с другими членами учебной группы. Та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ким образом, </w:t>
      </w:r>
      <w:proofErr w:type="gram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становятся активными участниками образова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тельного процесса. Обучающиеся могут влиять на свой собственный процесс обучения, подстраивая его под свои индивидуальные способности и предпоч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тения. Они могут изучать именно тот материал, который их интересует, по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вторять материал столько раз, сколько им нужно, и это помогает устранить многие препятствия их индивидуальному восприятию.</w:t>
      </w:r>
    </w:p>
    <w:p w:rsidR="007A414D" w:rsidRPr="00F310DA" w:rsidRDefault="007A414D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Существующий</w:t>
      </w:r>
      <w:proofErr w:type="gram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риски:</w:t>
      </w:r>
      <w:r w:rsidRPr="00F310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чрезмерная «автономия» обучающихся, нарушение обратной связи между учителем и учащимся, рассеивание внимания, так как сложная нелинейная структура </w:t>
      </w:r>
      <w:proofErr w:type="spell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мультимедийной</w:t>
      </w:r>
      <w:proofErr w:type="spell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информации подвергает пользователя «соблазну» следовать по предлагаемым ссылкам, что (при неумелом использовании), может отвлечь обучающегося от основного русла изложе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ния материала. Колоссальные 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объемы информации, представляе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мые  </w:t>
      </w:r>
      <w:proofErr w:type="spell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мультимедийными</w:t>
      </w:r>
      <w:proofErr w:type="spell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приложениями,  также  могут  отвлекать внимание в проц</w:t>
      </w:r>
      <w:r w:rsidRPr="00F310DA">
        <w:rPr>
          <w:rFonts w:ascii="Times New Roman" w:hAnsi="Times New Roman" w:cs="Times New Roman"/>
          <w:color w:val="000000"/>
          <w:sz w:val="28"/>
          <w:szCs w:val="28"/>
        </w:rPr>
        <w:t>ессе обучения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A414D" w:rsidRPr="00F310DA" w:rsidRDefault="007A414D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из возможных путей преодоления указанных рисков состоит в том, что </w:t>
      </w:r>
      <w:proofErr w:type="spell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мультимедийные</w:t>
      </w:r>
      <w:proofErr w:type="spell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приложения (программы, продукты) могут быть исполь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зованы как </w:t>
      </w:r>
      <w:r w:rsidRPr="00F31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одна из многочисленных возможных сред обучения, 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примени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мая в </w:t>
      </w:r>
      <w:r w:rsidRPr="00F31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многочисленных академических контекстах, 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которых обучаемые осваивают учебный материал и участвуют в </w:t>
      </w:r>
      <w:r w:rsidRPr="00F31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диалоге с другими обучающи</w:t>
      </w:r>
      <w:r w:rsidRPr="00F310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oftHyphen/>
        <w:t xml:space="preserve">мися и преподавателями 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о сущности процесса своего обучения</w:t>
      </w:r>
      <w:proofErr w:type="gramEnd"/>
    </w:p>
    <w:p w:rsidR="007A414D" w:rsidRPr="00F310DA" w:rsidRDefault="007A414D" w:rsidP="00F310D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общеобразовательной школе на уроках информатики ученики овладе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вают компьютерной грамотностью и учатся использовать один из наиболее мощных современных универсальных инструментов - компьютер, с помощью которого можно решать уравнения, строить графики, чертить чертежи, гото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вить тексты, рисовать, сочинять мелодии, обучать и развлекать.</w:t>
      </w:r>
    </w:p>
    <w:p w:rsidR="007A414D" w:rsidRPr="00F310DA" w:rsidRDefault="007A414D" w:rsidP="00F310D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Но в процесс музыкального образования информатизация входит очень осторожно по нескольким причинам как объективного, так и субъек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тивного характера. К первой группе факторов необходимо отнести специфику музыки как вида искусства, а, следовательно, и особые требования к оснаще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нию кабинета современной техникой (работа в этом направлении ведется): установка нескольких компьютеров для работы учащихся, индивидуальных рабочих мест (по принципу лингафонных в кабинетах иностранных языков). Пока же преобладает наглядно-демонстрационное направление (создание презентаций, </w:t>
      </w:r>
      <w:proofErr w:type="spell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слайдшоу</w:t>
      </w:r>
      <w:proofErr w:type="spell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использование </w:t>
      </w:r>
      <w:proofErr w:type="gram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готового</w:t>
      </w:r>
      <w:proofErr w:type="gram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медиапродукта</w:t>
      </w:r>
      <w:proofErr w:type="spell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т.д.). </w:t>
      </w:r>
    </w:p>
    <w:p w:rsidR="007A414D" w:rsidRPr="00F310DA" w:rsidRDefault="007A414D" w:rsidP="00F310D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Компьютерные </w:t>
      </w:r>
      <w:proofErr w:type="spell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мультимедийные</w:t>
      </w:r>
      <w:proofErr w:type="spell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энциклопедии и телекоммуникацион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ные технологии могут широко использоваться для знакомства учащихся с разными стилями и течениями, творчеством великих музыкантов, изучения видов и жанров искусства, созданные учителем совместно с учащимися </w:t>
      </w:r>
      <w:proofErr w:type="spell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тимедийные</w:t>
      </w:r>
      <w:proofErr w:type="spell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шоу по темам бесед </w:t>
      </w:r>
      <w:proofErr w:type="gramStart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искусству помогут учащимся на занятиях анализировать предлагаемый материал. </w:t>
      </w:r>
    </w:p>
    <w:p w:rsidR="00E905A3" w:rsidRPr="00F310DA" w:rsidRDefault="00A77B73" w:rsidP="00F310D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="00E905A3"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есть возможность внедрить в практику работы учителя музыки </w:t>
      </w:r>
      <w:proofErr w:type="spellStart"/>
      <w:r w:rsidR="00E905A3"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="00E905A3"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учебно-методический комплекс, разработанный с учетом новых образовательных стандартов общего образования. Представляемый нами учебно-методический комплекс, размещен на одном диске и включает авторскую программу по музыке, разработанную на основе концепции Д.Б. </w:t>
      </w:r>
      <w:proofErr w:type="spellStart"/>
      <w:r w:rsidR="00E905A3"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Кабалевского</w:t>
      </w:r>
      <w:proofErr w:type="spellEnd"/>
      <w:r w:rsidR="00E905A3"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, пирамиду целей на весь период изучения музыки в общеобразовательно</w:t>
      </w:r>
      <w:r w:rsidR="008D3972"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905A3"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школе, расширенное календарно-тематическое планирование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рабочую программу</w:t>
      </w:r>
      <w:r w:rsidR="00E905A3"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теоретический, исторический, справочный, музыкальный материал к урокам, викторины и контрольно-тестовые задания. Практически все, что необходимо учителю на уроке. УМК сопровождается пошаговой инструкцией пользователя, имеет удобную и простую навигацию.</w:t>
      </w:r>
    </w:p>
    <w:p w:rsidR="00A77B73" w:rsidRPr="00F310DA" w:rsidRDefault="00A77B73" w:rsidP="00F310DA">
      <w:pPr>
        <w:pStyle w:val="1"/>
        <w:spacing w:before="0" w:line="360" w:lineRule="auto"/>
        <w:ind w:firstLine="709"/>
        <w:contextualSpacing/>
        <w:rPr>
          <w:rFonts w:ascii="Times New Roman" w:hAnsi="Times New Roman" w:cs="Times New Roman"/>
        </w:rPr>
      </w:pPr>
      <w:r w:rsidRPr="00F310DA">
        <w:rPr>
          <w:rFonts w:ascii="Times New Roman" w:hAnsi="Times New Roman" w:cs="Times New Roman"/>
        </w:rPr>
        <w:t>Начало работы с учебником</w:t>
      </w:r>
    </w:p>
    <w:p w:rsidR="00A77B73" w:rsidRPr="00F310DA" w:rsidRDefault="00A77B73" w:rsidP="00F310DA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>Вставьте диск в дисковод компьютера</w:t>
      </w:r>
    </w:p>
    <w:p w:rsidR="00A77B73" w:rsidRPr="00F310DA" w:rsidRDefault="00A77B73" w:rsidP="00F310DA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Первая страница учебника появиться с </w:t>
      </w:r>
      <w:r w:rsidRPr="00F310DA">
        <w:rPr>
          <w:rFonts w:ascii="Times New Roman" w:hAnsi="Times New Roman" w:cs="Times New Roman"/>
          <w:b/>
          <w:sz w:val="28"/>
          <w:szCs w:val="28"/>
        </w:rPr>
        <w:t>Автозапуска</w:t>
      </w:r>
      <w:r w:rsidRPr="00F310DA">
        <w:rPr>
          <w:rFonts w:ascii="Times New Roman" w:hAnsi="Times New Roman" w:cs="Times New Roman"/>
          <w:sz w:val="28"/>
          <w:szCs w:val="28"/>
        </w:rPr>
        <w:t xml:space="preserve">. Если этого не произошло,  выполните следующие операции: 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>- откройте «Мой компьютер»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>- правой кнопкой мыши откройте диск CD-дисковод. на экране появиться отображение папок учебника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7765" cy="1580485"/>
            <wp:effectExtent l="19050" t="0" r="635" b="0"/>
            <wp:docPr id="1" name="Рисунок 1" descr="C:\Documents and Settings\Admin\Мои документы\Картинки для инструкции к учебнику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Картинки для инструкции к учебнику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96" cy="15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- правой кнопкой мыши выберите значок  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  </w:t>
      </w: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" cy="533400"/>
            <wp:effectExtent l="19050" t="0" r="0" b="0"/>
            <wp:docPr id="2" name="Рисунок 2" descr="C:\Documents and Settings\Admin\Мои документы\Картинки для инструкции к учебнику\Копия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Картинки для инструкции к учебнику\Копия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lastRenderedPageBreak/>
        <w:t>на экране компьютера появиться</w:t>
      </w:r>
      <w:proofErr w:type="gramStart"/>
      <w:r w:rsidRPr="00F310DA">
        <w:rPr>
          <w:rFonts w:ascii="Times New Roman" w:hAnsi="Times New Roman" w:cs="Times New Roman"/>
          <w:sz w:val="28"/>
          <w:szCs w:val="28"/>
        </w:rPr>
        <w:t xml:space="preserve"> </w:t>
      </w:r>
      <w:r w:rsidRPr="00F310DA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F310DA">
        <w:rPr>
          <w:rFonts w:ascii="Times New Roman" w:hAnsi="Times New Roman" w:cs="Times New Roman"/>
          <w:b/>
          <w:sz w:val="28"/>
          <w:szCs w:val="28"/>
        </w:rPr>
        <w:t>ервая страница</w:t>
      </w:r>
      <w:r w:rsidRPr="00F310DA">
        <w:rPr>
          <w:rFonts w:ascii="Times New Roman" w:hAnsi="Times New Roman" w:cs="Times New Roman"/>
          <w:sz w:val="28"/>
          <w:szCs w:val="28"/>
        </w:rPr>
        <w:t xml:space="preserve"> учебника</w:t>
      </w:r>
    </w:p>
    <w:p w:rsidR="00A77B73" w:rsidRPr="00F310DA" w:rsidRDefault="00A77B73" w:rsidP="00F310DA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149673"/>
            <wp:effectExtent l="19050" t="0" r="0" b="0"/>
            <wp:docPr id="3" name="Рисунок 3" descr="C:\Documents and Settings\Admin\Мои документы\Картинки для инструкции к учебнику\1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Картинки для инструкции к учебнику\1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61" cy="215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pStyle w:val="a4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Старт </w:t>
      </w:r>
    </w:p>
    <w:p w:rsidR="00A77B73" w:rsidRDefault="00A77B73" w:rsidP="00F310DA">
      <w:pPr>
        <w:pStyle w:val="1"/>
        <w:spacing w:before="0" w:line="360" w:lineRule="auto"/>
        <w:ind w:firstLine="709"/>
        <w:contextualSpacing/>
        <w:rPr>
          <w:rFonts w:ascii="Times New Roman" w:hAnsi="Times New Roman" w:cs="Times New Roman"/>
          <w:b w:val="0"/>
          <w:color w:val="auto"/>
        </w:rPr>
      </w:pPr>
      <w:proofErr w:type="gramStart"/>
      <w:r w:rsidRPr="00F310DA">
        <w:rPr>
          <w:rFonts w:ascii="Times New Roman" w:hAnsi="Times New Roman" w:cs="Times New Roman"/>
        </w:rPr>
        <w:t>Главное меню</w:t>
      </w:r>
      <w:r w:rsidR="00F310DA">
        <w:rPr>
          <w:rFonts w:ascii="Times New Roman" w:hAnsi="Times New Roman" w:cs="Times New Roman"/>
        </w:rPr>
        <w:t xml:space="preserve"> </w:t>
      </w:r>
      <w:r w:rsidRPr="00F310DA">
        <w:rPr>
          <w:rFonts w:ascii="Times New Roman" w:hAnsi="Times New Roman" w:cs="Times New Roman"/>
          <w:b w:val="0"/>
          <w:color w:val="auto"/>
        </w:rPr>
        <w:t>отражает разделы учебника: с левой стороны представлены материалы для учителя, с правой – тематические разделы учебника.</w:t>
      </w:r>
      <w:proofErr w:type="gramEnd"/>
    </w:p>
    <w:p w:rsidR="00F310DA" w:rsidRPr="00F310DA" w:rsidRDefault="00F310DA" w:rsidP="00F310DA">
      <w:pPr>
        <w:rPr>
          <w:lang w:eastAsia="en-US"/>
        </w:rPr>
      </w:pP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1748061"/>
            <wp:effectExtent l="19050" t="0" r="0" b="0"/>
            <wp:docPr id="13" name="Рисунок 13" descr="C:\Documents and Settings\Admin\Мои документы\Картинки для инструкции к учебнику\Главна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Картинки для инструкции к учебнику\Главна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4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Каждый последующий слайд </w:t>
      </w:r>
      <w:proofErr w:type="gramStart"/>
      <w:r w:rsidRPr="00F310DA">
        <w:rPr>
          <w:rFonts w:ascii="Times New Roman" w:hAnsi="Times New Roman" w:cs="Times New Roman"/>
          <w:sz w:val="28"/>
          <w:szCs w:val="28"/>
        </w:rPr>
        <w:t xml:space="preserve">содержит иконку  </w:t>
      </w: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034" cy="368457"/>
            <wp:effectExtent l="19050" t="0" r="0" b="0"/>
            <wp:docPr id="14" name="Рисунок 7" descr="C:\Documents and Settings\Admin\Мои документы\Картинки для инструкции к учебнику\Копия Главна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Картинки для инструкции к учебнику\Копия Главна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0" cy="3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0DA">
        <w:rPr>
          <w:rFonts w:ascii="Times New Roman" w:hAnsi="Times New Roman" w:cs="Times New Roman"/>
          <w:sz w:val="28"/>
          <w:szCs w:val="28"/>
        </w:rPr>
        <w:t xml:space="preserve"> нажав</w:t>
      </w:r>
      <w:proofErr w:type="gramEnd"/>
      <w:r w:rsidRPr="00F310DA">
        <w:rPr>
          <w:rFonts w:ascii="Times New Roman" w:hAnsi="Times New Roman" w:cs="Times New Roman"/>
          <w:sz w:val="28"/>
          <w:szCs w:val="28"/>
        </w:rPr>
        <w:t xml:space="preserve"> на которую можно быстро вернуться в Главное меню.</w:t>
      </w:r>
    </w:p>
    <w:p w:rsidR="00A77B73" w:rsidRPr="00F310DA" w:rsidRDefault="00A77B73" w:rsidP="00F310DA">
      <w:pPr>
        <w:pStyle w:val="1"/>
        <w:spacing w:before="0" w:line="360" w:lineRule="auto"/>
        <w:ind w:firstLine="709"/>
        <w:contextualSpacing/>
        <w:rPr>
          <w:rFonts w:ascii="Times New Roman" w:hAnsi="Times New Roman" w:cs="Times New Roman"/>
        </w:rPr>
      </w:pPr>
      <w:r w:rsidRPr="00F310DA">
        <w:rPr>
          <w:rFonts w:ascii="Times New Roman" w:hAnsi="Times New Roman" w:cs="Times New Roman"/>
        </w:rPr>
        <w:t>Для преподавателей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Клавиша «Для преподавателей»  представляет разделы 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5700" cy="1360624"/>
            <wp:effectExtent l="19050" t="0" r="0" b="0"/>
            <wp:docPr id="15" name="Рисунок 14" descr="C:\Documents and Settings\Admin\Мои документы\Картинки для инструкции к учебнику\для преподава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Картинки для инструкции к учебнику\для преподавателе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36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Нажав на клавишу </w:t>
      </w:r>
      <w:r w:rsidRPr="00F310DA">
        <w:rPr>
          <w:rFonts w:ascii="Times New Roman" w:hAnsi="Times New Roman" w:cs="Times New Roman"/>
          <w:b/>
          <w:sz w:val="28"/>
          <w:szCs w:val="28"/>
        </w:rPr>
        <w:t>«Пирамида целей»</w:t>
      </w:r>
      <w:r w:rsidRPr="00F310DA">
        <w:rPr>
          <w:rFonts w:ascii="Times New Roman" w:hAnsi="Times New Roman" w:cs="Times New Roman"/>
          <w:sz w:val="28"/>
          <w:szCs w:val="28"/>
        </w:rPr>
        <w:t xml:space="preserve"> откроется страница: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49324" cy="1709226"/>
            <wp:effectExtent l="19050" t="0" r="0" b="0"/>
            <wp:docPr id="16" name="Рисунок 15" descr="C:\Documents and Settings\Admin\Мои документы\Картинки для инструкции к учебнику\Пирамида ц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Картинки для инструкции к учебнику\Пирамида целе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82" cy="171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нажимая на подразделы 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выделенные синим цветом  </w:t>
      </w:r>
      <w:proofErr w:type="gramStart"/>
      <w:r w:rsidRPr="00F310DA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F310DA">
        <w:rPr>
          <w:rFonts w:ascii="Times New Roman" w:hAnsi="Times New Roman" w:cs="Times New Roman"/>
          <w:sz w:val="28"/>
          <w:szCs w:val="28"/>
        </w:rPr>
        <w:t xml:space="preserve"> используя клавишу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 «Слайд» </w:t>
      </w:r>
      <w:r w:rsidRPr="00F310DA">
        <w:rPr>
          <w:rFonts w:ascii="Times New Roman" w:hAnsi="Times New Roman" w:cs="Times New Roman"/>
          <w:sz w:val="28"/>
          <w:szCs w:val="28"/>
        </w:rPr>
        <w:t>вы можете воспользоваться теоретическими материалами учебника: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0D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7400" cy="939392"/>
            <wp:effectExtent l="19050" t="0" r="0" b="0"/>
            <wp:docPr id="18" name="Рисунок 16" descr="C:\Documents and Settings\Admin\Мои документы\Картинки для инструкции к учебнику\пирамид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Картинки для инструкции к учебнику\пирамида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3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Иконка 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«Быстрый переход» </w:t>
      </w:r>
      <w:r w:rsidRPr="00F310DA">
        <w:rPr>
          <w:rFonts w:ascii="Times New Roman" w:hAnsi="Times New Roman" w:cs="Times New Roman"/>
          <w:sz w:val="28"/>
          <w:szCs w:val="28"/>
        </w:rPr>
        <w:t>поможет вернуться на страничку «Для преподавателей» или открыть следующую составляющую странички: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0D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33600" cy="990600"/>
            <wp:effectExtent l="19050" t="0" r="0" b="0"/>
            <wp:docPr id="19" name="Рисунок 17" descr="C:\Documents and Settings\Admin\Мои документы\Картинки для инструкции к учебнику\пирамид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Картинки для инструкции к учебнику\пирамида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>Клавиша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 «Тематическое планирование». </w:t>
      </w:r>
      <w:proofErr w:type="gramStart"/>
      <w:r w:rsidRPr="00F310DA"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 w:rsidRPr="00F310DA">
        <w:rPr>
          <w:rFonts w:ascii="Times New Roman" w:hAnsi="Times New Roman" w:cs="Times New Roman"/>
          <w:sz w:val="28"/>
          <w:szCs w:val="28"/>
        </w:rPr>
        <w:t xml:space="preserve"> представленный на данной страничке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0DA">
        <w:rPr>
          <w:rFonts w:ascii="Times New Roman" w:hAnsi="Times New Roman" w:cs="Times New Roman"/>
          <w:sz w:val="28"/>
          <w:szCs w:val="28"/>
        </w:rPr>
        <w:t>открывается в программе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0DA">
        <w:rPr>
          <w:rFonts w:ascii="Times New Roman" w:hAnsi="Times New Roman" w:cs="Times New Roman"/>
          <w:b/>
          <w:sz w:val="28"/>
          <w:szCs w:val="28"/>
          <w:lang w:val="en-US"/>
        </w:rPr>
        <w:t>Adobe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10DA">
        <w:rPr>
          <w:rFonts w:ascii="Times New Roman" w:hAnsi="Times New Roman" w:cs="Times New Roman"/>
          <w:b/>
          <w:sz w:val="28"/>
          <w:szCs w:val="28"/>
          <w:lang w:val="en-US"/>
        </w:rPr>
        <w:t>Reader</w:t>
      </w:r>
      <w:r w:rsidRPr="00F310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F310D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F310DA">
        <w:rPr>
          <w:rFonts w:ascii="Times New Roman" w:hAnsi="Times New Roman" w:cs="Times New Roman"/>
          <w:sz w:val="28"/>
          <w:szCs w:val="28"/>
        </w:rPr>
        <w:t xml:space="preserve">если на Вашем компьютере нет данных компонентов программы </w:t>
      </w:r>
      <w:r w:rsidRPr="00F310DA">
        <w:rPr>
          <w:rFonts w:ascii="Times New Roman" w:hAnsi="Times New Roman" w:cs="Times New Roman"/>
          <w:b/>
          <w:sz w:val="28"/>
          <w:szCs w:val="28"/>
        </w:rPr>
        <w:t>установите ее</w:t>
      </w:r>
      <w:r w:rsidRPr="00F310DA">
        <w:rPr>
          <w:rFonts w:ascii="Times New Roman" w:hAnsi="Times New Roman" w:cs="Times New Roman"/>
          <w:sz w:val="28"/>
          <w:szCs w:val="28"/>
        </w:rPr>
        <w:t xml:space="preserve"> с данной  странички нажав на клавиши 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76225"/>
            <wp:effectExtent l="19050" t="0" r="0" b="0"/>
            <wp:docPr id="4" name="Рисунок 1" descr="C:\Documents and Settings\Admin\Мои документы\Картинки для инструкции к учебнику\Або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Картинки для инструкции к учебнику\Абобл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pStyle w:val="1"/>
        <w:spacing w:before="0" w:line="360" w:lineRule="auto"/>
        <w:ind w:firstLine="709"/>
        <w:contextualSpacing/>
        <w:rPr>
          <w:rFonts w:ascii="Times New Roman" w:hAnsi="Times New Roman" w:cs="Times New Roman"/>
        </w:rPr>
      </w:pPr>
      <w:r w:rsidRPr="00F310DA">
        <w:rPr>
          <w:rFonts w:ascii="Times New Roman" w:hAnsi="Times New Roman" w:cs="Times New Roman"/>
        </w:rPr>
        <w:t>Дополнительный материал для слушания музыки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Данный раздел учебника представлен в виде клавиш с названиями стран. Внутри каждой клавиши представлен музыкальный плеер с названием музыкального произведения, авторы. 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7000" cy="1953369"/>
            <wp:effectExtent l="19050" t="0" r="0" b="0"/>
            <wp:docPr id="20" name="Рисунок 18" descr="C:\Documents and Settings\Admin\Мои документы\Картинки для инструкции к учебнику\доп матери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Картинки для инструкции к учебнику\доп материал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Вернуться в Главное меню можно нажав клавишу </w:t>
      </w:r>
      <w:r w:rsidRPr="00F310DA">
        <w:rPr>
          <w:rFonts w:ascii="Times New Roman" w:hAnsi="Times New Roman" w:cs="Times New Roman"/>
          <w:b/>
          <w:sz w:val="28"/>
          <w:szCs w:val="28"/>
        </w:rPr>
        <w:t>«Быстрого перехода»</w:t>
      </w:r>
      <w:r w:rsidRPr="00F310DA">
        <w:rPr>
          <w:rFonts w:ascii="Times New Roman" w:hAnsi="Times New Roman" w:cs="Times New Roman"/>
          <w:sz w:val="28"/>
          <w:szCs w:val="28"/>
        </w:rPr>
        <w:t xml:space="preserve"> или </w:t>
      </w: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034" cy="368457"/>
            <wp:effectExtent l="19050" t="0" r="0" b="0"/>
            <wp:docPr id="21" name="Рисунок 7" descr="C:\Documents and Settings\Admin\Мои документы\Картинки для инструкции к учебнику\Копия Главна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Картинки для инструкции к учебнику\Копия Главна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0" cy="3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Default="00A77B73" w:rsidP="00F310DA">
      <w:pPr>
        <w:pStyle w:val="1"/>
        <w:spacing w:before="0" w:line="360" w:lineRule="auto"/>
        <w:ind w:firstLine="709"/>
        <w:contextualSpacing/>
        <w:rPr>
          <w:rFonts w:ascii="Times New Roman" w:hAnsi="Times New Roman" w:cs="Times New Roman"/>
        </w:rPr>
      </w:pPr>
      <w:r w:rsidRPr="00F310DA">
        <w:rPr>
          <w:rFonts w:ascii="Times New Roman" w:hAnsi="Times New Roman" w:cs="Times New Roman"/>
        </w:rPr>
        <w:t>Песни для разучивания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6"/>
        <w:gridCol w:w="4652"/>
      </w:tblGrid>
      <w:tr w:rsidR="00A77B73" w:rsidRPr="00F310DA" w:rsidTr="00506C10">
        <w:tc>
          <w:tcPr>
            <w:tcW w:w="4785" w:type="dxa"/>
          </w:tcPr>
          <w:p w:rsidR="00A77B73" w:rsidRPr="00D156B1" w:rsidRDefault="00A77B73" w:rsidP="00F310DA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310DA">
              <w:rPr>
                <w:rFonts w:ascii="Times New Roman" w:hAnsi="Times New Roman" w:cs="Times New Roman"/>
                <w:sz w:val="28"/>
                <w:szCs w:val="28"/>
              </w:rPr>
              <w:t>Данный раздел учебника представлен в виде клавиш с названиями песен</w:t>
            </w:r>
            <w:r w:rsidR="00D156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56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 страны</w:t>
            </w:r>
            <w:r w:rsidR="00DB62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r w:rsidR="00D156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DB62D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 которой относиться данная песня.  </w:t>
            </w:r>
          </w:p>
        </w:tc>
        <w:tc>
          <w:tcPr>
            <w:tcW w:w="4786" w:type="dxa"/>
          </w:tcPr>
          <w:p w:rsidR="00A77B73" w:rsidRPr="00DB62D0" w:rsidRDefault="00A77B73" w:rsidP="00F310DA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10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7230" cy="1562100"/>
                  <wp:effectExtent l="19050" t="0" r="6720" b="0"/>
                  <wp:docPr id="23" name="Рисунок 19" descr="C:\Documents and Settings\Admin\Local Settings\Temporary Internet Files\Content.Word\песни разучива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Local Settings\Temporary Internet Files\Content.Word\песни разучива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05" cy="156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B73" w:rsidRPr="00DB62D0" w:rsidRDefault="00A77B73" w:rsidP="00F310DA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B73" w:rsidRPr="00DB62D0" w:rsidRDefault="00A77B73" w:rsidP="00F310DA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Внутри каждой клавиши представлен музыкальный материал для разучивания с учащимися в виде фотографий нотного текста или записи </w:t>
      </w:r>
      <w:r w:rsidR="00DB62D0">
        <w:rPr>
          <w:rFonts w:ascii="Times New Roman" w:hAnsi="Times New Roman" w:cs="Times New Roman"/>
          <w:color w:val="FF0000"/>
          <w:sz w:val="28"/>
          <w:szCs w:val="28"/>
        </w:rPr>
        <w:t xml:space="preserve">плюсовых и </w:t>
      </w:r>
      <w:r w:rsidRPr="00F310DA">
        <w:rPr>
          <w:rFonts w:ascii="Times New Roman" w:hAnsi="Times New Roman" w:cs="Times New Roman"/>
          <w:sz w:val="28"/>
          <w:szCs w:val="28"/>
        </w:rPr>
        <w:t xml:space="preserve">минусовых фонограмм.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9"/>
        <w:gridCol w:w="4629"/>
      </w:tblGrid>
      <w:tr w:rsidR="00A77B73" w:rsidRPr="00F310DA" w:rsidTr="00506C10">
        <w:tc>
          <w:tcPr>
            <w:tcW w:w="4785" w:type="dxa"/>
          </w:tcPr>
          <w:p w:rsidR="00A77B73" w:rsidRPr="00F310DA" w:rsidRDefault="00A77B73" w:rsidP="00F310DA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10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1150" cy="985129"/>
                  <wp:effectExtent l="19050" t="0" r="0" b="0"/>
                  <wp:docPr id="25" name="Рисунок 22" descr="C:\Documents and Settings\Admin\Мои документы\Картинки для инструкции к учебнику\бльб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Мои документы\Картинки для инструкции к учебнику\бльб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40" cy="98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77B73" w:rsidRPr="00F310DA" w:rsidRDefault="00A77B73" w:rsidP="00F310DA">
            <w:pPr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10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57300" cy="931000"/>
                  <wp:effectExtent l="19050" t="0" r="0" b="0"/>
                  <wp:docPr id="26" name="Рисунок 23" descr="C:\Documents and Settings\Admin\Мои документы\Картинки для инструкции к учебнику\фонограм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\Мои документы\Картинки для инструкции к учебнику\фонограм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49" cy="93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B73" w:rsidRPr="00F310DA" w:rsidRDefault="00A77B73" w:rsidP="00F310DA">
      <w:pPr>
        <w:pStyle w:val="1"/>
        <w:spacing w:before="0" w:line="360" w:lineRule="auto"/>
        <w:ind w:firstLine="709"/>
        <w:contextualSpacing/>
        <w:rPr>
          <w:rFonts w:ascii="Times New Roman" w:hAnsi="Times New Roman" w:cs="Times New Roman"/>
        </w:rPr>
      </w:pPr>
      <w:r w:rsidRPr="00F310DA">
        <w:rPr>
          <w:rFonts w:ascii="Times New Roman" w:hAnsi="Times New Roman" w:cs="Times New Roman"/>
        </w:rPr>
        <w:t>Статьи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Клавиша отражает справочный материал по темам учебника. Из каждой статьи можно вернуться на слайд, предполагающий эту ссылку нажав на </w:t>
      </w: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3636" cy="180975"/>
            <wp:effectExtent l="19050" t="0" r="1764" b="0"/>
            <wp:docPr id="27" name="Рисунок 24" descr="C:\Documents and Settings\Admin\Local Settings\Temporary Internet Files\Content.Word\Копия стать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Копия статьи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36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0DA">
        <w:rPr>
          <w:rFonts w:ascii="Times New Roman" w:hAnsi="Times New Roman" w:cs="Times New Roman"/>
          <w:sz w:val="28"/>
          <w:szCs w:val="28"/>
        </w:rPr>
        <w:t xml:space="preserve"> или клавишу  «Быстрый переход»    вернуться на нужный раздел. </w:t>
      </w:r>
    </w:p>
    <w:p w:rsidR="00A77B73" w:rsidRPr="00F310DA" w:rsidRDefault="00BB49CB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77B73"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1261" cy="771525"/>
            <wp:effectExtent l="19050" t="0" r="889" b="0"/>
            <wp:docPr id="10" name="Рисунок 27" descr="C:\Documents and Settings\Admin\Мои документы\Картинки для инструкции к учебнику\стать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Картинки для инструкции к учебнику\статьи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61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pStyle w:val="1"/>
        <w:spacing w:before="0" w:line="360" w:lineRule="auto"/>
        <w:ind w:firstLine="709"/>
        <w:contextualSpacing/>
        <w:rPr>
          <w:rFonts w:ascii="Times New Roman" w:hAnsi="Times New Roman" w:cs="Times New Roman"/>
        </w:rPr>
      </w:pPr>
      <w:r w:rsidRPr="00F310DA">
        <w:rPr>
          <w:rFonts w:ascii="Times New Roman" w:hAnsi="Times New Roman" w:cs="Times New Roman"/>
        </w:rPr>
        <w:t>Работа с учебником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Тематические разделы учебника представлены с правой стороны </w:t>
      </w:r>
      <w:r w:rsidRPr="00F310DA">
        <w:rPr>
          <w:rFonts w:ascii="Times New Roman" w:hAnsi="Times New Roman" w:cs="Times New Roman"/>
          <w:b/>
          <w:sz w:val="28"/>
          <w:szCs w:val="28"/>
        </w:rPr>
        <w:t>Главного меню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1753232"/>
            <wp:effectExtent l="19050" t="0" r="9525" b="0"/>
            <wp:docPr id="29" name="Рисунок 28" descr="C:\Documents and Settings\Admin\Мои документы\Картинки для инструкции к учебнику\Главна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Мои документы\Картинки для инструкции к учебнику\Главна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5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A" w:rsidRPr="00F310DA" w:rsidRDefault="008E0EDA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Каждая из тем содержит </w:t>
      </w:r>
      <w:proofErr w:type="spellStart"/>
      <w:r w:rsidRPr="00F310DA">
        <w:rPr>
          <w:rFonts w:ascii="Times New Roman" w:hAnsi="Times New Roman" w:cs="Times New Roman"/>
          <w:sz w:val="28"/>
          <w:szCs w:val="28"/>
        </w:rPr>
        <w:t>подтемы</w:t>
      </w:r>
      <w:proofErr w:type="spellEnd"/>
      <w:r w:rsidRPr="00F310DA">
        <w:rPr>
          <w:rFonts w:ascii="Times New Roman" w:hAnsi="Times New Roman" w:cs="Times New Roman"/>
          <w:sz w:val="28"/>
          <w:szCs w:val="28"/>
        </w:rPr>
        <w:t xml:space="preserve"> представляющие названия стран: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2418503"/>
            <wp:effectExtent l="19050" t="0" r="9525" b="0"/>
            <wp:docPr id="30" name="Рисунок 29" descr="C:\Documents and Settings\Admin\Мои документы\Картинки для инструкции к учебнику\работа с учебник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Картинки для инструкции к учебнику\работа с учебником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12" cy="24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A" w:rsidRPr="00F310DA" w:rsidRDefault="008E0EDA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После выбора страны можно пользоваться клавишами </w:t>
      </w:r>
      <w:r w:rsidRPr="00F310DA">
        <w:rPr>
          <w:rFonts w:ascii="Times New Roman" w:hAnsi="Times New Roman" w:cs="Times New Roman"/>
          <w:b/>
          <w:sz w:val="28"/>
          <w:szCs w:val="28"/>
        </w:rPr>
        <w:t>«Быстрый переход»</w:t>
      </w:r>
      <w:r w:rsidRPr="00F310DA">
        <w:rPr>
          <w:rFonts w:ascii="Times New Roman" w:hAnsi="Times New Roman" w:cs="Times New Roman"/>
          <w:sz w:val="28"/>
          <w:szCs w:val="28"/>
        </w:rPr>
        <w:t>, отражающий темы данного раздела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66950" cy="1664792"/>
            <wp:effectExtent l="19050" t="0" r="0" b="0"/>
            <wp:docPr id="31" name="Рисунок 30" descr="C:\Documents and Settings\Admin\Мои документы\Картинки для инструкции к учебнику\Кнопка быстрый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Картинки для инструкции к учебнику\Кнопка быстрый переход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97" cy="166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A" w:rsidRPr="00F310DA" w:rsidRDefault="008E0EDA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Клавишей  </w:t>
      </w:r>
      <w:r w:rsidRPr="00F310DA">
        <w:rPr>
          <w:rFonts w:ascii="Times New Roman" w:hAnsi="Times New Roman" w:cs="Times New Roman"/>
          <w:b/>
          <w:sz w:val="28"/>
          <w:szCs w:val="28"/>
        </w:rPr>
        <w:t>«Слайд»</w:t>
      </w:r>
      <w:r w:rsidRPr="00F310DA">
        <w:rPr>
          <w:rFonts w:ascii="Times New Roman" w:hAnsi="Times New Roman" w:cs="Times New Roman"/>
          <w:sz w:val="28"/>
          <w:szCs w:val="28"/>
        </w:rPr>
        <w:t>, отражающей названия слайдов изучения одной страны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3572" cy="1967570"/>
            <wp:effectExtent l="19050" t="0" r="0" b="0"/>
            <wp:docPr id="32" name="Рисунок 31" descr="C:\Documents and Settings\Admin\Мои документы\Картинки для инструкции к учебнику\кнопка слай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Мои документы\Картинки для инструкции к учебнику\кнопка слайд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72" cy="196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Иконкой   </w:t>
      </w: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242" cy="561975"/>
            <wp:effectExtent l="19050" t="0" r="0" b="0"/>
            <wp:docPr id="33" name="Рисунок 7" descr="C:\Documents and Settings\Admin\Мои документы\Картинки для инструкции к учебнику\Копия Главна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Картинки для инструкции к учебнику\Копия Главна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7" cy="56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0DA">
        <w:rPr>
          <w:rFonts w:ascii="Times New Roman" w:hAnsi="Times New Roman" w:cs="Times New Roman"/>
          <w:sz w:val="28"/>
          <w:szCs w:val="28"/>
        </w:rPr>
        <w:t xml:space="preserve"> для возврата в </w:t>
      </w:r>
      <w:r w:rsidRPr="00F310DA">
        <w:rPr>
          <w:rFonts w:ascii="Times New Roman" w:hAnsi="Times New Roman" w:cs="Times New Roman"/>
          <w:b/>
          <w:sz w:val="28"/>
          <w:szCs w:val="28"/>
        </w:rPr>
        <w:t>Главное меню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Иконкой   </w:t>
      </w: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458" cy="409575"/>
            <wp:effectExtent l="19050" t="0" r="3742" b="0"/>
            <wp:docPr id="34" name="Рисунок 11" descr="C:\Documents and Settings\Admin\Мои документы\Картинки для инструкции к учебнику\кнопка микровиктор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Картинки для инструкции к учебнику\кнопка микровикторины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8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EDA" w:rsidRPr="00F310DA">
        <w:rPr>
          <w:rFonts w:ascii="Times New Roman" w:hAnsi="Times New Roman" w:cs="Times New Roman"/>
          <w:sz w:val="28"/>
          <w:szCs w:val="28"/>
        </w:rPr>
        <w:t xml:space="preserve">  отражающей наличие </w:t>
      </w:r>
      <w:proofErr w:type="spellStart"/>
      <w:r w:rsidR="008E0EDA" w:rsidRPr="00F310DA">
        <w:rPr>
          <w:rFonts w:ascii="Times New Roman" w:hAnsi="Times New Roman" w:cs="Times New Roman"/>
          <w:sz w:val="28"/>
          <w:szCs w:val="28"/>
        </w:rPr>
        <w:t>микрови</w:t>
      </w:r>
      <w:r w:rsidRPr="00F310DA">
        <w:rPr>
          <w:rFonts w:ascii="Times New Roman" w:hAnsi="Times New Roman" w:cs="Times New Roman"/>
          <w:sz w:val="28"/>
          <w:szCs w:val="28"/>
        </w:rPr>
        <w:t>кторины</w:t>
      </w:r>
      <w:proofErr w:type="spellEnd"/>
      <w:r w:rsidRPr="00F310DA">
        <w:rPr>
          <w:rFonts w:ascii="Times New Roman" w:hAnsi="Times New Roman" w:cs="Times New Roman"/>
          <w:sz w:val="28"/>
          <w:szCs w:val="28"/>
        </w:rPr>
        <w:t xml:space="preserve"> изученного музыкального материала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Ссылкой 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«Справка» </w:t>
      </w:r>
      <w:r w:rsidRPr="00F310DA">
        <w:rPr>
          <w:rFonts w:ascii="Times New Roman" w:hAnsi="Times New Roman" w:cs="Times New Roman"/>
          <w:sz w:val="28"/>
          <w:szCs w:val="28"/>
        </w:rPr>
        <w:t>отражающей  справочный материал по изучаемой теме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>Использовать музыкальный плеер для прослушивания композиций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644413"/>
            <wp:effectExtent l="19050" t="0" r="9525" b="0"/>
            <wp:docPr id="5" name="Рисунок 2" descr="C:\Documents and Settings\Admin\Мои документы\Картинки для инструкции к учебнику\Мзыкальный пле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Картинки для инструкции к учебнику\Мзыкальный плеер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4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8E0EDA" w:rsidP="00F310DA">
      <w:pPr>
        <w:pStyle w:val="1"/>
        <w:spacing w:before="0" w:line="360" w:lineRule="auto"/>
        <w:ind w:firstLine="709"/>
        <w:contextualSpacing/>
        <w:rPr>
          <w:rFonts w:ascii="Times New Roman" w:hAnsi="Times New Roman" w:cs="Times New Roman"/>
        </w:rPr>
      </w:pPr>
      <w:r w:rsidRPr="00F310DA">
        <w:rPr>
          <w:rFonts w:ascii="Times New Roman" w:hAnsi="Times New Roman" w:cs="Times New Roman"/>
        </w:rPr>
        <w:t>Контрольны</w:t>
      </w:r>
      <w:r w:rsidR="00A77B73" w:rsidRPr="00F310DA">
        <w:rPr>
          <w:rFonts w:ascii="Times New Roman" w:hAnsi="Times New Roman" w:cs="Times New Roman"/>
        </w:rPr>
        <w:t>е материалы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Учебник дает возможность повторять и проверять изученный материал. Выберите Клавишу 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Викторина, </w:t>
      </w:r>
      <w:r w:rsidRPr="00F310DA">
        <w:rPr>
          <w:rFonts w:ascii="Times New Roman" w:hAnsi="Times New Roman" w:cs="Times New Roman"/>
          <w:sz w:val="28"/>
          <w:szCs w:val="28"/>
        </w:rPr>
        <w:t xml:space="preserve">она есть внутри каждого изучаемого тематического раздела и выделена </w:t>
      </w:r>
      <w:r w:rsidRPr="00F310DA">
        <w:rPr>
          <w:rFonts w:ascii="Times New Roman" w:hAnsi="Times New Roman" w:cs="Times New Roman"/>
          <w:b/>
          <w:sz w:val="28"/>
          <w:szCs w:val="28"/>
        </w:rPr>
        <w:t xml:space="preserve">зеленым цветом. 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0D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754341" cy="1276350"/>
            <wp:effectExtent l="19050" t="0" r="0" b="0"/>
            <wp:docPr id="6" name="Рисунок 29" descr="C:\Documents and Settings\Admin\Мои документы\Картинки для инструкции к учебнику\работа с учебник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Картинки для инструкции к учебнику\работа с учебником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35" cy="127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A" w:rsidRPr="00F310DA" w:rsidRDefault="008E0EDA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На страничке учебника появятся клавиши Тест и Музыкальная викторина. 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1702499"/>
            <wp:effectExtent l="19050" t="0" r="9525" b="0"/>
            <wp:docPr id="7" name="Рисунок 3" descr="C:\Documents and Settings\Admin\Мои документы\Картинки для инструкции к учебнику\Виктор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Картинки для инструкции к учебнику\Викторин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40" cy="170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EDA" w:rsidRPr="00F310DA" w:rsidRDefault="008E0EDA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>Каждое  задание представлено 5 вопросами,  ответив на которые Вы получаете оценку.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182890"/>
            <wp:effectExtent l="19050" t="0" r="0" b="0"/>
            <wp:docPr id="35" name="Рисунок 32" descr="C:\Documents and Settings\Admin\Мои документы\Картинки для инструкции к учебнику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Мои документы\Картинки для инструкции к учебнику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74" cy="21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73" w:rsidRPr="00F310DA" w:rsidRDefault="00A77B73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Далее выберите «Повторить» или другой вид работы. Клавиши «Быстрый переход» и иконка </w:t>
      </w:r>
      <w:r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034" cy="368457"/>
            <wp:effectExtent l="19050" t="0" r="0" b="0"/>
            <wp:docPr id="36" name="Рисунок 7" descr="C:\Documents and Settings\Admin\Мои документы\Картинки для инструкции к учебнику\Копия Главная 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Картинки для инструкции к учебнику\Копия Главная страниц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0" cy="3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0DA">
        <w:rPr>
          <w:rFonts w:ascii="Times New Roman" w:hAnsi="Times New Roman" w:cs="Times New Roman"/>
          <w:sz w:val="28"/>
          <w:szCs w:val="28"/>
        </w:rPr>
        <w:t xml:space="preserve"> вернут Вас на Главное меню или нужную тему. </w:t>
      </w:r>
    </w:p>
    <w:p w:rsidR="00A77B73" w:rsidRPr="00F310DA" w:rsidRDefault="008E0EDA" w:rsidP="00F310DA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310DA">
        <w:rPr>
          <w:rFonts w:ascii="Times New Roman" w:hAnsi="Times New Roman" w:cs="Times New Roman"/>
          <w:sz w:val="28"/>
          <w:szCs w:val="28"/>
        </w:rPr>
        <w:t xml:space="preserve">К контрольным </w:t>
      </w:r>
      <w:r w:rsidR="00A77B73" w:rsidRPr="00F310DA">
        <w:rPr>
          <w:rFonts w:ascii="Times New Roman" w:hAnsi="Times New Roman" w:cs="Times New Roman"/>
          <w:sz w:val="28"/>
          <w:szCs w:val="28"/>
        </w:rPr>
        <w:t xml:space="preserve"> материалам относятся так же и </w:t>
      </w:r>
      <w:proofErr w:type="spellStart"/>
      <w:r w:rsidR="00A77B73" w:rsidRPr="00F310DA">
        <w:rPr>
          <w:rFonts w:ascii="Times New Roman" w:hAnsi="Times New Roman" w:cs="Times New Roman"/>
          <w:sz w:val="28"/>
          <w:szCs w:val="28"/>
        </w:rPr>
        <w:t>микровикторины</w:t>
      </w:r>
      <w:proofErr w:type="spellEnd"/>
      <w:r w:rsidR="00A77B73" w:rsidRPr="00F310DA">
        <w:rPr>
          <w:rFonts w:ascii="Times New Roman" w:hAnsi="Times New Roman" w:cs="Times New Roman"/>
          <w:sz w:val="28"/>
          <w:szCs w:val="28"/>
        </w:rPr>
        <w:t xml:space="preserve">, они расположены на последних слайдах изучаемой страны и позволяют </w:t>
      </w:r>
      <w:r w:rsidR="00A77B73" w:rsidRPr="00F310DA">
        <w:rPr>
          <w:rFonts w:ascii="Times New Roman" w:hAnsi="Times New Roman" w:cs="Times New Roman"/>
          <w:sz w:val="28"/>
          <w:szCs w:val="28"/>
        </w:rPr>
        <w:lastRenderedPageBreak/>
        <w:t xml:space="preserve">закрепить изученный музыкальный материал по одной, двум странам. Работа построена в форме музыкальной викторины, для ее активации нажмите иконку    </w:t>
      </w:r>
      <w:r w:rsidR="00A77B73" w:rsidRPr="00F310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" cy="335526"/>
            <wp:effectExtent l="19050" t="0" r="9525" b="0"/>
            <wp:docPr id="37" name="Рисунок 11" descr="C:\Documents and Settings\Admin\Мои документы\Картинки для инструкции к учебнику\кнопка микровиктор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Картинки для инструкции к учебнику\кнопка микровикторины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7B73" w:rsidRPr="00F310DA">
        <w:rPr>
          <w:rFonts w:ascii="Times New Roman" w:hAnsi="Times New Roman" w:cs="Times New Roman"/>
          <w:sz w:val="28"/>
          <w:szCs w:val="28"/>
        </w:rPr>
        <w:t>.</w:t>
      </w:r>
    </w:p>
    <w:p w:rsidR="00A77B73" w:rsidRPr="00F310DA" w:rsidRDefault="00A77B73" w:rsidP="00F310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414D" w:rsidRPr="00F310DA" w:rsidRDefault="008E0EDA" w:rsidP="00F310D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предлагаемый учебно-методический комплекс «Музыка» для общеобразовательной школы позволяет реализовывать новые образовательные стандарты, отвечает всем требованиям к теоретической, практической, методической подготовке учителя музыки, учитывает современную техническую оснащенность кабинета музыки как учебной лаборатории</w:t>
      </w:r>
      <w:r w:rsidR="00DA4774" w:rsidRPr="00F310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1262" w:rsidRPr="00F310DA" w:rsidRDefault="000A1262" w:rsidP="007A41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A1262" w:rsidRPr="00F310DA" w:rsidSect="00F310DA">
      <w:pgSz w:w="11906" w:h="16838"/>
      <w:pgMar w:top="1134" w:right="1133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C315A"/>
    <w:multiLevelType w:val="hybridMultilevel"/>
    <w:tmpl w:val="C1DCC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4C1986"/>
    <w:multiLevelType w:val="hybridMultilevel"/>
    <w:tmpl w:val="A490B8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414D"/>
    <w:rsid w:val="000A1262"/>
    <w:rsid w:val="0014576F"/>
    <w:rsid w:val="003C7AEE"/>
    <w:rsid w:val="007934E9"/>
    <w:rsid w:val="007A414D"/>
    <w:rsid w:val="008D3972"/>
    <w:rsid w:val="008E0EDA"/>
    <w:rsid w:val="008E715E"/>
    <w:rsid w:val="00A77B73"/>
    <w:rsid w:val="00AE754F"/>
    <w:rsid w:val="00B314D4"/>
    <w:rsid w:val="00BB49CB"/>
    <w:rsid w:val="00C01514"/>
    <w:rsid w:val="00D156B1"/>
    <w:rsid w:val="00DA4774"/>
    <w:rsid w:val="00DB62D0"/>
    <w:rsid w:val="00DF1D42"/>
    <w:rsid w:val="00E905A3"/>
    <w:rsid w:val="00F13DB7"/>
    <w:rsid w:val="00F31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514"/>
  </w:style>
  <w:style w:type="paragraph" w:styleId="1">
    <w:name w:val="heading 1"/>
    <w:basedOn w:val="a"/>
    <w:next w:val="a"/>
    <w:link w:val="10"/>
    <w:uiPriority w:val="9"/>
    <w:qFormat/>
    <w:rsid w:val="00A77B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7B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3">
    <w:name w:val="Table Grid"/>
    <w:basedOn w:val="a1"/>
    <w:uiPriority w:val="59"/>
    <w:rsid w:val="00A77B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7B73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7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B7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3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310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FB6E7-0ED3-4992-8395-1A265891F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1433</Words>
  <Characters>8173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Аделия</cp:lastModifiedBy>
  <cp:revision>4</cp:revision>
  <dcterms:created xsi:type="dcterms:W3CDTF">2012-03-25T03:40:00Z</dcterms:created>
  <dcterms:modified xsi:type="dcterms:W3CDTF">2012-03-25T04:19:00Z</dcterms:modified>
</cp:coreProperties>
</file>