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3" w:rsidRPr="002F6453" w:rsidRDefault="002F6453" w:rsidP="002F6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453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Белоярского</w:t>
      </w:r>
    </w:p>
    <w:p w:rsidR="002F6453" w:rsidRPr="002F6453" w:rsidRDefault="002F6453" w:rsidP="002F6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F6453">
        <w:rPr>
          <w:rFonts w:ascii="Times New Roman" w:hAnsi="Times New Roman"/>
          <w:sz w:val="24"/>
          <w:szCs w:val="24"/>
        </w:rPr>
        <w:t>айона  «Детский сад комбинированного вида «</w:t>
      </w:r>
      <w:proofErr w:type="spellStart"/>
      <w:r w:rsidRPr="002F6453">
        <w:rPr>
          <w:rFonts w:ascii="Times New Roman" w:hAnsi="Times New Roman"/>
          <w:sz w:val="24"/>
          <w:szCs w:val="24"/>
        </w:rPr>
        <w:t>Снегирёк</w:t>
      </w:r>
      <w:proofErr w:type="spellEnd"/>
      <w:r w:rsidRPr="002F6453">
        <w:rPr>
          <w:rFonts w:ascii="Times New Roman" w:hAnsi="Times New Roman"/>
          <w:sz w:val="24"/>
          <w:szCs w:val="24"/>
        </w:rPr>
        <w:t>» г. Белоярский»</w:t>
      </w:r>
    </w:p>
    <w:p w:rsidR="002F6453" w:rsidRDefault="002F6453" w:rsidP="002F6453">
      <w:pPr>
        <w:rPr>
          <w:rFonts w:ascii="Times New Roman" w:hAnsi="Times New Roman"/>
          <w:b/>
        </w:rPr>
      </w:pPr>
    </w:p>
    <w:p w:rsidR="00480925" w:rsidRDefault="00480925" w:rsidP="00480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48092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80925" w:rsidRDefault="00480925" w:rsidP="00294F7E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D0C85" w:rsidRDefault="00CD0C85" w:rsidP="00294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F7E" w:rsidRPr="00480925" w:rsidRDefault="00294F7E" w:rsidP="00480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A9" w:rsidRPr="005B30A9" w:rsidRDefault="00C97F66" w:rsidP="005B30A9">
      <w:pPr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5B30A9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 xml:space="preserve"> </w:t>
      </w:r>
      <w:r w:rsidR="005B30A9" w:rsidRPr="005B30A9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 xml:space="preserve">«Использование интерактивной доски в развитии речи </w:t>
      </w:r>
    </w:p>
    <w:p w:rsidR="00294F7E" w:rsidRPr="005B30A9" w:rsidRDefault="005B30A9" w:rsidP="005B30A9">
      <w:pPr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 w:rsidRPr="005B30A9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 xml:space="preserve"> с детьми 6-7лет</w:t>
      </w:r>
      <w:r w:rsidR="00294F7E" w:rsidRPr="005B30A9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»</w:t>
      </w:r>
    </w:p>
    <w:p w:rsidR="00C97F66" w:rsidRPr="005B30A9" w:rsidRDefault="00C97F66" w:rsidP="00C97F6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(опыт</w:t>
      </w:r>
      <w:r w:rsidRPr="005B30A9">
        <w:rPr>
          <w:rFonts w:ascii="Times New Roman" w:hAnsi="Times New Roman" w:cs="Times New Roman"/>
          <w:b/>
          <w:sz w:val="40"/>
          <w:szCs w:val="40"/>
        </w:rPr>
        <w:t xml:space="preserve"> работы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C97F66" w:rsidRPr="005B30A9" w:rsidRDefault="00C97F66" w:rsidP="00C97F6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94F7E" w:rsidRPr="00294F7E" w:rsidRDefault="00294F7E" w:rsidP="00294F7E">
      <w:pPr>
        <w:rPr>
          <w:rFonts w:ascii="Times New Roman" w:hAnsi="Times New Roman" w:cs="Times New Roman"/>
          <w:sz w:val="28"/>
          <w:szCs w:val="28"/>
        </w:rPr>
      </w:pPr>
    </w:p>
    <w:p w:rsidR="00294F7E" w:rsidRDefault="00294F7E" w:rsidP="00294F7E">
      <w:pPr>
        <w:rPr>
          <w:rFonts w:ascii="Times New Roman" w:hAnsi="Times New Roman" w:cs="Times New Roman"/>
          <w:sz w:val="28"/>
          <w:szCs w:val="28"/>
        </w:rPr>
      </w:pPr>
    </w:p>
    <w:p w:rsidR="00CD0C85" w:rsidRDefault="00CD0C85" w:rsidP="00294F7E">
      <w:pPr>
        <w:rPr>
          <w:rFonts w:ascii="Times New Roman" w:hAnsi="Times New Roman" w:cs="Times New Roman"/>
          <w:sz w:val="28"/>
          <w:szCs w:val="28"/>
        </w:rPr>
      </w:pPr>
    </w:p>
    <w:p w:rsidR="004A04AD" w:rsidRDefault="00294F7E" w:rsidP="00294F7E">
      <w:pPr>
        <w:tabs>
          <w:tab w:val="left" w:pos="605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4F7E" w:rsidRPr="00480925" w:rsidRDefault="00294F7E" w:rsidP="00294F7E">
      <w:pPr>
        <w:tabs>
          <w:tab w:val="left" w:pos="60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092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94F7E" w:rsidRPr="00480925" w:rsidRDefault="00294F7E" w:rsidP="00294F7E">
      <w:pPr>
        <w:tabs>
          <w:tab w:val="left" w:pos="60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0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92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962ED4" w:rsidRPr="000B134E" w:rsidRDefault="005B30A9" w:rsidP="000B134E">
      <w:pPr>
        <w:tabs>
          <w:tab w:val="left" w:pos="605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Наталья Валентиновна</w:t>
      </w:r>
    </w:p>
    <w:p w:rsidR="009D6D75" w:rsidRPr="009D6D75" w:rsidRDefault="005B30A9" w:rsidP="009D6D75">
      <w:pPr>
        <w:tabs>
          <w:tab w:val="left" w:pos="60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Белоярский  2014</w:t>
      </w:r>
      <w:r w:rsidR="007A4D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0643" w:rsidRPr="001D299E" w:rsidRDefault="00430643" w:rsidP="00C97F66">
      <w:pPr>
        <w:spacing w:after="0" w:line="322" w:lineRule="atLeast"/>
        <w:jc w:val="right"/>
        <w:rPr>
          <w:rFonts w:ascii="Arial" w:eastAsia="Times New Roman" w:hAnsi="Arial" w:cs="Arial"/>
          <w:color w:val="292929"/>
        </w:rPr>
      </w:pPr>
      <w:r w:rsidRPr="001D299E">
        <w:rPr>
          <w:rFonts w:ascii="Times New Roman" w:eastAsia="Times New Roman" w:hAnsi="Times New Roman" w:cs="Times New Roman"/>
          <w:color w:val="292929"/>
          <w:sz w:val="27"/>
          <w:szCs w:val="27"/>
        </w:rPr>
        <w:lastRenderedPageBreak/>
        <w:t>Великая цель образования –</w:t>
      </w:r>
      <w:r w:rsidRPr="001D299E">
        <w:rPr>
          <w:rFonts w:ascii="Times New Roman" w:eastAsia="Times New Roman" w:hAnsi="Times New Roman" w:cs="Times New Roman"/>
          <w:color w:val="292929"/>
          <w:sz w:val="27"/>
          <w:szCs w:val="27"/>
        </w:rPr>
        <w:br/>
        <w:t>это не знания, а действия.</w:t>
      </w:r>
    </w:p>
    <w:p w:rsidR="00430643" w:rsidRPr="001D299E" w:rsidRDefault="00430643" w:rsidP="00C97F66">
      <w:pPr>
        <w:spacing w:after="0" w:line="322" w:lineRule="atLeast"/>
        <w:jc w:val="right"/>
        <w:rPr>
          <w:rFonts w:ascii="Arial" w:eastAsia="Times New Roman" w:hAnsi="Arial" w:cs="Arial"/>
          <w:color w:val="292929"/>
        </w:rPr>
      </w:pPr>
      <w:r w:rsidRPr="001D299E">
        <w:rPr>
          <w:rFonts w:ascii="Times New Roman" w:eastAsia="Times New Roman" w:hAnsi="Times New Roman" w:cs="Times New Roman"/>
          <w:color w:val="292929"/>
          <w:sz w:val="27"/>
          <w:szCs w:val="27"/>
        </w:rPr>
        <w:t>Г. Спенсер</w:t>
      </w:r>
    </w:p>
    <w:p w:rsidR="00430643" w:rsidRPr="00064ABD" w:rsidRDefault="00430643" w:rsidP="00C97F66">
      <w:pPr>
        <w:jc w:val="right"/>
      </w:pPr>
    </w:p>
    <w:p w:rsidR="009D6D75" w:rsidRDefault="00C430B6" w:rsidP="00D46B44">
      <w:pPr>
        <w:pStyle w:val="a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D6D75">
        <w:rPr>
          <w:color w:val="000000" w:themeColor="text1"/>
          <w:sz w:val="28"/>
          <w:szCs w:val="28"/>
        </w:rPr>
        <w:t>Слайд 1</w:t>
      </w:r>
      <w:r>
        <w:rPr>
          <w:color w:val="000000" w:themeColor="text1"/>
          <w:sz w:val="28"/>
          <w:szCs w:val="28"/>
        </w:rPr>
        <w:t xml:space="preserve"> </w:t>
      </w:r>
      <w:r w:rsidR="00430643" w:rsidRPr="00C430B6">
        <w:rPr>
          <w:color w:val="000000" w:themeColor="text1"/>
          <w:sz w:val="28"/>
          <w:szCs w:val="28"/>
        </w:rPr>
        <w:t xml:space="preserve"> </w:t>
      </w:r>
    </w:p>
    <w:p w:rsidR="00430643" w:rsidRPr="00C430B6" w:rsidRDefault="00430643" w:rsidP="00D46B44">
      <w:pPr>
        <w:pStyle w:val="a7"/>
        <w:rPr>
          <w:color w:val="000000" w:themeColor="text1"/>
          <w:sz w:val="28"/>
          <w:szCs w:val="28"/>
        </w:rPr>
      </w:pPr>
      <w:r w:rsidRPr="00C430B6">
        <w:rPr>
          <w:color w:val="000000" w:themeColor="text1"/>
          <w:sz w:val="28"/>
          <w:szCs w:val="28"/>
        </w:rPr>
        <w:t xml:space="preserve"> Одной из основных целей </w:t>
      </w:r>
      <w:r w:rsidR="00C97F66">
        <w:rPr>
          <w:color w:val="000000" w:themeColor="text1"/>
          <w:sz w:val="28"/>
          <w:szCs w:val="28"/>
        </w:rPr>
        <w:t xml:space="preserve"> </w:t>
      </w:r>
      <w:r w:rsidRPr="00C430B6">
        <w:rPr>
          <w:color w:val="000000" w:themeColor="text1"/>
          <w:sz w:val="28"/>
          <w:szCs w:val="28"/>
        </w:rPr>
        <w:t xml:space="preserve"> дошкольного образования является подготовка выпускника</w:t>
      </w:r>
      <w:r w:rsidR="00C97F66">
        <w:rPr>
          <w:color w:val="000000" w:themeColor="text1"/>
          <w:sz w:val="28"/>
          <w:szCs w:val="28"/>
        </w:rPr>
        <w:t xml:space="preserve"> к условиям современной жизни</w:t>
      </w:r>
      <w:r w:rsidRPr="00C430B6">
        <w:rPr>
          <w:color w:val="000000" w:themeColor="text1"/>
          <w:sz w:val="28"/>
          <w:szCs w:val="28"/>
        </w:rPr>
        <w:t>.</w:t>
      </w:r>
      <w:r w:rsidR="00C97F66">
        <w:rPr>
          <w:color w:val="000000" w:themeColor="text1"/>
          <w:sz w:val="28"/>
          <w:szCs w:val="28"/>
        </w:rPr>
        <w:t xml:space="preserve"> </w:t>
      </w:r>
      <w:r w:rsidRPr="00C430B6">
        <w:rPr>
          <w:color w:val="000000" w:themeColor="text1"/>
          <w:sz w:val="28"/>
          <w:szCs w:val="28"/>
        </w:rPr>
        <w:t xml:space="preserve">В условиях </w:t>
      </w:r>
      <w:r w:rsidR="00C97F66">
        <w:rPr>
          <w:color w:val="000000" w:themeColor="text1"/>
          <w:sz w:val="28"/>
          <w:szCs w:val="28"/>
        </w:rPr>
        <w:t xml:space="preserve"> нового</w:t>
      </w:r>
      <w:r w:rsidRPr="00C430B6">
        <w:rPr>
          <w:color w:val="000000" w:themeColor="text1"/>
          <w:sz w:val="28"/>
          <w:szCs w:val="28"/>
        </w:rPr>
        <w:t xml:space="preserve"> информационного общества, возрастает необходимость использования </w:t>
      </w:r>
      <w:r w:rsidR="00C97F66">
        <w:rPr>
          <w:color w:val="000000" w:themeColor="text1"/>
          <w:sz w:val="28"/>
          <w:szCs w:val="28"/>
        </w:rPr>
        <w:t xml:space="preserve"> </w:t>
      </w:r>
      <w:r w:rsidRPr="00C430B6">
        <w:rPr>
          <w:color w:val="000000" w:themeColor="text1"/>
          <w:sz w:val="28"/>
          <w:szCs w:val="28"/>
        </w:rPr>
        <w:t xml:space="preserve"> инновационных средств обучения</w:t>
      </w:r>
      <w:r w:rsidR="00C97F66">
        <w:rPr>
          <w:color w:val="000000" w:themeColor="text1"/>
          <w:sz w:val="28"/>
          <w:szCs w:val="28"/>
        </w:rPr>
        <w:t>. Внедрение интерактивного оборудования</w:t>
      </w:r>
      <w:r w:rsidRPr="00C430B6">
        <w:rPr>
          <w:color w:val="000000" w:themeColor="text1"/>
          <w:sz w:val="28"/>
          <w:szCs w:val="28"/>
        </w:rPr>
        <w:t xml:space="preserve"> в образовательный процесс</w:t>
      </w:r>
      <w:r w:rsidR="004865B6">
        <w:rPr>
          <w:color w:val="000000" w:themeColor="text1"/>
          <w:sz w:val="28"/>
          <w:szCs w:val="28"/>
        </w:rPr>
        <w:t>,</w:t>
      </w:r>
      <w:r w:rsidRPr="00C430B6">
        <w:rPr>
          <w:color w:val="000000" w:themeColor="text1"/>
          <w:sz w:val="28"/>
          <w:szCs w:val="28"/>
        </w:rPr>
        <w:t xml:space="preserve"> позволяет уйти от чисто презентационной формы подачи материала, предоставляет уникальные возможности для работы и творчества педагога.</w:t>
      </w:r>
      <w:r w:rsidR="00C97F66" w:rsidRPr="00C97F66">
        <w:rPr>
          <w:color w:val="000000" w:themeColor="text1"/>
          <w:sz w:val="28"/>
          <w:szCs w:val="28"/>
        </w:rPr>
        <w:t xml:space="preserve"> </w:t>
      </w:r>
      <w:r w:rsidR="00C97F66" w:rsidRPr="00C430B6">
        <w:rPr>
          <w:color w:val="000000" w:themeColor="text1"/>
          <w:sz w:val="28"/>
          <w:szCs w:val="28"/>
        </w:rPr>
        <w:t>Этот виртуальный экран способен дать более яркое, более обширное представление об изучаемом объекте. Он способен наглядно и мобильно представить то, что трудно или скучно объяснять словами. Тактильное управление облегчает восприятие новой информации</w:t>
      </w:r>
    </w:p>
    <w:p w:rsidR="001C1B78" w:rsidRPr="00C430B6" w:rsidRDefault="00452EAC" w:rsidP="001C1B78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2012 году в нашем детском с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аду тоже появились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чудо доски. Но</w:t>
      </w:r>
      <w:r w:rsidR="001C1B78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сожалению, у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отсутствова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с интерактивной доской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проектирования информационного пространства и пользовательского интерфейса.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B78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Освоить технологию работы 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помогли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 семинары, 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самообразование</w:t>
      </w:r>
      <w:r w:rsidR="00C430B6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643" w:rsidRDefault="001C1B78" w:rsidP="00430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доски в группе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позволило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изучить воз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можности и преимущества данного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устройств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30643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научиться манипулировать всеми инструментами интерактивной доски и использовать готовый интерактивный материал, получить навыки самостоятельной подготовки слайдов для занятий с интерактивной доской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Мною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разработано  несколько игровых комплексов по развитию речи для детей 6-7лет «</w:t>
      </w:r>
      <w:proofErr w:type="spellStart"/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АБВГДейка</w:t>
      </w:r>
      <w:proofErr w:type="spellEnd"/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48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мире звуков»,  «</w:t>
      </w:r>
      <w:r w:rsidR="00C97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Путешествие с Бабой Ягой»</w:t>
      </w:r>
      <w:r w:rsidR="0048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«От</w:t>
      </w:r>
      <w:proofErr w:type="gramStart"/>
      <w:r w:rsidR="0048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48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Я»</w:t>
      </w:r>
    </w:p>
    <w:p w:rsidR="009D6D75" w:rsidRPr="009D6D75" w:rsidRDefault="009D6D75" w:rsidP="00430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2</w:t>
      </w:r>
    </w:p>
    <w:p w:rsidR="003E611E" w:rsidRDefault="003E611E" w:rsidP="00430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Целью своей работы я поставила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создать комплекс игровых упражнений по развитию речи детей с использование интерактивной доски.</w:t>
      </w:r>
    </w:p>
    <w:p w:rsidR="003E611E" w:rsidRDefault="003E611E" w:rsidP="00430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Основными задачами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 взяла</w:t>
      </w:r>
    </w:p>
    <w:p w:rsidR="003E611E" w:rsidRPr="00491EEF" w:rsidRDefault="003E611E" w:rsidP="00430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Познакомить детей с основными правилами работы с ИД</w:t>
      </w:r>
    </w:p>
    <w:p w:rsidR="003E611E" w:rsidRPr="00491EEF" w:rsidRDefault="003E611E" w:rsidP="00430643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9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B1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Разработать комплекс игровых упражнений </w:t>
      </w:r>
      <w:r w:rsidR="000B13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 развитию </w:t>
      </w:r>
      <w:r w:rsidR="00491EEF" w:rsidRPr="00491E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словар</w:t>
      </w:r>
      <w:r w:rsidR="00491E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я ребенка </w:t>
      </w:r>
      <w:r w:rsidR="000B13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 целью </w:t>
      </w:r>
      <w:r w:rsidR="000B1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закрепления, уточнения, активизации</w:t>
      </w:r>
      <w:r w:rsidR="00491EEF"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словаря</w:t>
      </w:r>
      <w:r w:rsidR="00491EEF" w:rsidRPr="00491E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1EEF" w:rsidRPr="00491EEF" w:rsidRDefault="00491EEF" w:rsidP="00430643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91E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491EE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B1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Разработать комплекс игровых упражнений </w:t>
      </w:r>
      <w:r w:rsidR="000B13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по развитию</w:t>
      </w:r>
      <w:r w:rsidRPr="00491E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звуковой культуры речи</w:t>
      </w:r>
      <w:r w:rsidRPr="00491EE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Вырабатывать </w:t>
      </w:r>
      <w:r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правильно</w:t>
      </w:r>
      <w:r w:rsidR="000B1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сть  произношения звуков</w:t>
      </w:r>
      <w:proofErr w:type="gramStart"/>
      <w:r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B1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развивать  интонационную</w:t>
      </w:r>
      <w:r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выразительность</w:t>
      </w:r>
      <w:r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речи (паузы, ударения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1C1B78" w:rsidRPr="00491EEF" w:rsidRDefault="00491EEF" w:rsidP="00491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E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4.</w:t>
      </w:r>
      <w:r w:rsidRPr="00491EE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1E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Подготовка детей к обучению грамоте</w:t>
      </w:r>
      <w:r w:rsidRPr="00491EE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91E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EEF" w:rsidRPr="000013B3" w:rsidRDefault="00491EEF" w:rsidP="00C430B6">
      <w:pPr>
        <w:spacing w:after="0" w:line="3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B3">
        <w:rPr>
          <w:rFonts w:ascii="Times New Roman" w:hAnsi="Times New Roman" w:cs="Times New Roman"/>
          <w:color w:val="000000"/>
          <w:sz w:val="28"/>
          <w:szCs w:val="28"/>
        </w:rPr>
        <w:t>Вначале мы познакомились с возможностями доски:</w:t>
      </w:r>
      <w:r w:rsidR="000013B3"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 попробовали</w:t>
      </w:r>
      <w:r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 перемещать объекты, работать с цветом, проводить </w:t>
      </w:r>
      <w:r w:rsidR="00531B61"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различного типа </w:t>
      </w:r>
      <w:r w:rsidRPr="000013B3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="00531B61" w:rsidRPr="000013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13B3" w:rsidRPr="0000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ряд анимированных слайдов</w:t>
      </w:r>
      <w:proofErr w:type="gramStart"/>
      <w:r w:rsidR="000013B3" w:rsidRPr="0000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013B3" w:rsidRPr="0000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 экран последовательно выводились объекты и надписи</w:t>
      </w:r>
      <w:r w:rsidR="004865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1B61" w:rsidRPr="000013B3">
        <w:rPr>
          <w:rFonts w:ascii="Times New Roman" w:hAnsi="Times New Roman" w:cs="Times New Roman"/>
          <w:color w:val="000000"/>
          <w:sz w:val="28"/>
          <w:szCs w:val="28"/>
        </w:rPr>
        <w:t>Затем с помощью игровых упражнений делили звуки на гласные и согласные.</w:t>
      </w:r>
      <w:r w:rsidR="004865B6">
        <w:rPr>
          <w:rFonts w:ascii="Times New Roman" w:hAnsi="Times New Roman" w:cs="Times New Roman"/>
          <w:color w:val="000000"/>
          <w:sz w:val="28"/>
          <w:szCs w:val="28"/>
        </w:rPr>
        <w:t xml:space="preserve"> Делили слова на слоги.</w:t>
      </w:r>
    </w:p>
    <w:p w:rsidR="00EF64EA" w:rsidRDefault="00531B61" w:rsidP="004865B6">
      <w:pPr>
        <w:spacing w:after="0" w:line="3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B3">
        <w:rPr>
          <w:rFonts w:ascii="Times New Roman" w:hAnsi="Times New Roman" w:cs="Times New Roman"/>
          <w:color w:val="000000"/>
          <w:sz w:val="28"/>
          <w:szCs w:val="28"/>
        </w:rPr>
        <w:t>Считали звуки в словах и записывали их. Классифицировали  предметы. Работали с  противоположностями о</w:t>
      </w:r>
      <w:r w:rsidR="00516846">
        <w:rPr>
          <w:rFonts w:ascii="Times New Roman" w:hAnsi="Times New Roman" w:cs="Times New Roman"/>
          <w:color w:val="000000"/>
          <w:sz w:val="28"/>
          <w:szCs w:val="28"/>
        </w:rPr>
        <w:t xml:space="preserve">бъекта. </w:t>
      </w:r>
      <w:r w:rsidR="000013B3" w:rsidRPr="000013B3">
        <w:rPr>
          <w:rFonts w:ascii="Times New Roman" w:hAnsi="Times New Roman" w:cs="Times New Roman"/>
          <w:color w:val="000000"/>
          <w:sz w:val="28"/>
          <w:szCs w:val="28"/>
        </w:rPr>
        <w:t>После знакомства с функцией</w:t>
      </w:r>
      <w:r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 клонирования</w:t>
      </w:r>
      <w:r w:rsidR="000013B3" w:rsidRPr="000013B3"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увеличить </w:t>
      </w:r>
      <w:r w:rsidR="0051684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одинаковых объектов, </w:t>
      </w:r>
      <w:r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3B3"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мы составляли простейшие схемы звукового  анализа слова. По схемам, составляли предложения. </w:t>
      </w:r>
      <w:r w:rsidR="00166E21" w:rsidRPr="000013B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13B3" w:rsidRPr="000013B3">
        <w:rPr>
          <w:rFonts w:ascii="Times New Roman" w:hAnsi="Times New Roman" w:cs="Times New Roman"/>
          <w:color w:val="000000"/>
          <w:sz w:val="28"/>
          <w:szCs w:val="28"/>
        </w:rPr>
        <w:t>еняя порядок слов в предложении</w:t>
      </w:r>
      <w:r w:rsidR="000013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13B3" w:rsidRPr="000013B3">
        <w:rPr>
          <w:rFonts w:ascii="Times New Roman" w:hAnsi="Times New Roman" w:cs="Times New Roman"/>
          <w:color w:val="000000"/>
          <w:sz w:val="28"/>
          <w:szCs w:val="28"/>
        </w:rPr>
        <w:t xml:space="preserve"> работали с вопросами.</w:t>
      </w:r>
    </w:p>
    <w:p w:rsidR="009D6D75" w:rsidRDefault="009D6D75" w:rsidP="009D6D75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30B6" w:rsidRPr="00C430B6" w:rsidRDefault="00C430B6" w:rsidP="00C430B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НОД с использование</w:t>
      </w:r>
      <w:r w:rsidR="00516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интерактивной доски - достаточно трудоемкий процесс Подготовка занятия с использованием интерактивной доски предполагает серьезную дополнительную работу по формированию материала в электронном виде.  Однако он приносит весьма богатые плоды.</w:t>
      </w:r>
    </w:p>
    <w:p w:rsidR="009D6D75" w:rsidRDefault="009D6D75" w:rsidP="00C43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6D75" w:rsidRDefault="009D6D75" w:rsidP="00AF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 3</w:t>
      </w:r>
    </w:p>
    <w:p w:rsidR="00C430B6" w:rsidRPr="00C430B6" w:rsidRDefault="00C430B6" w:rsidP="00C43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интерактивной доски можно  активно вовлекать  детей  в процесс освоения материала, улучшать темп в течение занятия.</w:t>
      </w:r>
    </w:p>
    <w:p w:rsidR="00C430B6" w:rsidRPr="00C430B6" w:rsidRDefault="00C430B6" w:rsidP="00C43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 можно выделить преимущество интерактивной доски:</w:t>
      </w:r>
    </w:p>
    <w:p w:rsidR="00C430B6" w:rsidRPr="00C430B6" w:rsidRDefault="00C430B6" w:rsidP="00C430B6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существенно экономить время на различных этапах. Это весьма актуально в условиях интенсивного обучения, где дефицит времени ощутим;</w:t>
      </w:r>
    </w:p>
    <w:p w:rsidR="00C430B6" w:rsidRPr="00C430B6" w:rsidRDefault="00C430B6" w:rsidP="00C430B6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интерактивная доска дает возможность многократно использовать подготовленный материал: при объяснении нового материала; при проверке пройденного  и тематическом повторении;</w:t>
      </w:r>
    </w:p>
    <w:p w:rsidR="00C430B6" w:rsidRPr="00C430B6" w:rsidRDefault="00C430B6" w:rsidP="00C430B6">
      <w:pPr>
        <w:numPr>
          <w:ilvl w:val="0"/>
          <w:numId w:val="3"/>
        </w:numPr>
        <w:spacing w:after="0" w:line="240" w:lineRule="auto"/>
        <w:ind w:left="71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позволяет создавать и совершенствовать собственны</w:t>
      </w:r>
      <w:r w:rsidR="0048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коллекции материалов;</w:t>
      </w:r>
    </w:p>
    <w:p w:rsidR="00C430B6" w:rsidRPr="00C430B6" w:rsidRDefault="00C430B6" w:rsidP="00C430B6">
      <w:pPr>
        <w:numPr>
          <w:ilvl w:val="0"/>
          <w:numId w:val="3"/>
        </w:numPr>
        <w:spacing w:after="0" w:line="240" w:lineRule="auto"/>
        <w:ind w:left="71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цифровые ресурсы интерактивной доски увлекают, поэтому дети  более внимательны</w:t>
      </w:r>
      <w:proofErr w:type="gramStart"/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C430B6" w:rsidRPr="00C430B6" w:rsidRDefault="00C430B6" w:rsidP="00C430B6">
      <w:pPr>
        <w:numPr>
          <w:ilvl w:val="0"/>
          <w:numId w:val="3"/>
        </w:numPr>
        <w:spacing w:after="0" w:line="240" w:lineRule="auto"/>
        <w:ind w:left="71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интерактивной доски стимулирует активность дошкольников, усиливается процесс запоминания и повторения;</w:t>
      </w:r>
    </w:p>
    <w:p w:rsidR="00C430B6" w:rsidRPr="00C430B6" w:rsidRDefault="00C430B6" w:rsidP="00C430B6">
      <w:pPr>
        <w:tabs>
          <w:tab w:val="left" w:pos="6058"/>
          <w:tab w:val="left" w:pos="752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применение интерактивных досок должно обязательно сочетаться с использованием традиционного наглядного материала, что позволит периодически переключать внимание детей. Дело в том, что зрение ребенка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чрезвычайно чувствительно к повышенным нагрузкам, неизбежно возникающим при работе с такой доской.</w:t>
      </w:r>
      <w:r w:rsidRPr="00C43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16846" w:rsidRDefault="00516846" w:rsidP="0051684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работы с  </w:t>
      </w:r>
      <w:r w:rsidR="00C430B6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интерактивной доски мои дети стали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активно проявлять свои  творческие способности при работе со схемами, алгоритмами,  таблицами</w:t>
      </w:r>
      <w:r w:rsidR="00C430B6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46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оспитанники, </w:t>
      </w:r>
      <w:r w:rsidR="00C430B6"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раньше не проявляли особого интереса к знаниям, теперь с энтузиазмом  выходят отвечать. Это важно и для ребенка, и для педагога.</w:t>
      </w:r>
      <w:r w:rsidR="00486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0B6" w:rsidRDefault="004865B6" w:rsidP="0051684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себя я решила продолжить работу по созданию игровых комплексов</w:t>
      </w:r>
      <w:r w:rsidR="00772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</w:t>
      </w:r>
      <w:r w:rsidR="00516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ько по развитию речи, но и </w:t>
      </w:r>
      <w:proofErr w:type="gramStart"/>
      <w:r w:rsidR="00516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72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познаю</w:t>
      </w:r>
      <w:proofErr w:type="gramEnd"/>
      <w:r w:rsidR="00772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 и математике для детей 6-7лет.</w:t>
      </w:r>
    </w:p>
    <w:p w:rsidR="00516846" w:rsidRPr="00C430B6" w:rsidRDefault="00516846" w:rsidP="0051684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 работы показал, что инновационные технологии в учебном процессе позволяют раскрыть и увлечь детей  и дать им хорошие знания.</w:t>
      </w:r>
    </w:p>
    <w:p w:rsidR="009D6D75" w:rsidRDefault="009D6D75" w:rsidP="00C430B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846" w:rsidRPr="00AF3EDD" w:rsidRDefault="00AF3EDD" w:rsidP="00C430B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3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Практическая часть.</w:t>
      </w:r>
    </w:p>
    <w:p w:rsidR="009D6D75" w:rsidRPr="00C430B6" w:rsidRDefault="009D6D75" w:rsidP="00C430B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30B6" w:rsidRPr="00C430B6" w:rsidRDefault="00C430B6" w:rsidP="00C430B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Дерзайте и </w:t>
      </w:r>
      <w:r w:rsidR="00772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C4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тоже все получится. Спасибо за внимание.</w:t>
      </w:r>
    </w:p>
    <w:p w:rsidR="00C430B6" w:rsidRPr="00C430B6" w:rsidRDefault="00C430B6" w:rsidP="00C430B6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B78" w:rsidRPr="00C430B6" w:rsidRDefault="001C1B78" w:rsidP="00430643">
      <w:pPr>
        <w:pStyle w:val="a7"/>
        <w:rPr>
          <w:color w:val="000000" w:themeColor="text1"/>
          <w:sz w:val="28"/>
          <w:szCs w:val="28"/>
        </w:rPr>
      </w:pPr>
    </w:p>
    <w:p w:rsidR="001C1B78" w:rsidRPr="00C430B6" w:rsidRDefault="001C1B78" w:rsidP="00430643">
      <w:pPr>
        <w:pStyle w:val="a7"/>
        <w:rPr>
          <w:color w:val="000000" w:themeColor="text1"/>
          <w:sz w:val="28"/>
          <w:szCs w:val="28"/>
        </w:rPr>
      </w:pPr>
    </w:p>
    <w:p w:rsidR="001C1B78" w:rsidRDefault="001C1B78" w:rsidP="00430643">
      <w:pPr>
        <w:pStyle w:val="a7"/>
        <w:rPr>
          <w:rFonts w:ascii="Tahoma" w:hAnsi="Tahoma" w:cs="Tahoma"/>
          <w:color w:val="2D2A2A"/>
        </w:rPr>
      </w:pPr>
    </w:p>
    <w:p w:rsidR="001C1B78" w:rsidRDefault="001C1B78" w:rsidP="00430643">
      <w:pPr>
        <w:pStyle w:val="a7"/>
        <w:rPr>
          <w:rFonts w:ascii="Tahoma" w:hAnsi="Tahoma" w:cs="Tahoma"/>
          <w:color w:val="2D2A2A"/>
        </w:rPr>
      </w:pPr>
    </w:p>
    <w:p w:rsidR="001C1B78" w:rsidRDefault="001C1B78" w:rsidP="00430643">
      <w:pPr>
        <w:pStyle w:val="a7"/>
        <w:rPr>
          <w:rFonts w:ascii="Tahoma" w:hAnsi="Tahoma" w:cs="Tahoma"/>
          <w:color w:val="2D2A2A"/>
        </w:rPr>
      </w:pPr>
    </w:p>
    <w:p w:rsidR="001C1B78" w:rsidRDefault="001C1B78" w:rsidP="00430643">
      <w:pPr>
        <w:pStyle w:val="a7"/>
        <w:rPr>
          <w:rFonts w:ascii="Tahoma" w:hAnsi="Tahoma" w:cs="Tahoma"/>
          <w:color w:val="2D2A2A"/>
        </w:rPr>
      </w:pPr>
    </w:p>
    <w:p w:rsidR="001C1B78" w:rsidRDefault="001C1B78" w:rsidP="00430643">
      <w:pPr>
        <w:pStyle w:val="a7"/>
        <w:rPr>
          <w:rFonts w:ascii="Tahoma" w:hAnsi="Tahoma" w:cs="Tahoma"/>
          <w:color w:val="2D2A2A"/>
        </w:rPr>
      </w:pPr>
    </w:p>
    <w:p w:rsidR="001C1B78" w:rsidRDefault="001C1B78" w:rsidP="00430643">
      <w:pPr>
        <w:pStyle w:val="a7"/>
        <w:rPr>
          <w:rFonts w:ascii="Tahoma" w:hAnsi="Tahoma" w:cs="Tahoma"/>
          <w:color w:val="2D2A2A"/>
        </w:rPr>
      </w:pPr>
    </w:p>
    <w:sectPr w:rsidR="001C1B78" w:rsidSect="000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B13"/>
    <w:multiLevelType w:val="multilevel"/>
    <w:tmpl w:val="53F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17C58"/>
    <w:multiLevelType w:val="multilevel"/>
    <w:tmpl w:val="0012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E0122"/>
    <w:multiLevelType w:val="multilevel"/>
    <w:tmpl w:val="37B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3F13BF"/>
    <w:multiLevelType w:val="multilevel"/>
    <w:tmpl w:val="68B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A529B"/>
    <w:multiLevelType w:val="multilevel"/>
    <w:tmpl w:val="D962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4F7E"/>
    <w:rsid w:val="000013B3"/>
    <w:rsid w:val="00011EA7"/>
    <w:rsid w:val="00042945"/>
    <w:rsid w:val="000B134E"/>
    <w:rsid w:val="000F0827"/>
    <w:rsid w:val="00166E21"/>
    <w:rsid w:val="001C1B78"/>
    <w:rsid w:val="001E3FAA"/>
    <w:rsid w:val="00237F99"/>
    <w:rsid w:val="0024489A"/>
    <w:rsid w:val="00261B10"/>
    <w:rsid w:val="002706CA"/>
    <w:rsid w:val="00294F7E"/>
    <w:rsid w:val="002B7EDB"/>
    <w:rsid w:val="002F6453"/>
    <w:rsid w:val="003177B9"/>
    <w:rsid w:val="003E611E"/>
    <w:rsid w:val="00405BCC"/>
    <w:rsid w:val="004278D8"/>
    <w:rsid w:val="00430643"/>
    <w:rsid w:val="00452EAC"/>
    <w:rsid w:val="00480925"/>
    <w:rsid w:val="004865B6"/>
    <w:rsid w:val="00491EEF"/>
    <w:rsid w:val="004A04AD"/>
    <w:rsid w:val="005165A0"/>
    <w:rsid w:val="00516846"/>
    <w:rsid w:val="00531B61"/>
    <w:rsid w:val="00585C70"/>
    <w:rsid w:val="005B30A9"/>
    <w:rsid w:val="00603A07"/>
    <w:rsid w:val="00696075"/>
    <w:rsid w:val="00772EF4"/>
    <w:rsid w:val="007A4D29"/>
    <w:rsid w:val="007C794D"/>
    <w:rsid w:val="008A6E08"/>
    <w:rsid w:val="00962ED4"/>
    <w:rsid w:val="009A187C"/>
    <w:rsid w:val="009D6D75"/>
    <w:rsid w:val="00A07C00"/>
    <w:rsid w:val="00A73220"/>
    <w:rsid w:val="00A8045E"/>
    <w:rsid w:val="00AA0B55"/>
    <w:rsid w:val="00AB0697"/>
    <w:rsid w:val="00AF3EDD"/>
    <w:rsid w:val="00C430B6"/>
    <w:rsid w:val="00C97F66"/>
    <w:rsid w:val="00CD0C85"/>
    <w:rsid w:val="00D46B44"/>
    <w:rsid w:val="00E01614"/>
    <w:rsid w:val="00E442E7"/>
    <w:rsid w:val="00E62EF4"/>
    <w:rsid w:val="00EA6ED1"/>
    <w:rsid w:val="00EC0B9D"/>
    <w:rsid w:val="00EC45BD"/>
    <w:rsid w:val="00EC6917"/>
    <w:rsid w:val="00EF64EA"/>
    <w:rsid w:val="00F65300"/>
    <w:rsid w:val="00F9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45"/>
  </w:style>
  <w:style w:type="paragraph" w:styleId="1">
    <w:name w:val="heading 1"/>
    <w:basedOn w:val="a"/>
    <w:next w:val="a"/>
    <w:link w:val="10"/>
    <w:uiPriority w:val="9"/>
    <w:qFormat/>
    <w:rsid w:val="0048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092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80925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48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706CA"/>
    <w:rPr>
      <w:b/>
      <w:bCs/>
    </w:rPr>
  </w:style>
  <w:style w:type="character" w:customStyle="1" w:styleId="apple-converted-space">
    <w:name w:val="apple-converted-space"/>
    <w:basedOn w:val="a0"/>
    <w:rsid w:val="002706CA"/>
  </w:style>
  <w:style w:type="character" w:styleId="a6">
    <w:name w:val="Hyperlink"/>
    <w:basedOn w:val="a0"/>
    <w:uiPriority w:val="99"/>
    <w:semiHidden/>
    <w:unhideWhenUsed/>
    <w:rsid w:val="002706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F6453"/>
  </w:style>
  <w:style w:type="character" w:customStyle="1" w:styleId="unp">
    <w:name w:val="unp"/>
    <w:basedOn w:val="a0"/>
    <w:rsid w:val="002F6453"/>
  </w:style>
  <w:style w:type="character" w:customStyle="1" w:styleId="repnums">
    <w:name w:val="repnums"/>
    <w:basedOn w:val="a0"/>
    <w:rsid w:val="002F6453"/>
  </w:style>
  <w:style w:type="character" w:customStyle="1" w:styleId="statusoffline">
    <w:name w:val="statusoffline"/>
    <w:basedOn w:val="a0"/>
    <w:rsid w:val="002F6453"/>
  </w:style>
  <w:style w:type="paragraph" w:styleId="a8">
    <w:name w:val="Balloon Text"/>
    <w:basedOn w:val="a"/>
    <w:link w:val="a9"/>
    <w:uiPriority w:val="99"/>
    <w:semiHidden/>
    <w:unhideWhenUsed/>
    <w:rsid w:val="002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45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F6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basedOn w:val="a0"/>
    <w:rsid w:val="002F6453"/>
  </w:style>
  <w:style w:type="character" w:customStyle="1" w:styleId="apple-style-span">
    <w:name w:val="apple-style-span"/>
    <w:basedOn w:val="a0"/>
    <w:rsid w:val="0049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7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6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СНГ</cp:lastModifiedBy>
  <cp:revision>25</cp:revision>
  <dcterms:created xsi:type="dcterms:W3CDTF">2013-01-30T08:32:00Z</dcterms:created>
  <dcterms:modified xsi:type="dcterms:W3CDTF">2014-11-11T15:09:00Z</dcterms:modified>
</cp:coreProperties>
</file>