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ED" w:rsidRPr="00EA7CD6" w:rsidRDefault="004F09ED" w:rsidP="00EA7C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  <w:r w:rsidRPr="00EA7CD6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УВАЖАЕМЫЕ РОДИТЕЛИ! </w:t>
      </w:r>
    </w:p>
    <w:p w:rsidR="004F09ED" w:rsidRPr="00EA7CD6" w:rsidRDefault="004F09ED" w:rsidP="00EA7C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</w:p>
    <w:p w:rsidR="007B1E93" w:rsidRPr="00EA7CD6" w:rsidRDefault="004F09ED" w:rsidP="00EA7C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  <w:r w:rsidRPr="00EA7CD6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        СЕГОДНЯ МЫ ПОГОВОРИМ О ТОМ, КАК ВЫБРАТЬ ВИД </w:t>
      </w:r>
      <w:r w:rsidR="007B1E93" w:rsidRPr="00EA7CD6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6"/>
          <w:szCs w:val="36"/>
          <w:lang w:eastAsia="ru-RU"/>
        </w:rPr>
        <w:t>СПОРТА ДЛЯ МАЛЬЧИКА:</w:t>
      </w:r>
    </w:p>
    <w:p w:rsidR="007B1E93" w:rsidRPr="00EA7CD6" w:rsidRDefault="007B1E93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B1E93" w:rsidRPr="00EA7CD6" w:rsidRDefault="004F09ED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Первые стремления отдать малыша на карате, футбол или хоккей появляются уже после третьего дня рождения карапуза.</w:t>
      </w:r>
    </w:p>
    <w:p w:rsidR="007B1E93" w:rsidRPr="00EA7CD6" w:rsidRDefault="004F09ED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Специалисты же советуют не спешить в этом вопросе, ведь определенные жизненные пристрастия у него появляются немного позже.</w:t>
      </w:r>
    </w:p>
    <w:p w:rsidR="007B1E93" w:rsidRPr="00EA7CD6" w:rsidRDefault="004F09ED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Здесь важно придерживаться принципа «</w:t>
      </w:r>
      <w:r w:rsidR="007B1E93" w:rsidRPr="00EA7C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не навреди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».</w:t>
      </w:r>
    </w:p>
    <w:p w:rsidR="007B1E93" w:rsidRPr="00EA7CD6" w:rsidRDefault="004F09ED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Во-первых, в таком возрасте у крохи еще нельзя выявить предрасположенность к тому или иному виду спорта. Во-вторых, тренеров, способных к работе с такими малышами, можно пересчитать по пальцам.</w:t>
      </w:r>
    </w:p>
    <w:p w:rsidR="007B1E93" w:rsidRPr="00EA7CD6" w:rsidRDefault="002D6413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Особо стоит остановиться на вопросе территориального расположения школы или </w:t>
      </w:r>
      <w:hyperlink r:id="rId5" w:tgtFrame="_blank" w:history="1">
        <w:r w:rsidR="007B1E93" w:rsidRPr="00EA7CD6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спортивной секции</w:t>
        </w:r>
      </w:hyperlink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Практика показывает, что большие расстояния очень утомительны, причем именно для взрослых.</w:t>
      </w:r>
    </w:p>
    <w:p w:rsidR="007B1E93" w:rsidRPr="00EA7CD6" w:rsidRDefault="004F09ED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Дальше будут прогулы и вообще отказ от занятий. И в итоге в подсознании ребенка откладывается понятие, что спорт не так уж и важен. В будущем привить любовь к физической активности вряд ли удастся. Как показывает практика, просидит Ваше чадо всю жизнь перед компьютером, здоровье будет медленно чахнуть, а осанка все больше будет напоминать знак вопроса.</w:t>
      </w:r>
    </w:p>
    <w:p w:rsidR="007B1E93" w:rsidRPr="00EA7CD6" w:rsidRDefault="004F09ED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</w:t>
      </w:r>
      <w:r w:rsidR="007B1E93" w:rsidRPr="00EA7C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Чем руководствоваться при выборе спортивной секции для мальчика?</w:t>
      </w:r>
    </w:p>
    <w:p w:rsidR="007B1E93" w:rsidRPr="00EA7CD6" w:rsidRDefault="004F09ED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Прежде всего – </w:t>
      </w:r>
      <w:r w:rsidR="007B1E93" w:rsidRPr="00EA7C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индивидуальными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особенностями малыша, а не личным интересом. Попробуйте оценить его способности максимально объективно. Лучше всего предрасположенность ребенка к определенному виду спорта видна в интервале </w:t>
      </w:r>
      <w:r w:rsidR="007B1E93" w:rsidRPr="00EA7C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от 5 до 7 лет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B1E93" w:rsidRPr="00EA7CD6" w:rsidRDefault="004F09ED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Можно, конечно, отдать его в спорт и раньше, но это выбор будет сделан «пальцем в небо». Наша задача – максимально использовать детские природные данные.</w:t>
      </w:r>
    </w:p>
    <w:p w:rsidR="007B1E93" w:rsidRPr="00EA7CD6" w:rsidRDefault="004F09ED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Если у мальчика лишний вес, а его ведут в секцию футбола, чтобы он похудел. И это неверное решение. В футболе </w:t>
      </w:r>
      <w:proofErr w:type="gramStart"/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важны</w:t>
      </w:r>
      <w:proofErr w:type="gramEnd"/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подвижность и координированность, а конституция такого ребенка – гарантия того, что тренировка для него превратится в унижение. В конечном итоге это может привести к</w:t>
      </w:r>
      <w:r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B1E93" w:rsidRPr="00EA7C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неприятию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спорта вообще.</w:t>
      </w:r>
    </w:p>
    <w:p w:rsidR="007B1E93" w:rsidRPr="00EA7CD6" w:rsidRDefault="002D6413" w:rsidP="00EA7C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1467293" cy="1488388"/>
            <wp:effectExtent l="0" t="0" r="0" b="0"/>
            <wp:docPr id="8" name="Рисунок 8" descr="C:\Users\Acer\Desktop\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52" cy="14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13" w:rsidRPr="00EA7CD6" w:rsidRDefault="004F09ED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 xml:space="preserve">      </w:t>
      </w:r>
      <w:r w:rsidRPr="00EA7C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</w:t>
      </w:r>
      <w:r w:rsidR="007B1E93" w:rsidRPr="00EA7C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Полным детям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гораздо больше подойдут плавание, дзюдо, некоторые разновидности легкой атлетики или хоккей (в котором изрядный вес даже приветствуется)</w:t>
      </w:r>
    </w:p>
    <w:p w:rsidR="007B1E93" w:rsidRPr="00EA7CD6" w:rsidRDefault="00BE0159" w:rsidP="00EA7C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</w:pPr>
      <w:r w:rsidRPr="00EA7CD6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895350" cy="1078110"/>
            <wp:effectExtent l="19050" t="0" r="0" b="0"/>
            <wp:docPr id="14" name="Рисунок 14" descr="C:\Users\Acer\Desktop\5516531-runner-boy-cartoon-and-vector-sport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5516531-runner-boy-cartoon-and-vector-sport-charac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77" cy="10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CD6">
        <w:rPr>
          <w:noProof/>
          <w:sz w:val="32"/>
          <w:szCs w:val="32"/>
          <w:lang w:eastAsia="ru-RU"/>
        </w:rPr>
        <w:drawing>
          <wp:inline distT="0" distB="0" distL="0" distR="0">
            <wp:extent cx="903768" cy="1077487"/>
            <wp:effectExtent l="19050" t="0" r="0" b="0"/>
            <wp:docPr id="13" name="Рисунок 13" descr="Young Boy Feet Stock Photos, Pictures, Royalty Free Young Boy Feet Images And Stock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oung Boy Feet Stock Photos, Pictures, Royalty Free Young Boy Feet Images And Stock Photograph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21" cy="10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E93" w:rsidRPr="00EA7C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2D6413" w:rsidRPr="00EA7CD6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t xml:space="preserve"> </w:t>
      </w:r>
      <w:r w:rsidRPr="00EA7CD6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914400" cy="1102548"/>
            <wp:effectExtent l="19050" t="0" r="0" b="0"/>
            <wp:docPr id="9" name="Рисунок 9" descr="C:\Users\Acer\Desktop\thumb_COLOURBOX397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thumb_COLOURBOX39731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10" cy="110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413" w:rsidRPr="00EA7CD6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712382" cy="1122412"/>
            <wp:effectExtent l="19050" t="0" r="0" b="0"/>
            <wp:docPr id="7" name="Рисунок 7" descr="C:\Users\Acer\Desktop\depositphotos_11084021-Boy-ice-hockey-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epositphotos_11084021-Boy-ice-hockey-play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6" cy="112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CD6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E0159" w:rsidRPr="00EA7CD6" w:rsidRDefault="00BE0159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B1E93" w:rsidRPr="00EA7CD6" w:rsidRDefault="004F09ED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Дальше стоит обратить внимание </w:t>
      </w:r>
      <w:r w:rsidR="007B1E93" w:rsidRPr="00EA7C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на рост.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hyperlink r:id="rId11" w:tgtFrame="_blank" w:history="1">
        <w:r w:rsidR="007B1E93" w:rsidRPr="00EA7CD6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Высокие люди</w:t>
        </w:r>
      </w:hyperlink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особо ценятся в таких играх, как баскетбол и волейбол. Это настолько важный фактор для этих игр, что тренеры готовы простить потенциальным воспитанникам и некоторую медлительность, и </w:t>
      </w:r>
      <w:proofErr w:type="gramStart"/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посредственную</w:t>
      </w:r>
      <w:proofErr w:type="gramEnd"/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координацию движений.</w:t>
      </w:r>
    </w:p>
    <w:p w:rsidR="009B5A09" w:rsidRPr="00EA7CD6" w:rsidRDefault="00EA7CD6" w:rsidP="00EA7CD6">
      <w:pPr>
        <w:shd w:val="clear" w:color="auto" w:fill="FFFFFF"/>
        <w:spacing w:after="0" w:line="240" w:lineRule="auto"/>
        <w:jc w:val="center"/>
        <w:textAlignment w:val="baseline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172720</wp:posOffset>
            </wp:positionV>
            <wp:extent cx="903605" cy="1360805"/>
            <wp:effectExtent l="19050" t="0" r="0" b="0"/>
            <wp:wrapNone/>
            <wp:docPr id="16" name="Рисунок 16" descr="Мультфильм мальчик, играть в волейбол - Стоковое векторное изображение ronleishman #1394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ультфильм мальчик, играть в волейбол - Стоковое векторное изображение ronleishman #139486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170180</wp:posOffset>
            </wp:positionV>
            <wp:extent cx="1807210" cy="1360805"/>
            <wp:effectExtent l="19050" t="0" r="2540" b="0"/>
            <wp:wrapNone/>
            <wp:docPr id="15" name="Рисунок 15" descr="C:\Users\Acer\Desktop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thum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A09" w:rsidRPr="00EA7CD6">
        <w:rPr>
          <w:sz w:val="32"/>
          <w:szCs w:val="32"/>
        </w:rPr>
        <w:t xml:space="preserve"> </w:t>
      </w:r>
    </w:p>
    <w:p w:rsidR="009B5A09" w:rsidRPr="00EA7CD6" w:rsidRDefault="009B5A09" w:rsidP="00EA7CD6">
      <w:pPr>
        <w:shd w:val="clear" w:color="auto" w:fill="FFFFFF"/>
        <w:spacing w:after="0" w:line="240" w:lineRule="auto"/>
        <w:jc w:val="center"/>
        <w:textAlignment w:val="baseline"/>
        <w:rPr>
          <w:sz w:val="32"/>
          <w:szCs w:val="32"/>
        </w:rPr>
      </w:pPr>
    </w:p>
    <w:p w:rsidR="009B5A09" w:rsidRPr="00EA7CD6" w:rsidRDefault="009B5A09" w:rsidP="00EA7CD6">
      <w:pPr>
        <w:shd w:val="clear" w:color="auto" w:fill="FFFFFF"/>
        <w:spacing w:after="0" w:line="240" w:lineRule="auto"/>
        <w:jc w:val="center"/>
        <w:textAlignment w:val="baseline"/>
        <w:rPr>
          <w:sz w:val="32"/>
          <w:szCs w:val="32"/>
        </w:rPr>
      </w:pPr>
    </w:p>
    <w:p w:rsidR="009B5A09" w:rsidRPr="00EA7CD6" w:rsidRDefault="009B5A09" w:rsidP="00EA7CD6">
      <w:pPr>
        <w:shd w:val="clear" w:color="auto" w:fill="FFFFFF"/>
        <w:spacing w:after="0" w:line="240" w:lineRule="auto"/>
        <w:jc w:val="center"/>
        <w:textAlignment w:val="baseline"/>
        <w:rPr>
          <w:sz w:val="32"/>
          <w:szCs w:val="32"/>
        </w:rPr>
      </w:pPr>
    </w:p>
    <w:p w:rsidR="009B5A09" w:rsidRPr="00EA7CD6" w:rsidRDefault="009B5A09" w:rsidP="00EA7CD6">
      <w:pPr>
        <w:shd w:val="clear" w:color="auto" w:fill="FFFFFF"/>
        <w:spacing w:after="0" w:line="240" w:lineRule="auto"/>
        <w:jc w:val="center"/>
        <w:textAlignment w:val="baseline"/>
        <w:rPr>
          <w:sz w:val="32"/>
          <w:szCs w:val="32"/>
        </w:rPr>
      </w:pPr>
      <w:bookmarkStart w:id="0" w:name="_GoBack"/>
      <w:bookmarkEnd w:id="0"/>
    </w:p>
    <w:p w:rsidR="009B5A09" w:rsidRPr="00EA7CD6" w:rsidRDefault="009B5A09" w:rsidP="00EA7CD6">
      <w:pPr>
        <w:shd w:val="clear" w:color="auto" w:fill="FFFFFF"/>
        <w:spacing w:after="0" w:line="240" w:lineRule="auto"/>
        <w:jc w:val="center"/>
        <w:textAlignment w:val="baseline"/>
        <w:rPr>
          <w:sz w:val="32"/>
          <w:szCs w:val="32"/>
        </w:rPr>
      </w:pPr>
    </w:p>
    <w:p w:rsidR="009B5A09" w:rsidRPr="00EA7CD6" w:rsidRDefault="009B5A09" w:rsidP="00EA7CD6">
      <w:pPr>
        <w:shd w:val="clear" w:color="auto" w:fill="FFFFFF"/>
        <w:spacing w:after="0" w:line="240" w:lineRule="auto"/>
        <w:jc w:val="center"/>
        <w:textAlignment w:val="baseline"/>
        <w:rPr>
          <w:sz w:val="32"/>
          <w:szCs w:val="32"/>
        </w:rPr>
      </w:pPr>
    </w:p>
    <w:p w:rsidR="00BE0159" w:rsidRPr="00EA7CD6" w:rsidRDefault="00BE0159" w:rsidP="00EA7C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B1E93" w:rsidRPr="00EA7CD6" w:rsidRDefault="004F09ED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Так что, если ваш сын хорошо растет, – обратите внимание в первую очередь на «паркетные» виды спорта. Кстати, бывают случаи, когда высокий рост становится помехой для занятий. В спортивной гимнастике, например, таких не любят, считая их </w:t>
      </w:r>
      <w:proofErr w:type="gramStart"/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нескладными</w:t>
      </w:r>
      <w:proofErr w:type="gramEnd"/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бесперспективными.</w:t>
      </w:r>
    </w:p>
    <w:p w:rsidR="007B1E93" w:rsidRPr="00EA7CD6" w:rsidRDefault="004F09ED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 </w:t>
      </w:r>
      <w:r w:rsidR="007B1E93" w:rsidRPr="00EA7C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футболе и хоккее 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есть довольно жесткие критерии: скорость, ловкость, резкость.</w:t>
      </w:r>
    </w:p>
    <w:p w:rsidR="007B1E93" w:rsidRPr="00EA7CD6" w:rsidRDefault="00EA7CD6" w:rsidP="00EA7CD6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Скорость – это единственное качество, которое невозможно «привить» – она дается от природы, и увеличить ее в ходе тренировок можно лишь на 10% – научно доказано.</w:t>
      </w:r>
    </w:p>
    <w:p w:rsidR="007B1E93" w:rsidRPr="00EA7CD6" w:rsidRDefault="004F09ED" w:rsidP="00EA7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</w:t>
      </w:r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Помните, что, </w:t>
      </w:r>
      <w:hyperlink r:id="rId14" w:tgtFrame="_blank" w:history="1">
        <w:r w:rsidR="007B1E93" w:rsidRPr="00EA7CD6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выбирая вид спорта</w:t>
        </w:r>
      </w:hyperlink>
      <w:r w:rsidR="007B1E93" w:rsidRPr="00EA7C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для своего сына, Вы ставите перед собой цель доставить удовольствие ребенку от будущих занятий. Правильный выбор должен стимулировать его желание всю жизнь заниматься спортом, пусть и не профессионально. Если же подойти к этому вопросу неправильно, карапуз будет считать свои тренировки некой повинностью, от которой захочется избавиться.</w:t>
      </w:r>
    </w:p>
    <w:p w:rsidR="00196953" w:rsidRDefault="00196953" w:rsidP="00EA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FE" w:rsidRDefault="009556FE" w:rsidP="009556FE">
      <w:pPr>
        <w:ind w:left="-851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556FE" w:rsidRDefault="009556FE" w:rsidP="009556FE">
      <w:pPr>
        <w:ind w:left="-851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B15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Консультацию по материалам сети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B15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Интернет  подготовила </w:t>
      </w:r>
    </w:p>
    <w:p w:rsidR="009556FE" w:rsidRPr="007B15EA" w:rsidRDefault="009556FE" w:rsidP="009556FE">
      <w:pPr>
        <w:ind w:left="-851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B15EA">
        <w:rPr>
          <w:rFonts w:ascii="Times New Roman" w:eastAsia="Times New Roman" w:hAnsi="Times New Roman"/>
          <w:i/>
          <w:sz w:val="28"/>
          <w:szCs w:val="28"/>
          <w:lang w:eastAsia="ru-RU"/>
        </w:rPr>
        <w:t>инструктор по ФК  Клюкина О.А.</w:t>
      </w:r>
    </w:p>
    <w:p w:rsidR="009556FE" w:rsidRPr="004F09ED" w:rsidRDefault="009556FE" w:rsidP="00EA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6FE" w:rsidRPr="004F09ED" w:rsidSect="00EA7CD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3B95"/>
    <w:multiLevelType w:val="multilevel"/>
    <w:tmpl w:val="EEFA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E93"/>
    <w:rsid w:val="00196953"/>
    <w:rsid w:val="001A4EA0"/>
    <w:rsid w:val="002D6413"/>
    <w:rsid w:val="004F09ED"/>
    <w:rsid w:val="007B1E93"/>
    <w:rsid w:val="009556FE"/>
    <w:rsid w:val="009B5A09"/>
    <w:rsid w:val="00BE0159"/>
    <w:rsid w:val="00EA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A0"/>
  </w:style>
  <w:style w:type="paragraph" w:styleId="1">
    <w:name w:val="heading 1"/>
    <w:basedOn w:val="a"/>
    <w:link w:val="10"/>
    <w:uiPriority w:val="9"/>
    <w:qFormat/>
    <w:rsid w:val="007B1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1E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E93"/>
  </w:style>
  <w:style w:type="paragraph" w:styleId="a4">
    <w:name w:val="Normal (Web)"/>
    <w:basedOn w:val="a"/>
    <w:uiPriority w:val="99"/>
    <w:semiHidden/>
    <w:unhideWhenUsed/>
    <w:rsid w:val="007B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E93"/>
    <w:rPr>
      <w:b/>
      <w:bCs/>
    </w:rPr>
  </w:style>
  <w:style w:type="character" w:styleId="a6">
    <w:name w:val="Emphasis"/>
    <w:basedOn w:val="a0"/>
    <w:uiPriority w:val="20"/>
    <w:qFormat/>
    <w:rsid w:val="007B1E93"/>
    <w:rPr>
      <w:i/>
      <w:iCs/>
    </w:rPr>
  </w:style>
  <w:style w:type="paragraph" w:customStyle="1" w:styleId="notetxt">
    <w:name w:val="notetxt"/>
    <w:basedOn w:val="a"/>
    <w:rsid w:val="007B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1E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E93"/>
  </w:style>
  <w:style w:type="paragraph" w:styleId="a4">
    <w:name w:val="Normal (Web)"/>
    <w:basedOn w:val="a"/>
    <w:uiPriority w:val="99"/>
    <w:semiHidden/>
    <w:unhideWhenUsed/>
    <w:rsid w:val="007B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E93"/>
    <w:rPr>
      <w:b/>
      <w:bCs/>
    </w:rPr>
  </w:style>
  <w:style w:type="character" w:styleId="a6">
    <w:name w:val="Emphasis"/>
    <w:basedOn w:val="a0"/>
    <w:uiPriority w:val="20"/>
    <w:qFormat/>
    <w:rsid w:val="007B1E93"/>
    <w:rPr>
      <w:i/>
      <w:iCs/>
    </w:rPr>
  </w:style>
  <w:style w:type="paragraph" w:customStyle="1" w:styleId="notetxt">
    <w:name w:val="notetxt"/>
    <w:basedOn w:val="a"/>
    <w:rsid w:val="007B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49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3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aua.info/relationship/slider-27369-samyie-vyisokie-v-mire-roditeli-i-ih-deti-foto/" TargetMode="External"/><Relationship Id="rId5" Type="http://schemas.openxmlformats.org/officeDocument/2006/relationships/hyperlink" Target="http://sports.uaua.info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uaua.info/horoscope/slider-22232-vyibiraem-sektsii-i-kruzhki-dlya-detey-po-znaku-zodia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ДС №49</dc:creator>
  <cp:lastModifiedBy>1</cp:lastModifiedBy>
  <cp:revision>3</cp:revision>
  <dcterms:created xsi:type="dcterms:W3CDTF">2015-03-27T10:51:00Z</dcterms:created>
  <dcterms:modified xsi:type="dcterms:W3CDTF">2015-03-31T06:33:00Z</dcterms:modified>
</cp:coreProperties>
</file>