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10" w:rsidRPr="00962D8C" w:rsidRDefault="006C0F10" w:rsidP="00962D8C">
      <w:pPr>
        <w:rPr>
          <w:sz w:val="24"/>
        </w:rPr>
      </w:pPr>
      <w:r w:rsidRPr="00962D8C">
        <w:rPr>
          <w:sz w:val="24"/>
        </w:rPr>
        <w:t>Проект для детей старшего дошкольного возраста</w:t>
      </w:r>
      <w:r w:rsidR="00962D8C" w:rsidRPr="00962D8C">
        <w:rPr>
          <w:sz w:val="24"/>
        </w:rPr>
        <w:t xml:space="preserve"> </w:t>
      </w:r>
      <w:r w:rsidRPr="00962D8C">
        <w:rPr>
          <w:sz w:val="24"/>
        </w:rPr>
        <w:t xml:space="preserve">(образовательная область «Безопасность») </w:t>
      </w:r>
    </w:p>
    <w:p w:rsidR="002E4DCB" w:rsidRPr="00962D8C" w:rsidRDefault="006C0F10" w:rsidP="00962D8C">
      <w:pPr>
        <w:jc w:val="center"/>
        <w:rPr>
          <w:rFonts w:ascii="Calibri" w:eastAsia="+mj-ea" w:hAnsi="Calibri" w:cs="+mj-cs"/>
          <w:b/>
          <w:color w:val="0070C0"/>
          <w:kern w:val="24"/>
          <w:sz w:val="28"/>
          <w:szCs w:val="24"/>
        </w:rPr>
      </w:pPr>
      <w:r w:rsidRPr="00962D8C">
        <w:rPr>
          <w:b/>
          <w:sz w:val="24"/>
        </w:rPr>
        <w:t xml:space="preserve">«Светофор </w:t>
      </w:r>
      <w:proofErr w:type="spellStart"/>
      <w:r w:rsidRPr="00962D8C">
        <w:rPr>
          <w:b/>
          <w:sz w:val="24"/>
        </w:rPr>
        <w:t>Светофоры</w:t>
      </w:r>
      <w:r w:rsidR="00962D8C" w:rsidRPr="00962D8C">
        <w:rPr>
          <w:b/>
          <w:sz w:val="24"/>
        </w:rPr>
        <w:t>ч</w:t>
      </w:r>
      <w:proofErr w:type="spellEnd"/>
      <w:r w:rsidR="00962D8C" w:rsidRPr="00962D8C">
        <w:rPr>
          <w:b/>
          <w:sz w:val="24"/>
        </w:rPr>
        <w:t xml:space="preserve"> </w:t>
      </w:r>
      <w:r w:rsidRPr="00962D8C">
        <w:rPr>
          <w:b/>
          <w:sz w:val="24"/>
        </w:rPr>
        <w:t>и его семья»</w:t>
      </w:r>
    </w:p>
    <w:p w:rsidR="006C0F10" w:rsidRPr="006C0F10" w:rsidRDefault="006C0F10" w:rsidP="006C0F10">
      <w:pPr>
        <w:rPr>
          <w:sz w:val="24"/>
          <w:szCs w:val="24"/>
        </w:rPr>
      </w:pPr>
      <w:r w:rsidRPr="006C0F10">
        <w:rPr>
          <w:b/>
          <w:bCs/>
          <w:sz w:val="24"/>
          <w:szCs w:val="24"/>
        </w:rPr>
        <w:t>Тип проекта</w:t>
      </w:r>
      <w:r w:rsidRPr="006C0F10">
        <w:rPr>
          <w:sz w:val="24"/>
          <w:szCs w:val="24"/>
        </w:rPr>
        <w:t xml:space="preserve">: </w:t>
      </w:r>
      <w:proofErr w:type="spellStart"/>
      <w:r w:rsidRPr="006C0F10">
        <w:rPr>
          <w:sz w:val="24"/>
          <w:szCs w:val="24"/>
        </w:rPr>
        <w:t>информационно-практико-ориентированный</w:t>
      </w:r>
      <w:proofErr w:type="spellEnd"/>
      <w:r w:rsidRPr="006C0F10">
        <w:rPr>
          <w:sz w:val="24"/>
          <w:szCs w:val="24"/>
        </w:rPr>
        <w:t>.</w:t>
      </w:r>
    </w:p>
    <w:p w:rsidR="006C0F10" w:rsidRPr="006C0F10" w:rsidRDefault="006C0F10" w:rsidP="006C0F10">
      <w:pPr>
        <w:rPr>
          <w:sz w:val="24"/>
          <w:szCs w:val="24"/>
        </w:rPr>
      </w:pPr>
      <w:r w:rsidRPr="006C0F10">
        <w:rPr>
          <w:b/>
          <w:bCs/>
          <w:sz w:val="24"/>
          <w:szCs w:val="24"/>
        </w:rPr>
        <w:t>Продолжительность проекта</w:t>
      </w:r>
      <w:r w:rsidRPr="006C0F10">
        <w:rPr>
          <w:sz w:val="24"/>
          <w:szCs w:val="24"/>
        </w:rPr>
        <w:t>: месяц.</w:t>
      </w:r>
    </w:p>
    <w:p w:rsidR="006C0F10" w:rsidRPr="006C0F10" w:rsidRDefault="006C0F10" w:rsidP="006C0F10">
      <w:pPr>
        <w:rPr>
          <w:sz w:val="24"/>
          <w:szCs w:val="24"/>
        </w:rPr>
      </w:pPr>
      <w:r w:rsidRPr="006C0F10">
        <w:rPr>
          <w:b/>
          <w:bCs/>
          <w:sz w:val="24"/>
          <w:szCs w:val="24"/>
        </w:rPr>
        <w:t>Участники проекта</w:t>
      </w:r>
      <w:r w:rsidRPr="006C0F10">
        <w:rPr>
          <w:sz w:val="24"/>
          <w:szCs w:val="24"/>
        </w:rPr>
        <w:t>: дети, родители, педагоги, социальные партнёры.</w:t>
      </w:r>
    </w:p>
    <w:p w:rsidR="006C0F10" w:rsidRPr="006C0F10" w:rsidRDefault="006C0F10" w:rsidP="006C0F10">
      <w:pPr>
        <w:rPr>
          <w:sz w:val="24"/>
          <w:szCs w:val="24"/>
        </w:rPr>
      </w:pPr>
      <w:r w:rsidRPr="006C0F10">
        <w:rPr>
          <w:b/>
          <w:bCs/>
          <w:sz w:val="24"/>
          <w:szCs w:val="24"/>
        </w:rPr>
        <w:t>Актуальность проекта</w:t>
      </w:r>
      <w:r w:rsidRPr="006C0F10">
        <w:rPr>
          <w:sz w:val="24"/>
          <w:szCs w:val="24"/>
        </w:rPr>
        <w:t>: профилактика дорожно-транспортного травматизма остаётся проблемой общества, работа по изучению правил по безопасному поведению должна проводит</w:t>
      </w:r>
      <w:r w:rsidR="00962D8C">
        <w:rPr>
          <w:sz w:val="24"/>
          <w:szCs w:val="24"/>
        </w:rPr>
        <w:t>ь</w:t>
      </w:r>
      <w:r w:rsidRPr="006C0F10">
        <w:rPr>
          <w:sz w:val="24"/>
          <w:szCs w:val="24"/>
        </w:rPr>
        <w:t>ся в тесном контакте с родителями, но не всегда родители знают, как и какие знания необходимо дать детям и не уделяют этому время.</w:t>
      </w:r>
    </w:p>
    <w:p w:rsidR="006C0F10" w:rsidRPr="006C0F10" w:rsidRDefault="006C0F10" w:rsidP="006C0F10">
      <w:pPr>
        <w:rPr>
          <w:sz w:val="24"/>
          <w:szCs w:val="24"/>
        </w:rPr>
      </w:pPr>
      <w:r w:rsidRPr="006C0F10">
        <w:rPr>
          <w:b/>
          <w:bCs/>
          <w:sz w:val="24"/>
          <w:szCs w:val="24"/>
        </w:rPr>
        <w:t>Цель</w:t>
      </w:r>
      <w:r w:rsidRPr="006C0F10">
        <w:rPr>
          <w:sz w:val="24"/>
          <w:szCs w:val="24"/>
        </w:rPr>
        <w:t>: воспитание культурного пешехода.</w:t>
      </w:r>
    </w:p>
    <w:p w:rsidR="006C0F10" w:rsidRPr="006C0F10" w:rsidRDefault="006C0F10" w:rsidP="006C0F10">
      <w:pPr>
        <w:rPr>
          <w:sz w:val="24"/>
          <w:szCs w:val="24"/>
        </w:rPr>
      </w:pPr>
      <w:r w:rsidRPr="006C0F10">
        <w:rPr>
          <w:b/>
          <w:bCs/>
          <w:sz w:val="24"/>
          <w:szCs w:val="24"/>
        </w:rPr>
        <w:t>Задачи</w:t>
      </w:r>
      <w:r w:rsidRPr="006C0F10">
        <w:rPr>
          <w:sz w:val="24"/>
          <w:szCs w:val="24"/>
        </w:rPr>
        <w:t>:</w:t>
      </w:r>
    </w:p>
    <w:p w:rsidR="006C0F10" w:rsidRPr="006C0F10" w:rsidRDefault="006C0F10" w:rsidP="006C0F10">
      <w:pPr>
        <w:rPr>
          <w:sz w:val="24"/>
          <w:szCs w:val="24"/>
        </w:rPr>
      </w:pPr>
      <w:r w:rsidRPr="006C0F10">
        <w:rPr>
          <w:b/>
          <w:bCs/>
          <w:sz w:val="24"/>
          <w:szCs w:val="24"/>
        </w:rPr>
        <w:t>*</w:t>
      </w:r>
      <w:r w:rsidRPr="006C0F10">
        <w:rPr>
          <w:sz w:val="24"/>
          <w:szCs w:val="24"/>
        </w:rPr>
        <w:t>формировать понятие безопасного поведения на дороге;</w:t>
      </w:r>
    </w:p>
    <w:p w:rsidR="006C0F10" w:rsidRPr="006C0F10" w:rsidRDefault="006C0F10" w:rsidP="006C0F10">
      <w:pPr>
        <w:rPr>
          <w:sz w:val="24"/>
          <w:szCs w:val="24"/>
        </w:rPr>
      </w:pPr>
      <w:r w:rsidRPr="006C0F10">
        <w:rPr>
          <w:sz w:val="24"/>
          <w:szCs w:val="24"/>
        </w:rPr>
        <w:t>*закреплять практические навыки поведения в условиях игрового пространства;</w:t>
      </w:r>
    </w:p>
    <w:p w:rsidR="006C0F10" w:rsidRDefault="006C0F10" w:rsidP="006C0F10">
      <w:pPr>
        <w:rPr>
          <w:sz w:val="24"/>
          <w:szCs w:val="24"/>
        </w:rPr>
      </w:pPr>
      <w:r w:rsidRPr="006C0F10">
        <w:rPr>
          <w:sz w:val="24"/>
          <w:szCs w:val="24"/>
        </w:rPr>
        <w:t xml:space="preserve">*привлечь к участию в проекте членов семьи ребёнка, расширять педагогическую грамотность родителей. </w:t>
      </w:r>
    </w:p>
    <w:p w:rsidR="00962D8C" w:rsidRPr="00962D8C" w:rsidRDefault="00962D8C" w:rsidP="006C0F10">
      <w:pPr>
        <w:rPr>
          <w:b/>
          <w:sz w:val="24"/>
          <w:szCs w:val="24"/>
        </w:rPr>
      </w:pPr>
      <w:r w:rsidRPr="00962D8C">
        <w:rPr>
          <w:b/>
          <w:sz w:val="24"/>
          <w:szCs w:val="24"/>
        </w:rPr>
        <w:t>Виды деятельности:</w:t>
      </w:r>
    </w:p>
    <w:tbl>
      <w:tblPr>
        <w:tblStyle w:val="a4"/>
        <w:tblW w:w="0" w:type="auto"/>
        <w:tblInd w:w="113" w:type="dxa"/>
        <w:tblLook w:val="04A0"/>
      </w:tblPr>
      <w:tblGrid>
        <w:gridCol w:w="1271"/>
        <w:gridCol w:w="9298"/>
      </w:tblGrid>
      <w:tr w:rsidR="00202051" w:rsidTr="00962D8C">
        <w:tc>
          <w:tcPr>
            <w:tcW w:w="1271" w:type="dxa"/>
            <w:vMerge w:val="restart"/>
            <w:textDirection w:val="btLr"/>
            <w:vAlign w:val="center"/>
          </w:tcPr>
          <w:p w:rsidR="00202051" w:rsidRPr="00202051" w:rsidRDefault="00202051" w:rsidP="00962D8C">
            <w:pPr>
              <w:jc w:val="center"/>
              <w:rPr>
                <w:sz w:val="24"/>
                <w:szCs w:val="24"/>
              </w:rPr>
            </w:pPr>
            <w:r w:rsidRPr="00202051">
              <w:rPr>
                <w:sz w:val="24"/>
                <w:szCs w:val="24"/>
              </w:rPr>
              <w:t>«Светофор</w:t>
            </w:r>
          </w:p>
          <w:p w:rsidR="00202051" w:rsidRPr="00202051" w:rsidRDefault="00202051" w:rsidP="00962D8C">
            <w:pPr>
              <w:jc w:val="center"/>
              <w:rPr>
                <w:sz w:val="24"/>
                <w:szCs w:val="24"/>
              </w:rPr>
            </w:pPr>
            <w:proofErr w:type="spellStart"/>
            <w:r w:rsidRPr="00202051">
              <w:rPr>
                <w:sz w:val="24"/>
                <w:szCs w:val="24"/>
              </w:rPr>
              <w:t>Светофорыч</w:t>
            </w:r>
            <w:proofErr w:type="spellEnd"/>
          </w:p>
          <w:p w:rsidR="00202051" w:rsidRDefault="00202051" w:rsidP="00962D8C">
            <w:pPr>
              <w:jc w:val="center"/>
              <w:rPr>
                <w:sz w:val="24"/>
                <w:szCs w:val="24"/>
              </w:rPr>
            </w:pPr>
            <w:r w:rsidRPr="00202051">
              <w:rPr>
                <w:sz w:val="24"/>
                <w:szCs w:val="24"/>
              </w:rPr>
              <w:t>и его семья»</w:t>
            </w:r>
          </w:p>
        </w:tc>
        <w:tc>
          <w:tcPr>
            <w:tcW w:w="9298" w:type="dxa"/>
          </w:tcPr>
          <w:p w:rsidR="00202051" w:rsidRDefault="00962D8C" w:rsidP="00962D8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НОД </w:t>
            </w:r>
            <w:r w:rsidR="00202051" w:rsidRPr="00202051">
              <w:rPr>
                <w:sz w:val="24"/>
                <w:szCs w:val="24"/>
              </w:rPr>
              <w:t>«История возникновения</w:t>
            </w:r>
            <w:r>
              <w:rPr>
                <w:sz w:val="24"/>
                <w:szCs w:val="24"/>
              </w:rPr>
              <w:t xml:space="preserve"> </w:t>
            </w:r>
            <w:r w:rsidR="00202051" w:rsidRPr="00202051">
              <w:rPr>
                <w:sz w:val="24"/>
                <w:szCs w:val="24"/>
              </w:rPr>
              <w:t xml:space="preserve">светофора» </w:t>
            </w:r>
          </w:p>
        </w:tc>
      </w:tr>
      <w:tr w:rsidR="00202051" w:rsidTr="00962D8C">
        <w:tc>
          <w:tcPr>
            <w:tcW w:w="1271" w:type="dxa"/>
            <w:vMerge/>
          </w:tcPr>
          <w:p w:rsidR="00202051" w:rsidRDefault="00202051" w:rsidP="006C0F1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298" w:type="dxa"/>
          </w:tcPr>
          <w:p w:rsidR="00202051" w:rsidRDefault="00962D8C" w:rsidP="006C0F1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НОД </w:t>
            </w:r>
            <w:r w:rsidR="00202051" w:rsidRPr="00202051">
              <w:rPr>
                <w:sz w:val="24"/>
                <w:szCs w:val="24"/>
              </w:rPr>
              <w:t xml:space="preserve">«Дорожные знаки» </w:t>
            </w:r>
          </w:p>
        </w:tc>
      </w:tr>
      <w:tr w:rsidR="00202051" w:rsidTr="00962D8C">
        <w:tc>
          <w:tcPr>
            <w:tcW w:w="1271" w:type="dxa"/>
            <w:vMerge/>
          </w:tcPr>
          <w:p w:rsidR="00202051" w:rsidRDefault="00202051" w:rsidP="006C0F1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298" w:type="dxa"/>
          </w:tcPr>
          <w:p w:rsidR="00202051" w:rsidRDefault="00202051" w:rsidP="006C0F10">
            <w:pPr>
              <w:ind w:left="0"/>
              <w:rPr>
                <w:sz w:val="24"/>
                <w:szCs w:val="24"/>
              </w:rPr>
            </w:pPr>
            <w:r w:rsidRPr="00202051">
              <w:rPr>
                <w:sz w:val="24"/>
                <w:szCs w:val="24"/>
              </w:rPr>
              <w:t>Конкурс творческих</w:t>
            </w:r>
            <w:r w:rsidR="00962D8C">
              <w:rPr>
                <w:sz w:val="24"/>
                <w:szCs w:val="24"/>
              </w:rPr>
              <w:t xml:space="preserve"> </w:t>
            </w:r>
            <w:r w:rsidRPr="00202051">
              <w:rPr>
                <w:sz w:val="24"/>
                <w:szCs w:val="24"/>
              </w:rPr>
              <w:t xml:space="preserve">семейных работ «Наш друг Светофор» </w:t>
            </w:r>
          </w:p>
        </w:tc>
      </w:tr>
      <w:tr w:rsidR="00202051" w:rsidTr="00962D8C">
        <w:tc>
          <w:tcPr>
            <w:tcW w:w="1271" w:type="dxa"/>
            <w:vMerge/>
          </w:tcPr>
          <w:p w:rsidR="00202051" w:rsidRDefault="00202051" w:rsidP="006C0F1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298" w:type="dxa"/>
          </w:tcPr>
          <w:p w:rsidR="00202051" w:rsidRDefault="00202051" w:rsidP="006C0F10">
            <w:pPr>
              <w:ind w:left="0"/>
              <w:rPr>
                <w:sz w:val="24"/>
                <w:szCs w:val="24"/>
              </w:rPr>
            </w:pPr>
            <w:r w:rsidRPr="00202051">
              <w:rPr>
                <w:sz w:val="24"/>
                <w:szCs w:val="24"/>
              </w:rPr>
              <w:t>Целевая прогулка</w:t>
            </w:r>
            <w:r w:rsidR="00962D8C">
              <w:rPr>
                <w:sz w:val="24"/>
                <w:szCs w:val="24"/>
              </w:rPr>
              <w:t xml:space="preserve"> </w:t>
            </w:r>
            <w:r w:rsidRPr="00202051">
              <w:rPr>
                <w:sz w:val="24"/>
                <w:szCs w:val="24"/>
              </w:rPr>
              <w:t xml:space="preserve">«Перекрёсток» </w:t>
            </w:r>
          </w:p>
        </w:tc>
      </w:tr>
      <w:tr w:rsidR="00202051" w:rsidTr="00962D8C">
        <w:tc>
          <w:tcPr>
            <w:tcW w:w="1271" w:type="dxa"/>
            <w:vMerge/>
          </w:tcPr>
          <w:p w:rsidR="00202051" w:rsidRDefault="00202051" w:rsidP="006C0F1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298" w:type="dxa"/>
          </w:tcPr>
          <w:p w:rsidR="00202051" w:rsidRDefault="00202051" w:rsidP="00202051">
            <w:pPr>
              <w:ind w:left="0"/>
              <w:rPr>
                <w:sz w:val="24"/>
                <w:szCs w:val="24"/>
              </w:rPr>
            </w:pPr>
            <w:r w:rsidRPr="00202051">
              <w:rPr>
                <w:sz w:val="24"/>
                <w:szCs w:val="24"/>
              </w:rPr>
              <w:t>Развлечение «Наши помощники –</w:t>
            </w:r>
            <w:r w:rsidR="00962D8C">
              <w:rPr>
                <w:sz w:val="24"/>
                <w:szCs w:val="24"/>
              </w:rPr>
              <w:t xml:space="preserve"> </w:t>
            </w:r>
            <w:r w:rsidRPr="00202051">
              <w:rPr>
                <w:sz w:val="24"/>
                <w:szCs w:val="24"/>
              </w:rPr>
              <w:t>дорожные знаки»</w:t>
            </w:r>
          </w:p>
        </w:tc>
      </w:tr>
      <w:tr w:rsidR="00202051" w:rsidTr="00962D8C">
        <w:tc>
          <w:tcPr>
            <w:tcW w:w="1271" w:type="dxa"/>
            <w:vMerge/>
          </w:tcPr>
          <w:p w:rsidR="00202051" w:rsidRDefault="00202051" w:rsidP="006C0F1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298" w:type="dxa"/>
          </w:tcPr>
          <w:p w:rsidR="00202051" w:rsidRDefault="00202051" w:rsidP="006C0F10">
            <w:pPr>
              <w:ind w:left="0"/>
              <w:rPr>
                <w:sz w:val="24"/>
                <w:szCs w:val="24"/>
              </w:rPr>
            </w:pPr>
            <w:r w:rsidRPr="00202051">
              <w:rPr>
                <w:sz w:val="24"/>
                <w:szCs w:val="24"/>
              </w:rPr>
              <w:t xml:space="preserve">Игра-путешествие «Фея Отражение» </w:t>
            </w:r>
          </w:p>
        </w:tc>
      </w:tr>
      <w:tr w:rsidR="00202051" w:rsidTr="00962D8C">
        <w:tc>
          <w:tcPr>
            <w:tcW w:w="1271" w:type="dxa"/>
            <w:vMerge/>
          </w:tcPr>
          <w:p w:rsidR="00202051" w:rsidRDefault="00202051" w:rsidP="006C0F1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298" w:type="dxa"/>
          </w:tcPr>
          <w:p w:rsidR="00202051" w:rsidRDefault="00202051" w:rsidP="00962D8C">
            <w:pPr>
              <w:ind w:left="0"/>
              <w:rPr>
                <w:sz w:val="24"/>
                <w:szCs w:val="24"/>
              </w:rPr>
            </w:pPr>
            <w:r w:rsidRPr="00202051">
              <w:rPr>
                <w:sz w:val="24"/>
                <w:szCs w:val="24"/>
              </w:rPr>
              <w:t>Коллективная творческая работа «Это кто летит так скоро,</w:t>
            </w:r>
            <w:r w:rsidR="00962D8C">
              <w:rPr>
                <w:sz w:val="24"/>
                <w:szCs w:val="24"/>
              </w:rPr>
              <w:t xml:space="preserve"> ч</w:t>
            </w:r>
            <w:r w:rsidRPr="00202051">
              <w:rPr>
                <w:sz w:val="24"/>
                <w:szCs w:val="24"/>
              </w:rPr>
              <w:t xml:space="preserve">то не видит светофора?» </w:t>
            </w:r>
          </w:p>
        </w:tc>
      </w:tr>
      <w:tr w:rsidR="00202051" w:rsidTr="00962D8C">
        <w:tc>
          <w:tcPr>
            <w:tcW w:w="1271" w:type="dxa"/>
            <w:vMerge/>
          </w:tcPr>
          <w:p w:rsidR="00202051" w:rsidRDefault="00202051" w:rsidP="006C0F1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298" w:type="dxa"/>
          </w:tcPr>
          <w:p w:rsidR="00202051" w:rsidRDefault="00202051" w:rsidP="006C0F10">
            <w:pPr>
              <w:ind w:left="0"/>
              <w:rPr>
                <w:sz w:val="24"/>
                <w:szCs w:val="24"/>
              </w:rPr>
            </w:pPr>
            <w:r w:rsidRPr="00202051">
              <w:rPr>
                <w:sz w:val="24"/>
                <w:szCs w:val="24"/>
              </w:rPr>
              <w:t xml:space="preserve">Праздник «Весёлый Светофор» </w:t>
            </w:r>
          </w:p>
        </w:tc>
      </w:tr>
    </w:tbl>
    <w:p w:rsidR="006C0F10" w:rsidRPr="00962D8C" w:rsidRDefault="00962D8C" w:rsidP="00962D8C">
      <w:pPr>
        <w:ind w:left="0"/>
        <w:rPr>
          <w:sz w:val="24"/>
          <w:szCs w:val="24"/>
          <w:u w:val="single"/>
        </w:rPr>
      </w:pPr>
      <w:r w:rsidRPr="00962D8C">
        <w:rPr>
          <w:sz w:val="24"/>
          <w:szCs w:val="24"/>
          <w:u w:val="single"/>
        </w:rPr>
        <w:t xml:space="preserve">  </w:t>
      </w:r>
      <w:r w:rsidR="006C0F10" w:rsidRPr="00962D8C">
        <w:rPr>
          <w:b/>
          <w:bCs/>
          <w:i/>
          <w:iCs/>
          <w:sz w:val="24"/>
          <w:szCs w:val="24"/>
          <w:u w:val="single"/>
        </w:rPr>
        <w:t xml:space="preserve">Подготовительный этап </w:t>
      </w:r>
    </w:p>
    <w:p w:rsidR="006C0F10" w:rsidRPr="006C0F10" w:rsidRDefault="006C0F10" w:rsidP="006C0F10">
      <w:pPr>
        <w:rPr>
          <w:sz w:val="24"/>
          <w:szCs w:val="24"/>
        </w:rPr>
      </w:pPr>
      <w:r w:rsidRPr="006C0F10">
        <w:rPr>
          <w:b/>
          <w:bCs/>
          <w:sz w:val="24"/>
          <w:szCs w:val="24"/>
        </w:rPr>
        <w:t>Подготовка к работе педагогов и специалистов</w:t>
      </w:r>
      <w:r w:rsidRPr="006C0F10">
        <w:rPr>
          <w:sz w:val="24"/>
          <w:szCs w:val="24"/>
        </w:rPr>
        <w:t xml:space="preserve"> </w:t>
      </w:r>
    </w:p>
    <w:p w:rsidR="006C0F10" w:rsidRPr="006C0F10" w:rsidRDefault="006C0F10" w:rsidP="006C0F10">
      <w:pPr>
        <w:rPr>
          <w:sz w:val="24"/>
          <w:szCs w:val="24"/>
        </w:rPr>
      </w:pPr>
      <w:r w:rsidRPr="006C0F10">
        <w:rPr>
          <w:sz w:val="24"/>
          <w:szCs w:val="24"/>
        </w:rPr>
        <w:t xml:space="preserve">Провели совещание, познакомили с содержанием проекта, его целями и задачами. Обсудили, что может сделать в рамках проекта каждый из участников. </w:t>
      </w:r>
    </w:p>
    <w:p w:rsidR="006C0F10" w:rsidRPr="006C0F10" w:rsidRDefault="006C0F10" w:rsidP="006C0F10">
      <w:pPr>
        <w:rPr>
          <w:sz w:val="24"/>
          <w:szCs w:val="24"/>
        </w:rPr>
      </w:pPr>
      <w:r w:rsidRPr="006C0F10">
        <w:rPr>
          <w:b/>
          <w:bCs/>
          <w:sz w:val="24"/>
          <w:szCs w:val="24"/>
        </w:rPr>
        <w:t>Сотрудничество с родителями</w:t>
      </w:r>
      <w:r w:rsidRPr="006C0F10">
        <w:rPr>
          <w:sz w:val="24"/>
          <w:szCs w:val="24"/>
        </w:rPr>
        <w:t xml:space="preserve"> </w:t>
      </w:r>
    </w:p>
    <w:p w:rsidR="006C0F10" w:rsidRPr="006C0F10" w:rsidRDefault="006C0F10" w:rsidP="006C0F10">
      <w:pPr>
        <w:rPr>
          <w:sz w:val="24"/>
          <w:szCs w:val="24"/>
        </w:rPr>
      </w:pPr>
      <w:r w:rsidRPr="006C0F10">
        <w:rPr>
          <w:sz w:val="24"/>
          <w:szCs w:val="24"/>
        </w:rPr>
        <w:t xml:space="preserve">Перед началом работы по проекту рассказали родителям о целях, задачах проекта, постарались убедить их в необходимости оказания помощи и серьёзного отношения к заданиям и играм детей. </w:t>
      </w:r>
    </w:p>
    <w:p w:rsidR="006C0F10" w:rsidRPr="006C0F10" w:rsidRDefault="006C0F10" w:rsidP="006C0F10">
      <w:pPr>
        <w:rPr>
          <w:sz w:val="24"/>
          <w:szCs w:val="24"/>
        </w:rPr>
      </w:pPr>
      <w:r w:rsidRPr="006C0F10">
        <w:rPr>
          <w:b/>
          <w:bCs/>
          <w:sz w:val="24"/>
          <w:szCs w:val="24"/>
        </w:rPr>
        <w:t>Создание проблемно-игровой ситуации</w:t>
      </w:r>
    </w:p>
    <w:p w:rsidR="00962D8C" w:rsidRDefault="006C0F10" w:rsidP="00962D8C">
      <w:pPr>
        <w:rPr>
          <w:sz w:val="24"/>
          <w:szCs w:val="24"/>
        </w:rPr>
      </w:pPr>
      <w:r w:rsidRPr="006C0F10">
        <w:rPr>
          <w:sz w:val="24"/>
          <w:szCs w:val="24"/>
        </w:rPr>
        <w:t>«Незнайка не знает, как перейти дорогу»</w:t>
      </w:r>
      <w:r w:rsidR="00962D8C">
        <w:rPr>
          <w:sz w:val="24"/>
          <w:szCs w:val="24"/>
        </w:rPr>
        <w:t xml:space="preserve">, </w:t>
      </w:r>
      <w:r w:rsidRPr="006C0F10">
        <w:rPr>
          <w:sz w:val="24"/>
          <w:szCs w:val="24"/>
        </w:rPr>
        <w:t>«Что произойдёт, если исчезнут светофоры?»</w:t>
      </w:r>
    </w:p>
    <w:p w:rsidR="00962D8C" w:rsidRDefault="00962D8C" w:rsidP="00962D8C">
      <w:pPr>
        <w:rPr>
          <w:sz w:val="24"/>
          <w:szCs w:val="24"/>
        </w:rPr>
      </w:pPr>
    </w:p>
    <w:tbl>
      <w:tblPr>
        <w:tblStyle w:val="a4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39"/>
        <w:gridCol w:w="2699"/>
        <w:gridCol w:w="5231"/>
      </w:tblGrid>
      <w:tr w:rsidR="00962D8C" w:rsidTr="00A12B82">
        <w:tc>
          <w:tcPr>
            <w:tcW w:w="2639" w:type="dxa"/>
            <w:vAlign w:val="center"/>
          </w:tcPr>
          <w:p w:rsidR="00962D8C" w:rsidRDefault="00962D8C" w:rsidP="00962D8C">
            <w:pPr>
              <w:ind w:left="0"/>
              <w:jc w:val="center"/>
              <w:rPr>
                <w:sz w:val="24"/>
                <w:szCs w:val="24"/>
              </w:rPr>
            </w:pPr>
            <w:r w:rsidRPr="006C0F1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0160" cy="1813942"/>
                  <wp:effectExtent l="19050" t="0" r="7640" b="0"/>
                  <wp:docPr id="21" name="Рисунок 2" descr="http://im5-tub-ru.yandex.net/i?id=359095234-54-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http://im5-tub-ru.yandex.net/i?id=359095234-54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60" cy="18139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9" w:type="dxa"/>
            <w:vAlign w:val="center"/>
          </w:tcPr>
          <w:p w:rsidR="00962D8C" w:rsidRDefault="00962D8C" w:rsidP="00962D8C">
            <w:pPr>
              <w:ind w:left="0"/>
              <w:jc w:val="center"/>
              <w:rPr>
                <w:sz w:val="24"/>
                <w:szCs w:val="24"/>
              </w:rPr>
            </w:pPr>
            <w:r w:rsidRPr="00962D8C">
              <w:rPr>
                <w:sz w:val="24"/>
                <w:szCs w:val="24"/>
              </w:rPr>
              <w:drawing>
                <wp:inline distT="0" distB="0" distL="0" distR="0">
                  <wp:extent cx="1483747" cy="2210463"/>
                  <wp:effectExtent l="19050" t="0" r="2153" b="0"/>
                  <wp:docPr id="22" name="Рисунок 1" descr="Картинка 1324 из 159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4" name="Picture 6" descr="Картинка 1324 из 159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210" cy="2211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</w:tcPr>
          <w:p w:rsidR="00962D8C" w:rsidRPr="006C0F10" w:rsidRDefault="00962D8C" w:rsidP="006C0F10">
            <w:pPr>
              <w:ind w:left="0"/>
              <w:rPr>
                <w:sz w:val="24"/>
                <w:szCs w:val="24"/>
              </w:rPr>
            </w:pPr>
            <w:r w:rsidRPr="006C0F10">
              <w:rPr>
                <w:sz w:val="24"/>
                <w:szCs w:val="24"/>
              </w:rPr>
              <w:t>Чтобы тебе помочь</w:t>
            </w:r>
            <w:r w:rsidRPr="006C0F10">
              <w:rPr>
                <w:sz w:val="24"/>
                <w:szCs w:val="24"/>
              </w:rPr>
              <w:br/>
              <w:t>Путь пройти опасный,</w:t>
            </w:r>
            <w:r w:rsidRPr="006C0F10">
              <w:rPr>
                <w:sz w:val="24"/>
                <w:szCs w:val="24"/>
              </w:rPr>
              <w:br/>
              <w:t xml:space="preserve">Горит и день, и ночь- </w:t>
            </w:r>
            <w:r w:rsidRPr="006C0F10">
              <w:rPr>
                <w:sz w:val="24"/>
                <w:szCs w:val="24"/>
              </w:rPr>
              <w:br/>
              <w:t>Зеленый, желтый, красный.</w:t>
            </w:r>
          </w:p>
          <w:p w:rsidR="00962D8C" w:rsidRPr="006C0F10" w:rsidRDefault="00962D8C" w:rsidP="006C0F10">
            <w:pPr>
              <w:ind w:left="0"/>
              <w:rPr>
                <w:sz w:val="24"/>
                <w:szCs w:val="24"/>
              </w:rPr>
            </w:pPr>
            <w:r w:rsidRPr="006C0F10">
              <w:rPr>
                <w:sz w:val="24"/>
                <w:szCs w:val="24"/>
              </w:rPr>
              <w:t>Самый строгий красный свет,</w:t>
            </w:r>
            <w:r w:rsidRPr="006C0F10">
              <w:rPr>
                <w:sz w:val="24"/>
                <w:szCs w:val="24"/>
              </w:rPr>
              <w:br/>
              <w:t>Если он горит,</w:t>
            </w:r>
            <w:r w:rsidRPr="006C0F10">
              <w:rPr>
                <w:sz w:val="24"/>
                <w:szCs w:val="24"/>
              </w:rPr>
              <w:br/>
              <w:t>Стоп! Дороги дальше нет,</w:t>
            </w:r>
            <w:r w:rsidRPr="006C0F10">
              <w:rPr>
                <w:sz w:val="24"/>
                <w:szCs w:val="24"/>
              </w:rPr>
              <w:br/>
              <w:t>Путь для всех закрыт.</w:t>
            </w:r>
          </w:p>
          <w:p w:rsidR="00962D8C" w:rsidRPr="006C0F10" w:rsidRDefault="00962D8C" w:rsidP="006C0F10">
            <w:pPr>
              <w:ind w:left="0"/>
              <w:rPr>
                <w:sz w:val="24"/>
                <w:szCs w:val="24"/>
              </w:rPr>
            </w:pPr>
            <w:r w:rsidRPr="006C0F10">
              <w:rPr>
                <w:sz w:val="24"/>
                <w:szCs w:val="24"/>
              </w:rPr>
              <w:t xml:space="preserve">Чтобы спокойно перешел ты, </w:t>
            </w:r>
            <w:r w:rsidRPr="006C0F10">
              <w:rPr>
                <w:sz w:val="24"/>
                <w:szCs w:val="24"/>
              </w:rPr>
              <w:br/>
              <w:t>Слушай наш совет:</w:t>
            </w:r>
            <w:r w:rsidRPr="006C0F10">
              <w:rPr>
                <w:sz w:val="24"/>
                <w:szCs w:val="24"/>
              </w:rPr>
              <w:br/>
              <w:t>Жди! Увидишь скоро желтый,</w:t>
            </w:r>
            <w:r w:rsidRPr="006C0F10">
              <w:rPr>
                <w:sz w:val="24"/>
                <w:szCs w:val="24"/>
              </w:rPr>
              <w:br/>
              <w:t>В середине свет.</w:t>
            </w:r>
          </w:p>
          <w:p w:rsidR="00962D8C" w:rsidRPr="006C0F10" w:rsidRDefault="00962D8C" w:rsidP="006C0F10">
            <w:pPr>
              <w:ind w:left="0"/>
              <w:rPr>
                <w:sz w:val="24"/>
                <w:szCs w:val="24"/>
              </w:rPr>
            </w:pPr>
            <w:r w:rsidRPr="006C0F10">
              <w:rPr>
                <w:sz w:val="24"/>
                <w:szCs w:val="24"/>
              </w:rPr>
              <w:t>А за ним зеленый свет,</w:t>
            </w:r>
            <w:r w:rsidRPr="006C0F10">
              <w:rPr>
                <w:sz w:val="24"/>
                <w:szCs w:val="24"/>
              </w:rPr>
              <w:br/>
              <w:t>Вспыхнет впереди.</w:t>
            </w:r>
            <w:r w:rsidRPr="006C0F10">
              <w:rPr>
                <w:sz w:val="24"/>
                <w:szCs w:val="24"/>
              </w:rPr>
              <w:br/>
              <w:t xml:space="preserve">Скажет он: “Не спеши, на дорогу посмотри, все авто в ряд стоят и тогда иди!” </w:t>
            </w:r>
          </w:p>
          <w:p w:rsidR="00962D8C" w:rsidRDefault="00962D8C" w:rsidP="006C0F10">
            <w:pPr>
              <w:ind w:left="0"/>
              <w:rPr>
                <w:sz w:val="24"/>
                <w:szCs w:val="24"/>
              </w:rPr>
            </w:pPr>
          </w:p>
        </w:tc>
      </w:tr>
    </w:tbl>
    <w:p w:rsidR="00962D8C" w:rsidRDefault="00962D8C" w:rsidP="006C0F10">
      <w:pPr>
        <w:rPr>
          <w:i/>
          <w:iCs/>
          <w:sz w:val="24"/>
          <w:szCs w:val="24"/>
        </w:rPr>
      </w:pPr>
    </w:p>
    <w:p w:rsidR="006C0F10" w:rsidRPr="006C0F10" w:rsidRDefault="006C0F10" w:rsidP="006C0F10">
      <w:pPr>
        <w:rPr>
          <w:sz w:val="24"/>
          <w:szCs w:val="24"/>
        </w:rPr>
      </w:pPr>
      <w:r w:rsidRPr="006C0F10">
        <w:rPr>
          <w:i/>
          <w:iCs/>
          <w:sz w:val="24"/>
          <w:szCs w:val="24"/>
        </w:rPr>
        <w:lastRenderedPageBreak/>
        <w:t xml:space="preserve">Конкурс творческих семейных работ </w:t>
      </w:r>
    </w:p>
    <w:tbl>
      <w:tblPr>
        <w:tblStyle w:val="a4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3"/>
        <w:gridCol w:w="2717"/>
        <w:gridCol w:w="2299"/>
        <w:gridCol w:w="3180"/>
      </w:tblGrid>
      <w:tr w:rsidR="006C0F10" w:rsidTr="00A12B82">
        <w:tc>
          <w:tcPr>
            <w:tcW w:w="2125" w:type="dxa"/>
          </w:tcPr>
          <w:p w:rsidR="006C0F10" w:rsidRDefault="006C0F10" w:rsidP="006C0F10">
            <w:pPr>
              <w:ind w:left="0"/>
              <w:rPr>
                <w:sz w:val="24"/>
                <w:szCs w:val="24"/>
              </w:rPr>
            </w:pPr>
            <w:r w:rsidRPr="006C0F1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1454" cy="2146852"/>
                  <wp:effectExtent l="19050" t="0" r="0" b="0"/>
                  <wp:docPr id="3" name="Рисунок 3" descr="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lum bright="2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98" cy="2146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1" w:type="dxa"/>
          </w:tcPr>
          <w:p w:rsidR="006C0F10" w:rsidRDefault="006C0F10" w:rsidP="006C0F10">
            <w:pPr>
              <w:ind w:left="0"/>
              <w:rPr>
                <w:sz w:val="24"/>
                <w:szCs w:val="24"/>
              </w:rPr>
            </w:pPr>
            <w:r w:rsidRPr="006C0F1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85896" cy="2130949"/>
                  <wp:effectExtent l="19050" t="0" r="4804" b="0"/>
                  <wp:docPr id="4" name="Рисунок 4" descr="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lum bright="3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419" cy="2131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</w:tcPr>
          <w:p w:rsidR="006C0F10" w:rsidRDefault="006C0F10" w:rsidP="006C0F10">
            <w:pPr>
              <w:ind w:left="0"/>
              <w:rPr>
                <w:sz w:val="24"/>
                <w:szCs w:val="24"/>
              </w:rPr>
            </w:pPr>
            <w:r w:rsidRPr="006C0F1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75796" cy="2075290"/>
                  <wp:effectExtent l="19050" t="0" r="0" b="0"/>
                  <wp:docPr id="5" name="Рисунок 5" descr="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lum bright="3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232" cy="2074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6C0F10" w:rsidRDefault="006C0F10" w:rsidP="006C0F10">
            <w:pPr>
              <w:ind w:left="0"/>
              <w:rPr>
                <w:sz w:val="24"/>
                <w:szCs w:val="24"/>
              </w:rPr>
            </w:pPr>
            <w:r w:rsidRPr="006C0F1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8901" cy="2162754"/>
                  <wp:effectExtent l="19050" t="0" r="0" b="0"/>
                  <wp:docPr id="6" name="Рисунок 6" descr="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lum bright="3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115" cy="216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D8C" w:rsidRDefault="00962D8C" w:rsidP="00962D8C">
      <w:pPr>
        <w:rPr>
          <w:i/>
          <w:sz w:val="24"/>
          <w:szCs w:val="24"/>
        </w:rPr>
      </w:pPr>
    </w:p>
    <w:p w:rsidR="006C0F10" w:rsidRDefault="006C0F10" w:rsidP="00962D8C">
      <w:pPr>
        <w:rPr>
          <w:i/>
          <w:sz w:val="24"/>
          <w:szCs w:val="24"/>
        </w:rPr>
      </w:pPr>
      <w:r w:rsidRPr="00962D8C">
        <w:rPr>
          <w:i/>
          <w:sz w:val="24"/>
          <w:szCs w:val="24"/>
        </w:rPr>
        <w:t xml:space="preserve">Развлечение «Наши помощники – дорожные знаки» </w:t>
      </w:r>
    </w:p>
    <w:p w:rsidR="00962D8C" w:rsidRPr="00962D8C" w:rsidRDefault="00962D8C" w:rsidP="00962D8C">
      <w:pPr>
        <w:rPr>
          <w:i/>
          <w:sz w:val="24"/>
          <w:szCs w:val="24"/>
        </w:rPr>
      </w:pPr>
    </w:p>
    <w:tbl>
      <w:tblPr>
        <w:tblStyle w:val="a4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9"/>
        <w:gridCol w:w="4786"/>
      </w:tblGrid>
      <w:tr w:rsidR="00792418" w:rsidTr="00A12B82">
        <w:tc>
          <w:tcPr>
            <w:tcW w:w="5339" w:type="dxa"/>
          </w:tcPr>
          <w:p w:rsidR="00792418" w:rsidRDefault="00792418" w:rsidP="006C0F10">
            <w:pPr>
              <w:ind w:left="0"/>
              <w:rPr>
                <w:sz w:val="24"/>
                <w:szCs w:val="24"/>
              </w:rPr>
            </w:pPr>
            <w:r w:rsidRPr="0079241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5225" cy="2170706"/>
                  <wp:effectExtent l="19050" t="0" r="1325" b="0"/>
                  <wp:docPr id="8" name="Рисунок 7" descr="y_945ae680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y_945ae680[1]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698" cy="2171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792418" w:rsidRPr="00792418" w:rsidRDefault="00792418" w:rsidP="00962D8C">
            <w:pPr>
              <w:ind w:left="0"/>
              <w:rPr>
                <w:sz w:val="24"/>
                <w:szCs w:val="24"/>
              </w:rPr>
            </w:pPr>
            <w:r w:rsidRPr="00792418">
              <w:rPr>
                <w:sz w:val="24"/>
                <w:szCs w:val="24"/>
              </w:rPr>
              <w:t>Вот она, азбука,</w:t>
            </w:r>
          </w:p>
          <w:p w:rsidR="00792418" w:rsidRPr="00792418" w:rsidRDefault="00792418" w:rsidP="00962D8C">
            <w:pPr>
              <w:ind w:left="0"/>
              <w:rPr>
                <w:sz w:val="24"/>
                <w:szCs w:val="24"/>
              </w:rPr>
            </w:pPr>
            <w:r w:rsidRPr="00792418">
              <w:rPr>
                <w:sz w:val="24"/>
                <w:szCs w:val="24"/>
              </w:rPr>
              <w:t>Над головой:</w:t>
            </w:r>
          </w:p>
          <w:p w:rsidR="00792418" w:rsidRPr="00792418" w:rsidRDefault="00792418" w:rsidP="00962D8C">
            <w:pPr>
              <w:ind w:left="0"/>
              <w:rPr>
                <w:sz w:val="24"/>
                <w:szCs w:val="24"/>
              </w:rPr>
            </w:pPr>
            <w:r w:rsidRPr="00792418">
              <w:rPr>
                <w:sz w:val="24"/>
                <w:szCs w:val="24"/>
              </w:rPr>
              <w:t>Знаки развешены</w:t>
            </w:r>
          </w:p>
          <w:p w:rsidR="00792418" w:rsidRPr="00792418" w:rsidRDefault="00792418" w:rsidP="00962D8C">
            <w:pPr>
              <w:ind w:left="0"/>
              <w:rPr>
                <w:sz w:val="24"/>
                <w:szCs w:val="24"/>
              </w:rPr>
            </w:pPr>
            <w:r w:rsidRPr="00792418">
              <w:rPr>
                <w:sz w:val="24"/>
                <w:szCs w:val="24"/>
              </w:rPr>
              <w:t>Вдоль мостовой.</w:t>
            </w:r>
          </w:p>
          <w:p w:rsidR="00792418" w:rsidRPr="00792418" w:rsidRDefault="00792418" w:rsidP="00962D8C">
            <w:pPr>
              <w:ind w:left="0"/>
              <w:rPr>
                <w:sz w:val="24"/>
                <w:szCs w:val="24"/>
              </w:rPr>
            </w:pPr>
            <w:r w:rsidRPr="00792418">
              <w:rPr>
                <w:sz w:val="24"/>
                <w:szCs w:val="24"/>
              </w:rPr>
              <w:t>Азбуку города</w:t>
            </w:r>
          </w:p>
          <w:p w:rsidR="00792418" w:rsidRPr="00792418" w:rsidRDefault="00792418" w:rsidP="00962D8C">
            <w:pPr>
              <w:ind w:left="0"/>
              <w:rPr>
                <w:sz w:val="24"/>
                <w:szCs w:val="24"/>
              </w:rPr>
            </w:pPr>
            <w:r w:rsidRPr="00792418">
              <w:rPr>
                <w:sz w:val="24"/>
                <w:szCs w:val="24"/>
              </w:rPr>
              <w:t>Помни всегда,</w:t>
            </w:r>
          </w:p>
          <w:p w:rsidR="00792418" w:rsidRPr="00792418" w:rsidRDefault="00792418" w:rsidP="00962D8C">
            <w:pPr>
              <w:ind w:left="0"/>
              <w:rPr>
                <w:sz w:val="24"/>
                <w:szCs w:val="24"/>
              </w:rPr>
            </w:pPr>
            <w:r w:rsidRPr="00792418">
              <w:rPr>
                <w:sz w:val="24"/>
                <w:szCs w:val="24"/>
              </w:rPr>
              <w:t xml:space="preserve">Чтоб не случилась </w:t>
            </w:r>
          </w:p>
          <w:p w:rsidR="00792418" w:rsidRPr="00792418" w:rsidRDefault="00792418" w:rsidP="00962D8C">
            <w:pPr>
              <w:ind w:left="0"/>
              <w:rPr>
                <w:sz w:val="24"/>
                <w:szCs w:val="24"/>
              </w:rPr>
            </w:pPr>
            <w:r w:rsidRPr="00792418">
              <w:rPr>
                <w:sz w:val="24"/>
                <w:szCs w:val="24"/>
              </w:rPr>
              <w:t xml:space="preserve">С тобою беда. </w:t>
            </w:r>
          </w:p>
          <w:p w:rsidR="00792418" w:rsidRDefault="00792418" w:rsidP="00962D8C">
            <w:pPr>
              <w:ind w:left="0"/>
              <w:rPr>
                <w:sz w:val="24"/>
                <w:szCs w:val="24"/>
              </w:rPr>
            </w:pPr>
          </w:p>
        </w:tc>
      </w:tr>
    </w:tbl>
    <w:p w:rsidR="00962D8C" w:rsidRDefault="00962D8C" w:rsidP="00962D8C">
      <w:pPr>
        <w:rPr>
          <w:i/>
          <w:sz w:val="24"/>
          <w:szCs w:val="24"/>
        </w:rPr>
      </w:pPr>
    </w:p>
    <w:p w:rsidR="00792418" w:rsidRDefault="00962D8C" w:rsidP="00962D8C">
      <w:pPr>
        <w:rPr>
          <w:i/>
          <w:sz w:val="24"/>
          <w:szCs w:val="24"/>
        </w:rPr>
      </w:pPr>
      <w:r>
        <w:rPr>
          <w:i/>
          <w:sz w:val="24"/>
          <w:szCs w:val="24"/>
        </w:rPr>
        <w:t>Рисунки по теме «Транспорт на улицах города»</w:t>
      </w:r>
    </w:p>
    <w:p w:rsidR="00962D8C" w:rsidRPr="00962D8C" w:rsidRDefault="00962D8C" w:rsidP="00962D8C">
      <w:pPr>
        <w:rPr>
          <w:i/>
          <w:sz w:val="24"/>
          <w:szCs w:val="24"/>
        </w:rPr>
      </w:pPr>
    </w:p>
    <w:p w:rsidR="00962D8C" w:rsidRDefault="00792418" w:rsidP="00792418">
      <w:pPr>
        <w:jc w:val="center"/>
        <w:rPr>
          <w:sz w:val="24"/>
          <w:szCs w:val="24"/>
        </w:rPr>
      </w:pPr>
      <w:r w:rsidRPr="00792418">
        <w:rPr>
          <w:noProof/>
          <w:sz w:val="24"/>
          <w:szCs w:val="24"/>
          <w:lang w:eastAsia="ru-RU"/>
        </w:rPr>
        <w:drawing>
          <wp:inline distT="0" distB="0" distL="0" distR="0">
            <wp:extent cx="2573076" cy="1786978"/>
            <wp:effectExtent l="19050" t="0" r="0" b="0"/>
            <wp:docPr id="12" name="Рисунок 9" descr="IMG_159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IMG_1595.JPG"/>
                    <pic:cNvPicPr>
                      <a:picLocks noChangeAspect="1"/>
                    </pic:cNvPicPr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73076" cy="178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418">
        <w:rPr>
          <w:noProof/>
          <w:sz w:val="24"/>
          <w:szCs w:val="24"/>
          <w:lang w:eastAsia="ru-RU"/>
        </w:rPr>
        <w:drawing>
          <wp:inline distT="0" distB="0" distL="0" distR="0">
            <wp:extent cx="2517416" cy="1781092"/>
            <wp:effectExtent l="19050" t="0" r="0" b="0"/>
            <wp:docPr id="13" name="Рисунок 10" descr="IMG_159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IMG_1597.JPG"/>
                    <pic:cNvPicPr>
                      <a:picLocks noChangeAspect="1"/>
                    </pic:cNvPicPr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17416" cy="178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D8C" w:rsidRDefault="00962D8C" w:rsidP="00792418">
      <w:pPr>
        <w:jc w:val="center"/>
        <w:rPr>
          <w:sz w:val="24"/>
          <w:szCs w:val="24"/>
        </w:rPr>
      </w:pPr>
    </w:p>
    <w:p w:rsidR="00792418" w:rsidRPr="006C0F10" w:rsidRDefault="00792418" w:rsidP="00792418">
      <w:pPr>
        <w:jc w:val="center"/>
        <w:rPr>
          <w:sz w:val="24"/>
          <w:szCs w:val="24"/>
        </w:rPr>
      </w:pPr>
      <w:r w:rsidRPr="00792418">
        <w:rPr>
          <w:noProof/>
          <w:sz w:val="24"/>
          <w:szCs w:val="24"/>
          <w:lang w:eastAsia="ru-RU"/>
        </w:rPr>
        <w:drawing>
          <wp:inline distT="0" distB="0" distL="0" distR="0">
            <wp:extent cx="2566726" cy="1892410"/>
            <wp:effectExtent l="19050" t="0" r="5024" b="0"/>
            <wp:docPr id="14" name="Рисунок 11" descr="IMG_159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IMG_1596.JPG"/>
                    <pic:cNvPicPr>
                      <a:picLocks noChangeAspect="1"/>
                    </pic:cNvPicPr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69427" cy="189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D8C" w:rsidRDefault="00962D8C" w:rsidP="00962D8C">
      <w:pPr>
        <w:ind w:left="0"/>
        <w:rPr>
          <w:i/>
          <w:sz w:val="24"/>
          <w:szCs w:val="24"/>
        </w:rPr>
      </w:pPr>
    </w:p>
    <w:p w:rsidR="00792418" w:rsidRPr="00962D8C" w:rsidRDefault="00962D8C" w:rsidP="00962D8C">
      <w:pPr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</w:t>
      </w:r>
      <w:r w:rsidR="00792418" w:rsidRPr="00962D8C">
        <w:rPr>
          <w:i/>
          <w:sz w:val="24"/>
          <w:szCs w:val="24"/>
        </w:rPr>
        <w:t xml:space="preserve">Коллективная творческая работа </w:t>
      </w:r>
    </w:p>
    <w:p w:rsidR="00792418" w:rsidRPr="00962D8C" w:rsidRDefault="00792418" w:rsidP="00792418">
      <w:pPr>
        <w:rPr>
          <w:i/>
          <w:sz w:val="24"/>
          <w:szCs w:val="24"/>
        </w:rPr>
      </w:pPr>
      <w:r w:rsidRPr="00962D8C">
        <w:rPr>
          <w:i/>
          <w:sz w:val="24"/>
          <w:szCs w:val="24"/>
        </w:rPr>
        <w:t xml:space="preserve">«Это кто летит так скоро, что не видит светофора?» </w:t>
      </w:r>
    </w:p>
    <w:p w:rsidR="006C0F10" w:rsidRDefault="00792418" w:rsidP="006C0F10">
      <w:pPr>
        <w:rPr>
          <w:sz w:val="24"/>
          <w:szCs w:val="24"/>
        </w:rPr>
      </w:pPr>
      <w:r w:rsidRPr="00792418">
        <w:rPr>
          <w:noProof/>
          <w:sz w:val="24"/>
          <w:szCs w:val="24"/>
          <w:lang w:eastAsia="ru-RU"/>
        </w:rPr>
        <w:drawing>
          <wp:inline distT="0" distB="0" distL="0" distR="0">
            <wp:extent cx="3113764" cy="2234316"/>
            <wp:effectExtent l="19050" t="0" r="0" b="0"/>
            <wp:docPr id="15" name="Рисунок 15" descr="G:\Правила дорожного движения\Конкурсные работы\2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Правила дорожного движения\Конкурсные работы\2а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076" cy="223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2D8C" w:rsidRDefault="00962D8C" w:rsidP="006C0F10">
      <w:pPr>
        <w:rPr>
          <w:sz w:val="24"/>
          <w:szCs w:val="24"/>
        </w:rPr>
      </w:pPr>
    </w:p>
    <w:p w:rsidR="00792418" w:rsidRPr="00962D8C" w:rsidRDefault="00792418" w:rsidP="006C0F10">
      <w:pPr>
        <w:rPr>
          <w:i/>
          <w:sz w:val="24"/>
          <w:szCs w:val="24"/>
        </w:rPr>
      </w:pPr>
      <w:r w:rsidRPr="00962D8C">
        <w:rPr>
          <w:i/>
          <w:sz w:val="24"/>
          <w:szCs w:val="24"/>
        </w:rPr>
        <w:t>Игра-путешествие «Фея отражения»</w:t>
      </w:r>
    </w:p>
    <w:tbl>
      <w:tblPr>
        <w:tblStyle w:val="a4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3"/>
        <w:gridCol w:w="3487"/>
        <w:gridCol w:w="3539"/>
      </w:tblGrid>
      <w:tr w:rsidR="00792418" w:rsidTr="00A12B82">
        <w:tc>
          <w:tcPr>
            <w:tcW w:w="3543" w:type="dxa"/>
            <w:vAlign w:val="center"/>
          </w:tcPr>
          <w:p w:rsidR="00792418" w:rsidRDefault="00792418" w:rsidP="00A12B82">
            <w:pPr>
              <w:ind w:left="0"/>
              <w:jc w:val="center"/>
              <w:rPr>
                <w:sz w:val="24"/>
                <w:szCs w:val="24"/>
              </w:rPr>
            </w:pPr>
            <w:r w:rsidRPr="0079241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9020" cy="1486894"/>
                  <wp:effectExtent l="19050" t="0" r="0" b="0"/>
                  <wp:docPr id="16" name="Рисунок 16" descr="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7.jp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368" cy="1486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  <w:vAlign w:val="center"/>
          </w:tcPr>
          <w:p w:rsidR="00792418" w:rsidRDefault="00202051" w:rsidP="00A12B82">
            <w:pPr>
              <w:ind w:left="0"/>
              <w:jc w:val="center"/>
              <w:rPr>
                <w:sz w:val="24"/>
                <w:szCs w:val="24"/>
              </w:rPr>
            </w:pPr>
            <w:r w:rsidRPr="0020205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95065" cy="2146852"/>
                  <wp:effectExtent l="19050" t="0" r="5135" b="0"/>
                  <wp:docPr id="18" name="Рисунок 18" descr="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6.jp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880" cy="2149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9" w:type="dxa"/>
            <w:vAlign w:val="center"/>
          </w:tcPr>
          <w:p w:rsidR="00792418" w:rsidRDefault="00202051" w:rsidP="00A12B82">
            <w:pPr>
              <w:ind w:left="0"/>
              <w:jc w:val="center"/>
              <w:rPr>
                <w:sz w:val="24"/>
                <w:szCs w:val="24"/>
              </w:rPr>
            </w:pPr>
            <w:r w:rsidRPr="0020205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165" cy="1484593"/>
                  <wp:effectExtent l="19050" t="0" r="0" b="0"/>
                  <wp:docPr id="17" name="Рисунок 17" descr="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3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367" cy="1488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2B82" w:rsidRDefault="00A12B82" w:rsidP="00202051">
      <w:pPr>
        <w:rPr>
          <w:sz w:val="24"/>
          <w:szCs w:val="24"/>
        </w:rPr>
      </w:pPr>
    </w:p>
    <w:p w:rsidR="00202051" w:rsidRDefault="00202051" w:rsidP="00202051">
      <w:pPr>
        <w:rPr>
          <w:i/>
          <w:sz w:val="24"/>
          <w:szCs w:val="24"/>
        </w:rPr>
      </w:pPr>
      <w:r w:rsidRPr="00A12B82">
        <w:rPr>
          <w:i/>
          <w:sz w:val="24"/>
          <w:szCs w:val="24"/>
        </w:rPr>
        <w:t xml:space="preserve">Праздник «Весёлый Светофор» </w:t>
      </w:r>
    </w:p>
    <w:p w:rsidR="00A12B82" w:rsidRPr="00A12B82" w:rsidRDefault="00A12B82" w:rsidP="00202051">
      <w:pPr>
        <w:rPr>
          <w:i/>
          <w:sz w:val="24"/>
          <w:szCs w:val="24"/>
        </w:rPr>
      </w:pPr>
    </w:p>
    <w:p w:rsidR="00792418" w:rsidRPr="006C0F10" w:rsidRDefault="00202051" w:rsidP="006C0F10">
      <w:pPr>
        <w:rPr>
          <w:sz w:val="24"/>
          <w:szCs w:val="24"/>
        </w:rPr>
      </w:pPr>
      <w:r w:rsidRPr="00202051">
        <w:rPr>
          <w:noProof/>
          <w:sz w:val="24"/>
          <w:szCs w:val="24"/>
          <w:lang w:eastAsia="ru-RU"/>
        </w:rPr>
        <w:drawing>
          <wp:inline distT="0" distB="0" distL="0" distR="0">
            <wp:extent cx="2573076" cy="1971924"/>
            <wp:effectExtent l="19050" t="0" r="0" b="0"/>
            <wp:docPr id="19" name="Рисунок 19" descr="y_1888cb90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y_1888cb90[1].jpg"/>
                    <pic:cNvPicPr>
                      <a:picLocks noChangeAspect="1"/>
                    </pic:cNvPicPr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74127" cy="1972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2051">
        <w:rPr>
          <w:noProof/>
          <w:sz w:val="24"/>
          <w:szCs w:val="24"/>
          <w:lang w:eastAsia="ru-RU"/>
        </w:rPr>
        <w:drawing>
          <wp:inline distT="0" distB="0" distL="0" distR="0">
            <wp:extent cx="2573075" cy="1971923"/>
            <wp:effectExtent l="19050" t="0" r="0" b="0"/>
            <wp:docPr id="20" name="Рисунок 20" descr="y_17429053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y_17429053[1].jpg"/>
                    <pic:cNvPicPr>
                      <a:picLocks noChangeAspect="1"/>
                    </pic:cNvPicPr>
                  </pic:nvPicPr>
                  <pic:blipFill>
                    <a:blip r:embed="rId2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74210" cy="197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2418" w:rsidRPr="006C0F10" w:rsidSect="007924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0F10"/>
    <w:rsid w:val="000E14EA"/>
    <w:rsid w:val="00202051"/>
    <w:rsid w:val="002E4DCB"/>
    <w:rsid w:val="006C0F10"/>
    <w:rsid w:val="00792418"/>
    <w:rsid w:val="00962D8C"/>
    <w:rsid w:val="00A12B82"/>
    <w:rsid w:val="00A27A07"/>
    <w:rsid w:val="00A7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F10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C0F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0F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6C773-1CF9-46C9-98D6-E214DACD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2014-05-30T06:28:00Z</dcterms:created>
  <dcterms:modified xsi:type="dcterms:W3CDTF">2014-05-30T07:08:00Z</dcterms:modified>
</cp:coreProperties>
</file>