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18" w:rsidRPr="005B7518" w:rsidRDefault="005B7518" w:rsidP="001C2F29">
      <w:pPr>
        <w:pStyle w:val="ParagraphStyle"/>
        <w:keepNext/>
        <w:spacing w:before="240" w:after="120" w:line="264" w:lineRule="auto"/>
        <w:ind w:left="142"/>
        <w:outlineLvl w:val="0"/>
        <w:rPr>
          <w:rFonts w:ascii="Times New Roman" w:hAnsi="Times New Roman" w:cs="Times New Roman"/>
          <w:b/>
          <w:bCs/>
          <w:caps/>
          <w:szCs w:val="28"/>
        </w:rPr>
      </w:pPr>
      <w:r w:rsidRPr="005B751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</w:t>
      </w:r>
      <w:r w:rsidRPr="005B7518">
        <w:rPr>
          <w:rFonts w:ascii="Times New Roman" w:hAnsi="Times New Roman" w:cs="Times New Roman"/>
          <w:b/>
          <w:bCs/>
          <w:caps/>
          <w:szCs w:val="28"/>
        </w:rPr>
        <w:t>урок окружающего мира</w:t>
      </w:r>
    </w:p>
    <w:p w:rsidR="001C2F29" w:rsidRPr="005B7518" w:rsidRDefault="001C2F29" w:rsidP="001C2F29">
      <w:pPr>
        <w:pStyle w:val="ParagraphStyle"/>
        <w:keepNext/>
        <w:spacing w:before="240" w:after="120" w:line="264" w:lineRule="auto"/>
        <w:ind w:left="142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caps/>
          <w:sz w:val="28"/>
          <w:szCs w:val="28"/>
        </w:rPr>
        <w:t>Условия, необходимые для развития растений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 деятельности учителя:</w:t>
      </w:r>
      <w:r w:rsidRPr="005B7518">
        <w:rPr>
          <w:rFonts w:ascii="Times New Roman" w:hAnsi="Times New Roman" w:cs="Times New Roman"/>
          <w:sz w:val="28"/>
          <w:szCs w:val="28"/>
        </w:rPr>
        <w:t xml:space="preserve"> развивать умения наблюдать и выявлять условия, необходимые для жизни растений, анализировать результаты опытов, формулировать выводы; </w:t>
      </w:r>
      <w:r w:rsidRPr="005B7518">
        <w:rPr>
          <w:rFonts w:ascii="Times New Roman" w:hAnsi="Times New Roman" w:cs="Times New Roman"/>
          <w:color w:val="000000"/>
          <w:sz w:val="28"/>
          <w:szCs w:val="28"/>
        </w:rPr>
        <w:t>содействовать осознанию учащимися ценности изучаемого предмета</w:t>
      </w:r>
      <w:r w:rsidRPr="005B7518">
        <w:rPr>
          <w:rFonts w:ascii="Times New Roman" w:hAnsi="Times New Roman" w:cs="Times New Roman"/>
          <w:sz w:val="28"/>
          <w:szCs w:val="28"/>
        </w:rPr>
        <w:t>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научатся</w:t>
      </w:r>
      <w:r w:rsidRPr="005B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518">
        <w:rPr>
          <w:rFonts w:ascii="Times New Roman" w:hAnsi="Times New Roman" w:cs="Times New Roman"/>
          <w:sz w:val="28"/>
          <w:szCs w:val="28"/>
        </w:rPr>
        <w:t>наблюдать и выявлять условия, необходимые для жизни растений, анализировать результаты опытов, формулировать выводы.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Метапредметные (критерии сформированности/оценки компонентов универсальных учебных действий – УУД).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 w:rsidRPr="005B7518">
        <w:rPr>
          <w:rFonts w:ascii="Times New Roman" w:hAnsi="Times New Roman" w:cs="Times New Roman"/>
          <w:spacing w:val="15"/>
          <w:sz w:val="28"/>
          <w:szCs w:val="28"/>
        </w:rPr>
        <w:t xml:space="preserve">: </w:t>
      </w:r>
      <w:r w:rsidRPr="005B7518">
        <w:rPr>
          <w:rFonts w:ascii="Times New Roman" w:hAnsi="Times New Roman" w:cs="Times New Roman"/>
          <w:sz w:val="28"/>
          <w:szCs w:val="28"/>
        </w:rPr>
        <w:t>добывать новые знания: находить необходимую информацию как в учебнике, так и в предложенных учителем словарях и энциклопедиях.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 w:rsidRPr="005B7518">
        <w:rPr>
          <w:rFonts w:ascii="Times New Roman" w:hAnsi="Times New Roman" w:cs="Times New Roman"/>
          <w:spacing w:val="15"/>
          <w:sz w:val="28"/>
          <w:szCs w:val="28"/>
        </w:rPr>
        <w:t xml:space="preserve">: </w:t>
      </w:r>
      <w:r w:rsidRPr="005B7518">
        <w:rPr>
          <w:rFonts w:ascii="Times New Roman" w:hAnsi="Times New Roman" w:cs="Times New Roman"/>
          <w:sz w:val="28"/>
          <w:szCs w:val="28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 w:rsidRPr="005B7518">
        <w:rPr>
          <w:rFonts w:ascii="Times New Roman" w:hAnsi="Times New Roman" w:cs="Times New Roman"/>
          <w:sz w:val="28"/>
          <w:szCs w:val="28"/>
        </w:rPr>
        <w:t>: доносить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5B7518">
        <w:rPr>
          <w:rFonts w:ascii="Times New Roman" w:hAnsi="Times New Roman" w:cs="Times New Roman"/>
          <w:sz w:val="28"/>
          <w:szCs w:val="28"/>
        </w:rPr>
        <w:t xml:space="preserve"> проявляют ценностное отношение к природному миру.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 w:rsidRPr="005B7518">
        <w:rPr>
          <w:rFonts w:ascii="Times New Roman" w:hAnsi="Times New Roman" w:cs="Times New Roman"/>
          <w:sz w:val="28"/>
          <w:szCs w:val="28"/>
        </w:rPr>
        <w:t>: пророщенные семена, иллюстрации, таблицы с изображением пророщенных семян.</w:t>
      </w:r>
    </w:p>
    <w:p w:rsidR="001C2F29" w:rsidRPr="005B7518" w:rsidRDefault="001C2F29" w:rsidP="001C2F2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I. Актуализация знаний.</w:t>
      </w:r>
    </w:p>
    <w:p w:rsidR="001C2F29" w:rsidRPr="005B7518" w:rsidRDefault="001C2F29" w:rsidP="001C2F2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В морях и реках обитает,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Но часто по небу летает.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А как наскучит ей летать,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На землю падает опять.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(Вода.)</w:t>
      </w:r>
    </w:p>
    <w:p w:rsidR="001C2F29" w:rsidRPr="005B7518" w:rsidRDefault="001C2F29" w:rsidP="001C2F2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Кто-то утром не спеша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Надувает красный шар,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А как выпустит из рук –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Станет вдруг светло вокруг.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(Солнце.)</w:t>
      </w:r>
    </w:p>
    <w:p w:rsidR="001C2F29" w:rsidRPr="005B7518" w:rsidRDefault="001C2F29" w:rsidP="001C2F29">
      <w:pPr>
        <w:pStyle w:val="ParagraphStyle"/>
        <w:keepNext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Он невидимый, и всё же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Без него мы жить не можем.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(Воздух.)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Что значат для нас вода, воздух, солнце?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(Необходимые условия для жизни.)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Какие условия для жизни необходимы растениям?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(Свет, тепло, вода, воздух, минеральные вещества.)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II. Формирование новых знаний.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Чтобы проверить ваши ответы, проведём опыты. Возьмем крупные неповрежденные семена фасоли или гороха. Поместим их в две банки. В одну банку на семена положим мокрую тряпочку и будем следить, чтоб она была всегда мокрой. Поставим семена в тёплое место. Что произойдет через 3–4 дня?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(В банке, где была мокрая тряпочка, у семян появились корешки, в другой банке семена не проросли.)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Какие условия повлияли на прорастание семян?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(Тепло и влага способствовали прорастанию семян.)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Почему семена фасоли, гороха, риса, пшена и гречки, предназначенные для приготовления блюд, не прорастают? Где их хранят?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(Их хранят в сухом темном месте.)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Сейчас узнаем, как воздух и свет влияют на прорастание семян. Возьмём баночки, поместим в одну банку фасоль с мокрой тряпочкой и накроем банку крышкой, поставим в темное тёплое место. В другую банку тоже поместим фасоль с мокрой тряпочкой, но крышкой накрывать не будем, и тоже поставим её в тёмное тёплое место. Что произойдет с семенами через 3–4 дня?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(В первой банке семена фасоли заплесневели, так как к ним не поступал кислород. А во второй банке семена еще не проросли, так как им мало света.)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Итак, какие условия необходимы для прорастания семян?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(Воздух, свет, тепло.)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Третий опыт мы проведём с уже проросшими семенами и узнаем, какие условия необходимы для развития растения.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Возьмём три горшочка и посадим в них проросшие семена фасоли. Первый горшочек поместим в тёплое светлое место. Второй накроем от света коробкой, в которой проделаны маленькие дырочки в стенках. А третий горшочек поставим в прохладное, но освещенное солнцем место.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Наблюдайте, как в каждом горшочке будет расти росток фасоли.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(Через 3–4 дня в первом сосуде появляются из земли листочки. Во втором горшочке стебелёк появляется только на 6–7-й день, так как ростку мало света. А в третьем горшочке стебелёк появляется лишь на 10–12-й день, так как прохладная почва не способствует росту растений.)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III. Применение новых знаний.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Для чего растения поливают?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(Без воды растение не сможет выжить.)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Почему растения ставят к свету, а не в темноту?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(Для нормального роста растениям нужны свет и тепло.)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Какие же условия необходимы для нормального роста растений?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(Свет, тепло, вода, воздух.)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 xml:space="preserve">IV. Итог урока. </w:t>
      </w:r>
    </w:p>
    <w:p w:rsidR="001C2F29" w:rsidRPr="005B7518" w:rsidRDefault="001C2F29" w:rsidP="001C2F29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lastRenderedPageBreak/>
        <w:t>– Растения растут всюду, где есть для них условия. Но одни растения лучше растут только на открытых солнечных местах, другие могут расти и при слабом освещении, в тени. Одним нужно много влаги, а другие могут расти на сухих песках. Одни хорошо переносят зимнюю стужу, а другие погибают даже от небольшого мороза. Таким образом, природа различных мест на Земле не одинакова.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 w:rsidRPr="005B7518">
        <w:rPr>
          <w:rFonts w:ascii="Times New Roman" w:hAnsi="Times New Roman" w:cs="Times New Roman"/>
          <w:sz w:val="28"/>
          <w:szCs w:val="28"/>
        </w:rPr>
        <w:t xml:space="preserve">проделайте </w:t>
      </w:r>
      <w:r w:rsidRPr="005B7518">
        <w:rPr>
          <w:rFonts w:ascii="Times New Roman" w:hAnsi="Times New Roman" w:cs="Times New Roman"/>
          <w:spacing w:val="45"/>
          <w:sz w:val="28"/>
          <w:szCs w:val="28"/>
        </w:rPr>
        <w:t>опыты</w:t>
      </w:r>
      <w:r w:rsidRPr="005B7518">
        <w:rPr>
          <w:rFonts w:ascii="Times New Roman" w:hAnsi="Times New Roman" w:cs="Times New Roman"/>
          <w:sz w:val="28"/>
          <w:szCs w:val="28"/>
        </w:rPr>
        <w:t xml:space="preserve"> 1 и 2 (с. 24–25 тетради) и запишите результаты в таблицу.</w:t>
      </w:r>
    </w:p>
    <w:p w:rsidR="001C2F29" w:rsidRPr="005B7518" w:rsidRDefault="001C2F29" w:rsidP="001C2F2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43388033"/>
      <w:bookmarkEnd w:id="0"/>
      <w:r w:rsidRPr="005B7518">
        <w:rPr>
          <w:rFonts w:ascii="Times New Roman" w:hAnsi="Times New Roman" w:cs="Times New Roman"/>
          <w:b/>
          <w:bCs/>
          <w:caps/>
          <w:sz w:val="28"/>
          <w:szCs w:val="28"/>
        </w:rPr>
        <w:t>Разнообразие животных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 деятельности учителя:</w:t>
      </w:r>
      <w:r w:rsidRPr="005B7518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умения называть группы животных (насекомые, рыбы, птицы, млекопитающие), для ознакомления с новыми группами животных (земноводные и пресмыкающиеся); способствовать развитию умений выделять существенные признаки животных разных групп, сравнивать и выделять главное; воспитывать любовь к природе.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Pr="005B7518">
        <w:rPr>
          <w:rFonts w:ascii="Times New Roman" w:hAnsi="Times New Roman" w:cs="Times New Roman"/>
          <w:sz w:val="28"/>
          <w:szCs w:val="28"/>
        </w:rPr>
        <w:t xml:space="preserve"> научатся</w:t>
      </w:r>
      <w:r w:rsidRPr="005B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518">
        <w:rPr>
          <w:rFonts w:ascii="Times New Roman" w:hAnsi="Times New Roman" w:cs="Times New Roman"/>
          <w:sz w:val="28"/>
          <w:szCs w:val="28"/>
        </w:rPr>
        <w:t>группировать объекты по их признакам (насекомые, рыбы, птицы, млекопитающие), называть группы животных по их характерным признакам.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Метапредметные (критерии сформированности/оценки компонентов универсальных учебных действий – УУД).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Познавательные</w:t>
      </w:r>
      <w:r w:rsidRPr="005B7518">
        <w:rPr>
          <w:rFonts w:ascii="Times New Roman" w:hAnsi="Times New Roman" w:cs="Times New Roman"/>
          <w:spacing w:val="15"/>
          <w:sz w:val="28"/>
          <w:szCs w:val="28"/>
        </w:rPr>
        <w:t xml:space="preserve">: </w:t>
      </w:r>
      <w:r w:rsidRPr="005B7518">
        <w:rPr>
          <w:rFonts w:ascii="Times New Roman" w:hAnsi="Times New Roman" w:cs="Times New Roman"/>
          <w:sz w:val="28"/>
          <w:szCs w:val="28"/>
        </w:rPr>
        <w:t>различать (узнавать)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Регулятивные</w:t>
      </w:r>
      <w:r w:rsidRPr="005B7518">
        <w:rPr>
          <w:rFonts w:ascii="Times New Roman" w:hAnsi="Times New Roman" w:cs="Times New Roman"/>
          <w:sz w:val="28"/>
          <w:szCs w:val="28"/>
        </w:rPr>
        <w:t>: определять успешность выполнения своего задания в диалоге с учителем.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Коммуникативные</w:t>
      </w:r>
      <w:r w:rsidRPr="005B7518">
        <w:rPr>
          <w:rFonts w:ascii="Times New Roman" w:hAnsi="Times New Roman" w:cs="Times New Roman"/>
          <w:sz w:val="28"/>
          <w:szCs w:val="28"/>
        </w:rPr>
        <w:t>: выразительно читать и пересказывать текст, слушать и понимать речь других, вступать в беседу на уроке.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5B7518">
        <w:rPr>
          <w:rFonts w:ascii="Times New Roman" w:hAnsi="Times New Roman" w:cs="Times New Roman"/>
          <w:sz w:val="28"/>
          <w:szCs w:val="28"/>
        </w:rPr>
        <w:t xml:space="preserve"> демонстрируют навыки культурного поведения при общении.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 w:rsidRPr="005B7518">
        <w:rPr>
          <w:rFonts w:ascii="Times New Roman" w:hAnsi="Times New Roman" w:cs="Times New Roman"/>
          <w:sz w:val="28"/>
          <w:szCs w:val="28"/>
        </w:rPr>
        <w:t xml:space="preserve"> учебник, хрестоматия; тетрадь для самостоятельной работы; фотографии с изображением животных; схема «Разнообразие животных»; кроссворд «Животные», загадки о животных.</w:t>
      </w:r>
    </w:p>
    <w:p w:rsidR="001C2F29" w:rsidRPr="005B7518" w:rsidRDefault="001C2F29" w:rsidP="001C2F2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1C2F29" w:rsidRPr="005B7518" w:rsidRDefault="001C2F29" w:rsidP="001C2F29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I. Актуализация знаний. Сообщение темы урока.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>Учитель демонстрирует на доске фотографии с изображением берёзы, кузнечика, розы, медведя, сосны, окуня, смородины, голубя.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Разделите все изображения на две группы.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(Растения и животные.)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Выделите общие признаки растений и животных.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(Они относятся к живой природе.)</w:t>
      </w:r>
    </w:p>
    <w:p w:rsidR="001C2F29" w:rsidRPr="005B7518" w:rsidRDefault="001C2F29" w:rsidP="001C2F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lastRenderedPageBreak/>
        <w:t xml:space="preserve">– Животные, как и растения, относятся к живой природе. Назовите признаки объектов живой природы.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(Живые организмы рождаются, дышат, питаются, растут, размножаются – оставляют потомство.)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Выделите отличительные признаки растений и животных.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(Различаются растения и животные по способу питания.)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Расскажите о способе питания растений.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(Зеленые растения сами производят пищу из воды и углекислого газа с помощью зеленых листьев на свету.)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Расскажите о способе питания животных.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(Животные создавать для себя пищу не могут. Они питаются растениями, или растениями и другими животными, или только животными.)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Рассмотрите рисунок в учебнике на с. 5. Какие животные здесь изображены? Назовите среду обитания каждого.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Особенностью пресмыкающихся является то, что они ползают, «пресмыкаются» (за что и получили название «пресмыкающиеся»). Их тело покрыто кожей с сухими чешуйками или панцирем.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Рассмотрите рисунки пресмыкающихся: прыткая ящерица, гюрза, степная черепаха. Какие пресмыкающиеся обитают в нашем крае?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На территории России обитают уж обыкновенный, уж водяной, гадюка обыкновенная, болотная и степная черепахи, ящерица живородящая.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Рассмотрите и дополните Машину схему.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По оглавлению учебника проверьте, сколько групп животных должно получиться.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(6 групп.)</w:t>
      </w:r>
    </w:p>
    <w:p w:rsidR="001C2F29" w:rsidRPr="005B7518" w:rsidRDefault="001C2F29" w:rsidP="001C2F2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561715" cy="14249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Рассмотрите рисунок в учебнике на с. 5. Назовите изображенных животных. Определите, к какой группе относится каждое из них.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(Оса – насекомое, кобра – пресмыкающееся, ворона – птица, крот – зверь, жаба – земноводное, горбуша – рыба.)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Прочитайте дополнительные сведения о земноводных и пресмыкающихся в Словарике. От чего зависит температура тела земноводных?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(От окружающей среды.)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От чего зависит температура тела пресмыкающихся?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(От окружающей среды.)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II. Совместное открытие знаний.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Рассмотрите в учебнике, как Маша разделила животных на несколько групп. Дополните Машину схему примерами животных нашего края.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lastRenderedPageBreak/>
        <w:t xml:space="preserve">– Назовите отличительные признаки насекомых.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(Тело насекомых разделено на три отдела – голову, грудь, брюшко. У насекомых три пары ног.)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Назовите признаки рыб.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(Тело рыб покрыто чешуёй, живут в воде.)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Назовите признаки птиц.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(Тело птиц покрыто перьями; есть крылья.)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Назовите признаки зверей.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(Тело зверей покрыто шерстью; у них четыре конечности.)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Для всех ли животных нашлось место на Машиной схеме?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Куда в схему Маши поместить лягушку?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(Лягушка хорошо плавает, но это не рыба – у нее нет плавников и чешуи. Лягушка прыгает по суше, но это не зверь, она не покрыта шерстью, кожа у неё голая, влажная.)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Куда поместить змею?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(У неё нет ни плавников, ни шерсти, ни ног.)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По очереди, работая в парах, прочитайте два текста в учебнике. Затем расскажите, почему в этой схеме нет места для лягушки и для змеи.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(Выполнение.)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Так к какой группе животных относят лягушек, жаб и тритонов?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(К земноводным.)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Жизнь земноводных связана и с водой, и с сушей. Рождаются земноводные в воде, а во взрослом состоянии эти животные часть жизни проводят на земле, а часть – в воде. Поэтому они и получили такое название.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Рассмотрите рисунки обыкновенного тритона и зеленой лягушки. Чем они похожи?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(У них голая, влажная кожа.)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– К какой группе животных относят змей, ящериц, черепах, крокодилов?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(К пресмыкающимся.)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>Учащиеся читают рассказ в хрестоматии «Где змеи в наших лесах зимой тепло ищут?».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 xml:space="preserve">III. Применение новых знаний. 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Работа в тетради</w:t>
      </w:r>
      <w:r w:rsidRPr="005B7518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 w:rsidRPr="005B7518">
        <w:rPr>
          <w:rFonts w:ascii="Times New Roman" w:hAnsi="Times New Roman" w:cs="Times New Roman"/>
          <w:sz w:val="28"/>
          <w:szCs w:val="28"/>
        </w:rPr>
        <w:t xml:space="preserve"> 1. Учащиеся дополняют схему «Разнообразие животных» примерами животных своего края.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 w:rsidRPr="005B7518">
        <w:rPr>
          <w:rFonts w:ascii="Times New Roman" w:hAnsi="Times New Roman" w:cs="Times New Roman"/>
          <w:sz w:val="28"/>
          <w:szCs w:val="28"/>
        </w:rPr>
        <w:t xml:space="preserve"> 2. Учащиеся заполняют пропуски, вставляя слова: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 xml:space="preserve"> паукообразные, насекомые, рыбы, звери.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 w:rsidRPr="005B7518">
        <w:rPr>
          <w:rFonts w:ascii="Times New Roman" w:hAnsi="Times New Roman" w:cs="Times New Roman"/>
          <w:sz w:val="28"/>
          <w:szCs w:val="28"/>
        </w:rPr>
        <w:t xml:space="preserve"> 3. Учащиеся находят «лишнее» животное в каждом ряду: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noProof/>
          <w:spacing w:val="45"/>
          <w:sz w:val="28"/>
          <w:szCs w:val="28"/>
        </w:rPr>
        <w:t></w:t>
      </w:r>
      <w:r w:rsidRPr="005B75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B7518">
        <w:rPr>
          <w:rFonts w:ascii="Times New Roman" w:hAnsi="Times New Roman" w:cs="Times New Roman"/>
          <w:sz w:val="28"/>
          <w:szCs w:val="28"/>
        </w:rPr>
        <w:t xml:space="preserve">бабочка, муравей,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паук</w:t>
      </w:r>
      <w:r w:rsidRPr="005B7518">
        <w:rPr>
          <w:rFonts w:ascii="Times New Roman" w:hAnsi="Times New Roman" w:cs="Times New Roman"/>
          <w:sz w:val="28"/>
          <w:szCs w:val="28"/>
        </w:rPr>
        <w:t>, стрекоза;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noProof/>
          <w:spacing w:val="45"/>
          <w:sz w:val="28"/>
          <w:szCs w:val="28"/>
        </w:rPr>
        <w:t></w:t>
      </w:r>
      <w:r w:rsidRPr="005B75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B7518">
        <w:rPr>
          <w:rFonts w:ascii="Times New Roman" w:hAnsi="Times New Roman" w:cs="Times New Roman"/>
          <w:sz w:val="28"/>
          <w:szCs w:val="28"/>
        </w:rPr>
        <w:t xml:space="preserve">соловей, воробей, сорока,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летучая мышь</w:t>
      </w:r>
      <w:r w:rsidRPr="005B7518">
        <w:rPr>
          <w:rFonts w:ascii="Times New Roman" w:hAnsi="Times New Roman" w:cs="Times New Roman"/>
          <w:sz w:val="28"/>
          <w:szCs w:val="28"/>
        </w:rPr>
        <w:t>;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noProof/>
          <w:spacing w:val="45"/>
          <w:sz w:val="28"/>
          <w:szCs w:val="28"/>
        </w:rPr>
        <w:t></w:t>
      </w:r>
      <w:r w:rsidRPr="005B75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B7518">
        <w:rPr>
          <w:rFonts w:ascii="Times New Roman" w:hAnsi="Times New Roman" w:cs="Times New Roman"/>
          <w:sz w:val="28"/>
          <w:szCs w:val="28"/>
        </w:rPr>
        <w:t xml:space="preserve">жаба,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уж</w:t>
      </w:r>
      <w:r w:rsidRPr="005B7518">
        <w:rPr>
          <w:rFonts w:ascii="Times New Roman" w:hAnsi="Times New Roman" w:cs="Times New Roman"/>
          <w:sz w:val="28"/>
          <w:szCs w:val="28"/>
        </w:rPr>
        <w:t>, лягушка, тритон.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Объясните, как рассуждали.</w:t>
      </w:r>
    </w:p>
    <w:p w:rsidR="001C2F29" w:rsidRPr="005B7518" w:rsidRDefault="001C2F29" w:rsidP="001C2F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Задание</w:t>
      </w:r>
      <w:r w:rsidRPr="005B7518">
        <w:rPr>
          <w:rFonts w:ascii="Times New Roman" w:hAnsi="Times New Roman" w:cs="Times New Roman"/>
          <w:sz w:val="28"/>
          <w:szCs w:val="28"/>
        </w:rPr>
        <w:t xml:space="preserve"> 4. Учащиеся работают в парах.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 деятельности.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Назовите признаки земноводных, пресмыкающихся.</w:t>
      </w:r>
    </w:p>
    <w:p w:rsidR="001C2F29" w:rsidRPr="005B7518" w:rsidRDefault="001C2F29" w:rsidP="001C2F29">
      <w:pPr>
        <w:pStyle w:val="ParagraphStyle"/>
        <w:spacing w:after="18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– Решите кроссворд и прочитайте ключевое слово в выделенных клетках.</w:t>
      </w:r>
    </w:p>
    <w:tbl>
      <w:tblPr>
        <w:tblW w:w="411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495"/>
        <w:gridCol w:w="518"/>
        <w:gridCol w:w="516"/>
        <w:gridCol w:w="517"/>
        <w:gridCol w:w="515"/>
        <w:gridCol w:w="517"/>
        <w:gridCol w:w="515"/>
        <w:gridCol w:w="517"/>
      </w:tblGrid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F29" w:rsidRPr="005B7518">
        <w:trPr>
          <w:trHeight w:val="300"/>
          <w:jc w:val="center"/>
        </w:trPr>
        <w:tc>
          <w:tcPr>
            <w:tcW w:w="50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5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F29" w:rsidRPr="005B7518" w:rsidRDefault="001C2F29">
            <w:pPr>
              <w:pStyle w:val="ParagraphStyle"/>
              <w:spacing w:before="30" w:after="3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F29" w:rsidRPr="005B7518" w:rsidRDefault="001C2F29" w:rsidP="001C2F29">
      <w:pPr>
        <w:pStyle w:val="ParagraphStyle"/>
        <w:keepNext/>
        <w:spacing w:before="24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1. Сердитый недотрога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Живёт в глуши лесной.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Иголок очень много,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А нитки – ни одной.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(Ёж.)</w:t>
      </w:r>
      <w:r w:rsidRPr="005B7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29" w:rsidRPr="005B7518" w:rsidRDefault="001C2F29" w:rsidP="001C2F29">
      <w:pPr>
        <w:pStyle w:val="ParagraphStyle"/>
        <w:spacing w:before="12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2. Ёжик вырос в десять раз,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Получился … </w:t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>(дикобраз).</w:t>
      </w:r>
    </w:p>
    <w:p w:rsidR="001C2F29" w:rsidRPr="005B7518" w:rsidRDefault="001C2F29" w:rsidP="001C2F2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3. Хозяин лесной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Просыпается весной,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А зимой, под вьюжный вой,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Спит в избушке снеговой.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(Медведь.)</w:t>
      </w:r>
    </w:p>
    <w:p w:rsidR="001C2F29" w:rsidRPr="005B7518" w:rsidRDefault="001C2F29" w:rsidP="001C2F2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4. На дне, где тихо и темно,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Лежит усатое бревно.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(Сом.)</w:t>
      </w:r>
    </w:p>
    <w:p w:rsidR="001C2F29" w:rsidRPr="005B7518" w:rsidRDefault="001C2F29" w:rsidP="001C2F2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5. Через море-океан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Плывет чудо-великан,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Прячет ус во рту,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Растянулся на версту.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(Кит.)</w:t>
      </w:r>
    </w:p>
    <w:p w:rsidR="001C2F29" w:rsidRPr="005B7518" w:rsidRDefault="001C2F29" w:rsidP="001C2F2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6. Кто на своей голове лес носит? </w:t>
      </w:r>
    </w:p>
    <w:p w:rsidR="001C2F29" w:rsidRPr="005B7518" w:rsidRDefault="001C2F29" w:rsidP="001C2F29">
      <w:pPr>
        <w:pStyle w:val="ParagraphStyle"/>
        <w:spacing w:after="60"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(Олень.)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7. Под полом таится,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Кошки боится.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(Мышь.)</w:t>
      </w:r>
    </w:p>
    <w:p w:rsidR="001C2F29" w:rsidRPr="005B7518" w:rsidRDefault="001C2F29" w:rsidP="001C2F29">
      <w:pPr>
        <w:pStyle w:val="ParagraphStyle"/>
        <w:spacing w:before="60"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>8.  Зверька узнали мы с тобой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lastRenderedPageBreak/>
        <w:t xml:space="preserve">     По двум таким приметам: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 Он в шубе серенькой зимой,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z w:val="28"/>
          <w:szCs w:val="28"/>
        </w:rPr>
        <w:t xml:space="preserve">     А в рыжей шубке – летом. </w:t>
      </w:r>
    </w:p>
    <w:p w:rsidR="001C2F29" w:rsidRPr="005B7518" w:rsidRDefault="001C2F29" w:rsidP="001C2F29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B7518">
        <w:rPr>
          <w:rFonts w:ascii="Times New Roman" w:hAnsi="Times New Roman" w:cs="Times New Roman"/>
          <w:i/>
          <w:iCs/>
          <w:sz w:val="28"/>
          <w:szCs w:val="28"/>
        </w:rPr>
        <w:tab/>
        <w:t>(Белка.)</w:t>
      </w:r>
    </w:p>
    <w:p w:rsidR="001C2F29" w:rsidRPr="005B7518" w:rsidRDefault="001C2F29" w:rsidP="001C2F2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spacing w:val="45"/>
          <w:sz w:val="28"/>
          <w:szCs w:val="28"/>
        </w:rPr>
        <w:t>Ключевое слово</w:t>
      </w:r>
      <w:r w:rsidRPr="005B7518">
        <w:rPr>
          <w:rFonts w:ascii="Times New Roman" w:hAnsi="Times New Roman" w:cs="Times New Roman"/>
          <w:sz w:val="28"/>
          <w:szCs w:val="28"/>
        </w:rPr>
        <w:t>: «животные».</w:t>
      </w:r>
    </w:p>
    <w:p w:rsidR="001C2F29" w:rsidRPr="005B7518" w:rsidRDefault="001C2F29" w:rsidP="001C2F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518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5B7518">
        <w:rPr>
          <w:rFonts w:ascii="Times New Roman" w:hAnsi="Times New Roman" w:cs="Times New Roman"/>
          <w:sz w:val="28"/>
          <w:szCs w:val="28"/>
        </w:rPr>
        <w:t xml:space="preserve"> с. 5–8, отвечать на вопросы.</w:t>
      </w:r>
    </w:p>
    <w:p w:rsidR="00C80480" w:rsidRPr="005B7518" w:rsidRDefault="00C80480">
      <w:pPr>
        <w:rPr>
          <w:rFonts w:ascii="Times New Roman" w:hAnsi="Times New Roman" w:cs="Times New Roman"/>
          <w:sz w:val="28"/>
          <w:szCs w:val="28"/>
        </w:rPr>
      </w:pPr>
    </w:p>
    <w:sectPr w:rsidR="00C80480" w:rsidRPr="005B7518" w:rsidSect="001C2F29">
      <w:pgSz w:w="12240" w:h="15840"/>
      <w:pgMar w:top="426" w:right="474" w:bottom="1134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2F29"/>
    <w:rsid w:val="001C2F29"/>
    <w:rsid w:val="005B7518"/>
    <w:rsid w:val="00C80480"/>
    <w:rsid w:val="00DB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C2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C2F2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1C2F29"/>
    <w:rPr>
      <w:color w:val="000000"/>
      <w:sz w:val="20"/>
      <w:szCs w:val="20"/>
    </w:rPr>
  </w:style>
  <w:style w:type="character" w:customStyle="1" w:styleId="Heading">
    <w:name w:val="Heading"/>
    <w:uiPriority w:val="99"/>
    <w:rsid w:val="001C2F2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1C2F2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1C2F2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1C2F2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1C2F2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C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1669</Words>
  <Characters>9517</Characters>
  <Application>Microsoft Office Word</Application>
  <DocSecurity>0</DocSecurity>
  <Lines>79</Lines>
  <Paragraphs>22</Paragraphs>
  <ScaleCrop>false</ScaleCrop>
  <Company>Microsoft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2013-02-17T10:28:00Z</dcterms:created>
  <dcterms:modified xsi:type="dcterms:W3CDTF">2015-04-14T09:23:00Z</dcterms:modified>
</cp:coreProperties>
</file>