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3" w:rsidRPr="00CD4081" w:rsidRDefault="006C33B3" w:rsidP="006C33B3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для воспитателей </w:t>
      </w:r>
      <w:r w:rsidRPr="00CD4081">
        <w:rPr>
          <w:rFonts w:ascii="Times New Roman" w:hAnsi="Times New Roman"/>
          <w:sz w:val="28"/>
          <w:szCs w:val="28"/>
        </w:rPr>
        <w:t>к проведению игр-драматизаций с дошкольниками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При формировании эмоциональной сферы дошкольников воспитателю полезно обратиться к играм-драматизациям на темы сказок. В них, как известно, добро и зло разграничены, даны четкие оценки поступкам героев, определены положительные и отрицательные персонажи. Поэтому в условиях игры на тему сказки ребенку легче войти в роль, создать образ, допустить условность. Ведь создание воображаемой ситуации обязательно требует связи с жизнью и исходными представлениями дошкольника о ней.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Учитывая индивидуальные особенности детей, воспитатель, во-первых, создает вместе с детьми ситуацию совместного игрового творчества; во-вторых, учитывая, что у некоторых детей слабая игровая инициатива, а возможно, и неразвитое воображение, помогает создать образы персонажей; в-третьих, он сам начинает игровые действия.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 xml:space="preserve">Для этих игр можно, например, использовать народные сказки: вначале сказку «Заячья избушка», а затем, при необходимости продолжения коррекционной работы, сказку «Кот, петух и лиса». 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Игре должна предшествовать большая подготовительная работа: воспитатель рассказывает детям сказку, затем происходит ее обсуждение по заранее намеченным вопросам, помогающим создать образы персонажей для будущих ролей и игровых действий.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 xml:space="preserve">При подготовке к игре очень полезно провести занятие, на </w:t>
      </w:r>
      <w:proofErr w:type="gramStart"/>
      <w:r w:rsidRPr="00CD4081">
        <w:rPr>
          <w:rFonts w:ascii="Times New Roman" w:hAnsi="Times New Roman"/>
          <w:sz w:val="24"/>
          <w:szCs w:val="24"/>
        </w:rPr>
        <w:t>ко</w:t>
      </w:r>
      <w:proofErr w:type="gramEnd"/>
      <w:r w:rsidRPr="00CD4081">
        <w:rPr>
          <w:rFonts w:ascii="Times New Roman" w:hAnsi="Times New Roman"/>
          <w:sz w:val="24"/>
          <w:szCs w:val="24"/>
        </w:rPr>
        <w:t xml:space="preserve"> тором ребенок изображает кого-нибудь из персонажей сказки, не называя их присутствующим, а воспитатель предлагает отгадать, кто вошел в комнату - кот, петух или лиса. Превратившись ненадолго и зрителей, дети и воспитатель с большим интересом наблюдают за ребенком, побуждая его тем самым к большей выразительности движений, к демонстрированию походки, позы и мимики персонажа. 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Распределив роли, дети начинают играть. Но вначале каждый из них устраивает свой дом. Для этой цели полезно предложить им крупный строительный материал, который побуждает к самостоятельности в решении этих вопросов, к повышению активности в игровых действиях.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 xml:space="preserve">Во время игры воспитатель может использовать следующие приемы: 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1) личный пример в обыгрывании роли персонажей (например, кота, лисы или петуха), с тем</w:t>
      </w:r>
      <w:r>
        <w:rPr>
          <w:rFonts w:ascii="Times New Roman" w:hAnsi="Times New Roman"/>
          <w:sz w:val="24"/>
          <w:szCs w:val="24"/>
        </w:rPr>
        <w:t>,</w:t>
      </w:r>
      <w:r w:rsidRPr="00CD4081">
        <w:rPr>
          <w:rFonts w:ascii="Times New Roman" w:hAnsi="Times New Roman"/>
          <w:sz w:val="24"/>
          <w:szCs w:val="24"/>
        </w:rPr>
        <w:t xml:space="preserve"> чтобы открыть отношения персонажей друг другу; 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 xml:space="preserve">2) косвенный подсказ новых ролевых действий; 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3) прямое воздействие, направленное на регулирование поведения ребенка в игре.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По мере рассказывания сказки можно заметить, как у детей нарастает интерес к персонажам и их жизни. Оживление, смех, тревога свидетельствуют о предвосхищении событий, об эмоциональном отношении к возникающим коллизиям, ожидании благополучного конца.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При обсуждении сказки нетрудно убедиться, что вопросы, которые воспитатель ставит перед ребенком, помогают правильно оценить отношение персонажей друг к другу, правильно охарактеризовать их действия и поступки. В обсуждении дети обнаруживают достаточно развитое воображение. Образы персонажей яркие, содержательные. Часто дети дополняют сюжет сведениями из своего прошлого опыта.</w:t>
      </w:r>
    </w:p>
    <w:p w:rsidR="006C33B3" w:rsidRPr="00CD4081" w:rsidRDefault="006C33B3" w:rsidP="006C33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D4081">
        <w:rPr>
          <w:rFonts w:ascii="Times New Roman" w:hAnsi="Times New Roman"/>
          <w:sz w:val="24"/>
          <w:szCs w:val="24"/>
        </w:rPr>
        <w:t>Игры на темы сказок в отдельных ситуациях преображают эмоционально пассивных и неотзывчивых на чужую беду детей.</w:t>
      </w:r>
    </w:p>
    <w:p w:rsidR="006C33B3" w:rsidRDefault="006C33B3" w:rsidP="006C33B3">
      <w:pPr>
        <w:pStyle w:val="a3"/>
        <w:spacing w:line="360" w:lineRule="auto"/>
        <w:ind w:firstLine="709"/>
        <w:jc w:val="both"/>
        <w:rPr>
          <w:sz w:val="18"/>
          <w:szCs w:val="18"/>
        </w:rPr>
      </w:pPr>
    </w:p>
    <w:p w:rsidR="000D7E0C" w:rsidRDefault="000D7E0C">
      <w:bookmarkStart w:id="0" w:name="_GoBack"/>
      <w:bookmarkEnd w:id="0"/>
    </w:p>
    <w:sectPr w:rsidR="000D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CD"/>
    <w:rsid w:val="000D7E0C"/>
    <w:rsid w:val="005465CD"/>
    <w:rsid w:val="006C33B3"/>
    <w:rsid w:val="00882D6C"/>
    <w:rsid w:val="00A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3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3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2607</Characters>
  <Application>Microsoft Office Word</Application>
  <DocSecurity>0</DocSecurity>
  <Lines>21</Lines>
  <Paragraphs>6</Paragraphs>
  <ScaleCrop>false</ScaleCrop>
  <Company>DNA Project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2014-06-11T00:30:00Z</dcterms:created>
  <dcterms:modified xsi:type="dcterms:W3CDTF">2014-06-11T14:53:00Z</dcterms:modified>
</cp:coreProperties>
</file>