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FF" w:rsidRDefault="000338D8" w:rsidP="00CB4E41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C3A5E">
        <w:rPr>
          <w:sz w:val="28"/>
          <w:szCs w:val="28"/>
        </w:rPr>
        <w:t>З</w:t>
      </w:r>
      <w:r w:rsidR="00CA75F1" w:rsidRPr="00EC3A5E">
        <w:rPr>
          <w:sz w:val="28"/>
          <w:szCs w:val="28"/>
        </w:rPr>
        <w:t xml:space="preserve">адачи </w:t>
      </w:r>
      <w:r w:rsidRPr="00EC3A5E">
        <w:rPr>
          <w:sz w:val="28"/>
          <w:szCs w:val="28"/>
        </w:rPr>
        <w:t>ф</w:t>
      </w:r>
      <w:r w:rsidR="00CA75F1" w:rsidRPr="00EC3A5E">
        <w:rPr>
          <w:sz w:val="28"/>
          <w:szCs w:val="28"/>
        </w:rPr>
        <w:t>изического воспитания должны решаться в комплексе и взаимосвязи с задачами умственного, нравственного, трудового и эстетического воспитания</w:t>
      </w:r>
      <w:r w:rsidR="00B56A7D" w:rsidRPr="00EC3A5E">
        <w:rPr>
          <w:sz w:val="28"/>
          <w:szCs w:val="28"/>
        </w:rPr>
        <w:t>. Физические упражнения способствуют развитию интеллекта детей, их восприятия, мышления, внимания,</w:t>
      </w:r>
      <w:r w:rsidR="00BB264D" w:rsidRPr="00EC3A5E">
        <w:rPr>
          <w:sz w:val="28"/>
          <w:szCs w:val="28"/>
        </w:rPr>
        <w:t xml:space="preserve"> </w:t>
      </w:r>
      <w:r w:rsidR="00B56A7D" w:rsidRPr="00EC3A5E">
        <w:rPr>
          <w:sz w:val="28"/>
          <w:szCs w:val="28"/>
        </w:rPr>
        <w:t>пространственных и временных представлений. Методически правильно организованная работа с детьми дошкольного возраста ценна  тем, что создает условия для эмоционально-психологического благополучия, так как оказывает большое влияние на развитие ума, воспитание характера, воли, нравственности, создает определенный духовный настрой, побуждает интерес к самовыражению</w:t>
      </w:r>
      <w:r w:rsidR="00CB4E41" w:rsidRPr="00EC3A5E">
        <w:rPr>
          <w:sz w:val="28"/>
          <w:szCs w:val="28"/>
        </w:rPr>
        <w:t xml:space="preserve">. </w:t>
      </w:r>
      <w:r w:rsidR="00EC3A5E" w:rsidRPr="006779FF">
        <w:rPr>
          <w:b/>
          <w:sz w:val="28"/>
          <w:szCs w:val="28"/>
        </w:rPr>
        <w:t>О</w:t>
      </w:r>
      <w:r w:rsidR="00CB4E41" w:rsidRPr="006779FF">
        <w:rPr>
          <w:b/>
          <w:sz w:val="28"/>
          <w:szCs w:val="28"/>
        </w:rPr>
        <w:t xml:space="preserve">дной из форм </w:t>
      </w:r>
      <w:r w:rsidR="00EC3A5E" w:rsidRPr="006779FF">
        <w:rPr>
          <w:b/>
          <w:sz w:val="28"/>
          <w:szCs w:val="28"/>
        </w:rPr>
        <w:t xml:space="preserve">такой </w:t>
      </w:r>
      <w:r w:rsidR="00CB4E41" w:rsidRPr="006779FF">
        <w:rPr>
          <w:b/>
          <w:sz w:val="28"/>
          <w:szCs w:val="28"/>
        </w:rPr>
        <w:t>работы с дошкольниками</w:t>
      </w:r>
      <w:r w:rsidR="00EC3A5E" w:rsidRPr="006779FF">
        <w:rPr>
          <w:b/>
          <w:sz w:val="28"/>
          <w:szCs w:val="28"/>
        </w:rPr>
        <w:t xml:space="preserve"> является интенсивная прогулка по экологической тропе.</w:t>
      </w:r>
      <w:r w:rsidR="00CB4E41" w:rsidRPr="00EC3A5E">
        <w:rPr>
          <w:sz w:val="28"/>
          <w:szCs w:val="28"/>
        </w:rPr>
        <w:t xml:space="preserve"> </w:t>
      </w:r>
      <w:r w:rsidR="0082527B" w:rsidRPr="00EC3A5E">
        <w:rPr>
          <w:sz w:val="28"/>
          <w:szCs w:val="28"/>
        </w:rPr>
        <w:t xml:space="preserve"> </w:t>
      </w:r>
    </w:p>
    <w:p w:rsidR="006779FF" w:rsidRDefault="00BB264D" w:rsidP="00CB4E41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6779FF">
        <w:rPr>
          <w:i/>
          <w:sz w:val="28"/>
          <w:szCs w:val="28"/>
        </w:rPr>
        <w:t>Экологическая тропа  -</w:t>
      </w:r>
      <w:r w:rsidR="00EC3A5E" w:rsidRPr="006779FF">
        <w:rPr>
          <w:i/>
          <w:sz w:val="28"/>
          <w:szCs w:val="28"/>
        </w:rPr>
        <w:t xml:space="preserve"> </w:t>
      </w:r>
      <w:r w:rsidRPr="006779FF">
        <w:rPr>
          <w:i/>
          <w:sz w:val="28"/>
          <w:szCs w:val="28"/>
        </w:rPr>
        <w:t xml:space="preserve"> специально оборудованный на местности экскурсионный маршрут, предназначенный для решения </w:t>
      </w:r>
      <w:r w:rsidR="00EC3A5E" w:rsidRPr="006779FF">
        <w:rPr>
          <w:i/>
          <w:sz w:val="28"/>
          <w:szCs w:val="28"/>
        </w:rPr>
        <w:t>экологических и оздоровительных задач.</w:t>
      </w:r>
      <w:r w:rsidR="0082527B" w:rsidRPr="00EC3A5E">
        <w:rPr>
          <w:sz w:val="28"/>
          <w:szCs w:val="28"/>
        </w:rPr>
        <w:t xml:space="preserve"> </w:t>
      </w:r>
    </w:p>
    <w:p w:rsidR="006779FF" w:rsidRDefault="0082527B" w:rsidP="00CB4E41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C3A5E">
        <w:rPr>
          <w:sz w:val="28"/>
          <w:szCs w:val="28"/>
        </w:rPr>
        <w:t xml:space="preserve">Экологическая тропа, находящаяся на территории детского сада </w:t>
      </w:r>
      <w:r w:rsidR="00BB264D" w:rsidRPr="00EC3A5E">
        <w:rPr>
          <w:sz w:val="28"/>
          <w:szCs w:val="28"/>
        </w:rPr>
        <w:t xml:space="preserve">содержит объекты природы, которые позволяют дать детям новые знания, кроме того, на ней </w:t>
      </w:r>
      <w:r w:rsidR="00CB4E41" w:rsidRPr="00EC3A5E">
        <w:rPr>
          <w:sz w:val="28"/>
          <w:szCs w:val="28"/>
        </w:rPr>
        <w:t>есть возможность отдохнуть</w:t>
      </w:r>
      <w:r w:rsidR="00BB264D" w:rsidRPr="00EC3A5E">
        <w:rPr>
          <w:sz w:val="28"/>
          <w:szCs w:val="28"/>
        </w:rPr>
        <w:t xml:space="preserve">,  закрепить полученные знания в  различных </w:t>
      </w:r>
      <w:r w:rsidR="00CB4E41" w:rsidRPr="00EC3A5E">
        <w:rPr>
          <w:sz w:val="28"/>
          <w:szCs w:val="28"/>
        </w:rPr>
        <w:t xml:space="preserve">видах подвижных </w:t>
      </w:r>
      <w:r w:rsidR="00BB264D" w:rsidRPr="00EC3A5E">
        <w:rPr>
          <w:sz w:val="28"/>
          <w:szCs w:val="28"/>
        </w:rPr>
        <w:t>игр</w:t>
      </w:r>
      <w:r w:rsidR="00CB4E41" w:rsidRPr="00EC3A5E">
        <w:rPr>
          <w:sz w:val="28"/>
          <w:szCs w:val="28"/>
        </w:rPr>
        <w:t>.</w:t>
      </w:r>
      <w:r w:rsidR="00BB264D" w:rsidRPr="00EC3A5E">
        <w:rPr>
          <w:sz w:val="28"/>
          <w:szCs w:val="28"/>
        </w:rPr>
        <w:t xml:space="preserve"> </w:t>
      </w:r>
      <w:r w:rsidR="00CB4E41" w:rsidRPr="00EC3A5E">
        <w:rPr>
          <w:sz w:val="28"/>
          <w:szCs w:val="28"/>
        </w:rPr>
        <w:t xml:space="preserve"> Ярко выражаемая в подвижных играх деятельность различных анализаторов создает благоприятные возможности для трениров</w:t>
      </w:r>
      <w:r w:rsidR="00CB4E41" w:rsidRPr="00EC3A5E">
        <w:rPr>
          <w:sz w:val="28"/>
          <w:szCs w:val="28"/>
        </w:rPr>
        <w:softHyphen/>
        <w:t>ки функций коры головного мозга, для образования новых вре</w:t>
      </w:r>
      <w:r w:rsidR="00CB4E41" w:rsidRPr="00EC3A5E">
        <w:rPr>
          <w:sz w:val="28"/>
          <w:szCs w:val="28"/>
        </w:rPr>
        <w:softHyphen/>
        <w:t>менных как положительных, так и отрицательных связей, увели</w:t>
      </w:r>
      <w:r w:rsidR="00CB4E41" w:rsidRPr="00EC3A5E">
        <w:rPr>
          <w:sz w:val="28"/>
          <w:szCs w:val="28"/>
        </w:rPr>
        <w:softHyphen/>
        <w:t>чения подвижности нервных процессов. Двигательные действия в подвижных играх очень разно</w:t>
      </w:r>
      <w:r w:rsidR="00CB4E41" w:rsidRPr="00EC3A5E">
        <w:rPr>
          <w:sz w:val="28"/>
          <w:szCs w:val="28"/>
        </w:rPr>
        <w:softHyphen/>
        <w:t>образны. Они могут быть, напр</w:t>
      </w:r>
      <w:r w:rsidR="00506F26">
        <w:rPr>
          <w:sz w:val="28"/>
          <w:szCs w:val="28"/>
        </w:rPr>
        <w:t>имер, подражательными, образно-</w:t>
      </w:r>
      <w:r w:rsidR="00CB4E41" w:rsidRPr="00EC3A5E">
        <w:rPr>
          <w:sz w:val="28"/>
          <w:szCs w:val="28"/>
        </w:rPr>
        <w:t>творческими, ритмическими; выполняться в виде двигательных задач, требующих проявления ловкости, быстроты, силы и дру</w:t>
      </w:r>
      <w:r w:rsidR="00CB4E41" w:rsidRPr="00EC3A5E">
        <w:rPr>
          <w:sz w:val="28"/>
          <w:szCs w:val="28"/>
        </w:rPr>
        <w:softHyphen/>
        <w:t>гих физических качеств.</w:t>
      </w:r>
      <w:r w:rsidR="00BB264D" w:rsidRPr="00EC3A5E">
        <w:rPr>
          <w:sz w:val="28"/>
          <w:szCs w:val="28"/>
        </w:rPr>
        <w:t xml:space="preserve"> В старшем дошкольном возрасте используются разнообразные виды имитаций</w:t>
      </w:r>
      <w:r w:rsidRPr="00EC3A5E">
        <w:rPr>
          <w:sz w:val="28"/>
          <w:szCs w:val="28"/>
        </w:rPr>
        <w:t>: подражание животным, насекомым, птицам. А так же появляются новые виды более сложных имитаций: изображение природных явлений ("Распускание бутона", "дождь или град"</w:t>
      </w:r>
      <w:r w:rsidR="00CB4E41" w:rsidRPr="00EC3A5E">
        <w:rPr>
          <w:sz w:val="28"/>
          <w:szCs w:val="28"/>
        </w:rPr>
        <w:t>)</w:t>
      </w:r>
      <w:r w:rsidRPr="00EC3A5E">
        <w:rPr>
          <w:sz w:val="28"/>
          <w:szCs w:val="28"/>
        </w:rPr>
        <w:t>.Чем содержательнее были предварительная беседа, наблюдение за живыми и не живыми</w:t>
      </w:r>
      <w:r w:rsidR="00FA133F" w:rsidRPr="00EC3A5E">
        <w:rPr>
          <w:sz w:val="28"/>
          <w:szCs w:val="28"/>
        </w:rPr>
        <w:t xml:space="preserve"> </w:t>
      </w:r>
      <w:r w:rsidRPr="00EC3A5E">
        <w:rPr>
          <w:sz w:val="28"/>
          <w:szCs w:val="28"/>
        </w:rPr>
        <w:t>объектами природы, тем выразительнее "двигательный" образ.</w:t>
      </w:r>
    </w:p>
    <w:p w:rsidR="006779FF" w:rsidRDefault="00CB4E41" w:rsidP="006779FF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C3A5E">
        <w:rPr>
          <w:sz w:val="28"/>
          <w:szCs w:val="28"/>
        </w:rPr>
        <w:t xml:space="preserve"> </w:t>
      </w:r>
      <w:r w:rsidR="00EC3A5E" w:rsidRPr="00EC3A5E">
        <w:rPr>
          <w:sz w:val="28"/>
          <w:szCs w:val="28"/>
        </w:rPr>
        <w:t>Подвижная игра, требующая творческого подхода, всегда бу</w:t>
      </w:r>
      <w:r w:rsidR="00EC3A5E" w:rsidRPr="00EC3A5E">
        <w:rPr>
          <w:sz w:val="28"/>
          <w:szCs w:val="28"/>
        </w:rPr>
        <w:softHyphen/>
        <w:t>дет интересной и привлекательной для ее участников.</w:t>
      </w:r>
      <w:r w:rsidR="00EC3A5E">
        <w:rPr>
          <w:sz w:val="28"/>
          <w:szCs w:val="28"/>
        </w:rPr>
        <w:t xml:space="preserve"> </w:t>
      </w:r>
      <w:r w:rsidRPr="00EC3A5E">
        <w:rPr>
          <w:sz w:val="28"/>
          <w:szCs w:val="28"/>
        </w:rPr>
        <w:t xml:space="preserve">При организации игр на улице надо учитывать </w:t>
      </w:r>
      <w:r w:rsidR="00EC3A5E">
        <w:rPr>
          <w:sz w:val="28"/>
          <w:szCs w:val="28"/>
        </w:rPr>
        <w:t>погодные условия</w:t>
      </w:r>
      <w:r w:rsidRPr="00EC3A5E">
        <w:rPr>
          <w:sz w:val="28"/>
          <w:szCs w:val="28"/>
        </w:rPr>
        <w:t xml:space="preserve"> (особенно зимой). Если температура воздуха низкая, выбира</w:t>
      </w:r>
      <w:r w:rsidRPr="00EC3A5E">
        <w:rPr>
          <w:sz w:val="28"/>
          <w:szCs w:val="28"/>
        </w:rPr>
        <w:softHyphen/>
        <w:t>ется игра с активны</w:t>
      </w:r>
      <w:r w:rsidR="006779FF">
        <w:rPr>
          <w:sz w:val="28"/>
          <w:szCs w:val="28"/>
        </w:rPr>
        <w:t>ми действиями участников.</w:t>
      </w:r>
      <w:r w:rsidRPr="00EC3A5E">
        <w:rPr>
          <w:sz w:val="28"/>
          <w:szCs w:val="28"/>
        </w:rPr>
        <w:t xml:space="preserve"> </w:t>
      </w:r>
      <w:r w:rsidR="006779FF">
        <w:rPr>
          <w:sz w:val="28"/>
          <w:szCs w:val="28"/>
        </w:rPr>
        <w:t xml:space="preserve">В холодную или ветреную погоду нельзя </w:t>
      </w:r>
      <w:r w:rsidRPr="00EC3A5E">
        <w:rPr>
          <w:sz w:val="28"/>
          <w:szCs w:val="28"/>
        </w:rPr>
        <w:t>использо</w:t>
      </w:r>
      <w:r w:rsidRPr="00EC3A5E">
        <w:rPr>
          <w:sz w:val="28"/>
          <w:szCs w:val="28"/>
        </w:rPr>
        <w:softHyphen/>
        <w:t>вать игры, в которых приходится долго стоять, ожидая своей очереди. Малоподвижные игры, в которых участники выполняют игровое задание поочередно, хороши в жаркую погоду.</w:t>
      </w:r>
    </w:p>
    <w:p w:rsidR="003016FB" w:rsidRPr="006779FF" w:rsidRDefault="00506F26" w:rsidP="006779FF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более эффективного решения программных задач</w:t>
      </w:r>
      <w:r w:rsidR="008A0800">
        <w:rPr>
          <w:sz w:val="28"/>
          <w:szCs w:val="28"/>
        </w:rPr>
        <w:t>:</w:t>
      </w:r>
      <w:r>
        <w:rPr>
          <w:sz w:val="28"/>
          <w:szCs w:val="28"/>
        </w:rPr>
        <w:t xml:space="preserve"> формировани</w:t>
      </w:r>
      <w:r w:rsidR="008A0800">
        <w:rPr>
          <w:sz w:val="28"/>
          <w:szCs w:val="28"/>
        </w:rPr>
        <w:t>е</w:t>
      </w:r>
      <w:r>
        <w:rPr>
          <w:sz w:val="28"/>
          <w:szCs w:val="28"/>
        </w:rPr>
        <w:t xml:space="preserve"> у детей элементарных экологических знаний и укреплени</w:t>
      </w:r>
      <w:r w:rsidR="008A0800">
        <w:rPr>
          <w:sz w:val="28"/>
          <w:szCs w:val="28"/>
        </w:rPr>
        <w:t>е</w:t>
      </w:r>
      <w:r>
        <w:rPr>
          <w:sz w:val="28"/>
          <w:szCs w:val="28"/>
        </w:rPr>
        <w:t xml:space="preserve"> здоровья детей посредством подвижных игр на экологической тропе</w:t>
      </w:r>
      <w:r w:rsidR="0089083F">
        <w:rPr>
          <w:sz w:val="28"/>
          <w:szCs w:val="28"/>
        </w:rPr>
        <w:t xml:space="preserve"> можно разработать </w:t>
      </w:r>
      <w:r w:rsidR="008A0800">
        <w:rPr>
          <w:sz w:val="28"/>
          <w:szCs w:val="28"/>
        </w:rPr>
        <w:t xml:space="preserve">различные варианты комплексных </w:t>
      </w:r>
      <w:r w:rsidR="0089083F">
        <w:rPr>
          <w:sz w:val="28"/>
          <w:szCs w:val="28"/>
        </w:rPr>
        <w:t>интенсивных прогулок.</w:t>
      </w:r>
      <w:r w:rsidR="00FB6DB3">
        <w:rPr>
          <w:sz w:val="28"/>
          <w:szCs w:val="28"/>
        </w:rPr>
        <w:t xml:space="preserve"> Составляя данные варианты необходимо уч</w:t>
      </w:r>
      <w:r w:rsidR="003016FB">
        <w:rPr>
          <w:sz w:val="28"/>
          <w:szCs w:val="28"/>
        </w:rPr>
        <w:t>итывать</w:t>
      </w:r>
      <w:r w:rsidR="00FB6DB3">
        <w:rPr>
          <w:sz w:val="28"/>
          <w:szCs w:val="28"/>
        </w:rPr>
        <w:t xml:space="preserve"> </w:t>
      </w:r>
      <w:r w:rsidR="003016FB">
        <w:rPr>
          <w:sz w:val="28"/>
          <w:szCs w:val="28"/>
        </w:rPr>
        <w:t xml:space="preserve">такие методические </w:t>
      </w:r>
      <w:r w:rsidR="00FB6DB3">
        <w:rPr>
          <w:sz w:val="28"/>
          <w:szCs w:val="28"/>
        </w:rPr>
        <w:lastRenderedPageBreak/>
        <w:t>принцип</w:t>
      </w:r>
      <w:r w:rsidR="006779FF">
        <w:rPr>
          <w:sz w:val="28"/>
          <w:szCs w:val="28"/>
        </w:rPr>
        <w:t xml:space="preserve">ы, как </w:t>
      </w:r>
      <w:r w:rsidR="003016FB">
        <w:rPr>
          <w:sz w:val="28"/>
          <w:szCs w:val="28"/>
        </w:rPr>
        <w:t>постепенность, доступность,</w:t>
      </w:r>
      <w:r w:rsidR="008A0800">
        <w:rPr>
          <w:sz w:val="28"/>
          <w:szCs w:val="28"/>
        </w:rPr>
        <w:t xml:space="preserve"> </w:t>
      </w:r>
      <w:r w:rsidR="003016FB" w:rsidRPr="003016FB">
        <w:rPr>
          <w:color w:val="000000"/>
          <w:sz w:val="28"/>
          <w:szCs w:val="28"/>
        </w:rPr>
        <w:t>систематичност</w:t>
      </w:r>
      <w:r w:rsidR="003016FB">
        <w:rPr>
          <w:color w:val="000000"/>
          <w:sz w:val="28"/>
          <w:szCs w:val="28"/>
        </w:rPr>
        <w:t>ь</w:t>
      </w:r>
      <w:r w:rsidR="003016FB" w:rsidRPr="003016FB">
        <w:rPr>
          <w:color w:val="000000"/>
          <w:sz w:val="28"/>
          <w:szCs w:val="28"/>
        </w:rPr>
        <w:t xml:space="preserve"> и последовательност</w:t>
      </w:r>
      <w:r w:rsidR="003016FB">
        <w:rPr>
          <w:color w:val="000000"/>
          <w:sz w:val="28"/>
          <w:szCs w:val="28"/>
        </w:rPr>
        <w:t>ь</w:t>
      </w:r>
      <w:r w:rsidR="00310293">
        <w:rPr>
          <w:color w:val="000000"/>
          <w:sz w:val="28"/>
          <w:szCs w:val="28"/>
        </w:rPr>
        <w:t>, а так же возраст</w:t>
      </w:r>
      <w:r w:rsidR="006779FF">
        <w:rPr>
          <w:color w:val="000000"/>
          <w:sz w:val="28"/>
          <w:szCs w:val="28"/>
        </w:rPr>
        <w:t xml:space="preserve">ные особенности </w:t>
      </w:r>
      <w:r w:rsidR="00310293">
        <w:rPr>
          <w:color w:val="000000"/>
          <w:sz w:val="28"/>
          <w:szCs w:val="28"/>
        </w:rPr>
        <w:t xml:space="preserve"> детей. </w:t>
      </w:r>
    </w:p>
    <w:p w:rsidR="00310293" w:rsidRDefault="00310293" w:rsidP="003016F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младшем дошкольном возрасте такие прогулки ограничиваются </w:t>
      </w:r>
      <w:r w:rsidR="00004302">
        <w:rPr>
          <w:color w:val="000000"/>
          <w:sz w:val="28"/>
          <w:szCs w:val="28"/>
        </w:rPr>
        <w:t xml:space="preserve">групповым </w:t>
      </w:r>
      <w:r>
        <w:rPr>
          <w:color w:val="000000"/>
          <w:sz w:val="28"/>
          <w:szCs w:val="28"/>
        </w:rPr>
        <w:t>участком</w:t>
      </w:r>
      <w:r w:rsidR="00004302">
        <w:rPr>
          <w:color w:val="000000"/>
          <w:sz w:val="28"/>
          <w:szCs w:val="28"/>
        </w:rPr>
        <w:t xml:space="preserve">. Даже на этой территории имеются объекты экологической тропы : цветник, деревья и кустарники, </w:t>
      </w:r>
      <w:r w:rsidR="00B400F6">
        <w:rPr>
          <w:color w:val="000000"/>
          <w:sz w:val="28"/>
          <w:szCs w:val="28"/>
        </w:rPr>
        <w:t xml:space="preserve">травы и обитающие там насекомые, кормушки для привлечения птиц и т.п. Остается лишь подобрать </w:t>
      </w:r>
      <w:r w:rsidR="00DB5985">
        <w:rPr>
          <w:color w:val="000000"/>
          <w:sz w:val="28"/>
          <w:szCs w:val="28"/>
        </w:rPr>
        <w:t>соответствующие игры, например, "Раз, два, три - к дереву беги!", "Птички летают".</w:t>
      </w:r>
    </w:p>
    <w:p w:rsidR="00DB5985" w:rsidRDefault="00DB5985" w:rsidP="003016FB">
      <w:pPr>
        <w:pStyle w:val="a4"/>
        <w:shd w:val="clear" w:color="auto" w:fill="FFFFFF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старшем дошкольном возрасте прогулки</w:t>
      </w:r>
      <w:r w:rsidR="007A0E9A">
        <w:rPr>
          <w:color w:val="000000"/>
          <w:sz w:val="28"/>
          <w:szCs w:val="28"/>
        </w:rPr>
        <w:t xml:space="preserve"> по экологической тропе</w:t>
      </w:r>
      <w:r>
        <w:rPr>
          <w:color w:val="000000"/>
          <w:sz w:val="28"/>
          <w:szCs w:val="28"/>
        </w:rPr>
        <w:t xml:space="preserve"> становятся длительными и </w:t>
      </w:r>
      <w:r w:rsidR="007A0E9A">
        <w:rPr>
          <w:color w:val="000000"/>
          <w:sz w:val="28"/>
          <w:szCs w:val="28"/>
        </w:rPr>
        <w:t xml:space="preserve">различными </w:t>
      </w:r>
      <w:r>
        <w:rPr>
          <w:color w:val="000000"/>
          <w:sz w:val="28"/>
          <w:szCs w:val="28"/>
        </w:rPr>
        <w:t>по содержанию</w:t>
      </w:r>
      <w:r w:rsidR="007A0E9A">
        <w:rPr>
          <w:color w:val="000000"/>
          <w:sz w:val="28"/>
          <w:szCs w:val="28"/>
        </w:rPr>
        <w:t xml:space="preserve"> и форме. Разнообразные ф</w:t>
      </w:r>
      <w:r w:rsidR="008A4AD2">
        <w:rPr>
          <w:color w:val="000000"/>
          <w:sz w:val="28"/>
          <w:szCs w:val="28"/>
        </w:rPr>
        <w:t xml:space="preserve">ормы </w:t>
      </w:r>
      <w:r>
        <w:rPr>
          <w:color w:val="000000"/>
          <w:sz w:val="28"/>
          <w:szCs w:val="28"/>
        </w:rPr>
        <w:t xml:space="preserve"> интенсивных прогулок </w:t>
      </w:r>
      <w:r w:rsidR="008A4AD2" w:rsidRPr="007A0E9A">
        <w:rPr>
          <w:sz w:val="28"/>
          <w:szCs w:val="28"/>
          <w:shd w:val="clear" w:color="auto" w:fill="FFFFFF"/>
        </w:rPr>
        <w:t>способствую</w:t>
      </w:r>
      <w:r w:rsidR="00946B19" w:rsidRPr="007A0E9A">
        <w:rPr>
          <w:sz w:val="28"/>
          <w:szCs w:val="28"/>
          <w:shd w:val="clear" w:color="auto" w:fill="FFFFFF"/>
        </w:rPr>
        <w:t>т оздоровлению детей: занятия лишены статичности, дети находятся в постоянном контакте с природой, формир</w:t>
      </w:r>
      <w:r w:rsidR="008A4AD2" w:rsidRPr="007A0E9A">
        <w:rPr>
          <w:sz w:val="28"/>
          <w:szCs w:val="28"/>
          <w:shd w:val="clear" w:color="auto" w:fill="FFFFFF"/>
        </w:rPr>
        <w:t>уется</w:t>
      </w:r>
      <w:r w:rsidR="00946B19" w:rsidRPr="007A0E9A">
        <w:rPr>
          <w:sz w:val="28"/>
          <w:szCs w:val="28"/>
          <w:shd w:val="clear" w:color="auto" w:fill="FFFFFF"/>
        </w:rPr>
        <w:t xml:space="preserve"> активн</w:t>
      </w:r>
      <w:r w:rsidR="008A4AD2" w:rsidRPr="007A0E9A">
        <w:rPr>
          <w:sz w:val="28"/>
          <w:szCs w:val="28"/>
          <w:shd w:val="clear" w:color="auto" w:fill="FFFFFF"/>
        </w:rPr>
        <w:t>ая</w:t>
      </w:r>
      <w:r w:rsidR="00946B19" w:rsidRPr="007A0E9A">
        <w:rPr>
          <w:sz w:val="28"/>
          <w:szCs w:val="28"/>
          <w:shd w:val="clear" w:color="auto" w:fill="FFFFFF"/>
        </w:rPr>
        <w:t xml:space="preserve"> жизненн</w:t>
      </w:r>
      <w:r w:rsidR="008A4AD2" w:rsidRPr="007A0E9A">
        <w:rPr>
          <w:sz w:val="28"/>
          <w:szCs w:val="28"/>
          <w:shd w:val="clear" w:color="auto" w:fill="FFFFFF"/>
        </w:rPr>
        <w:t>ая позиция</w:t>
      </w:r>
      <w:r w:rsidR="00946B19" w:rsidRPr="007A0E9A">
        <w:rPr>
          <w:sz w:val="28"/>
          <w:szCs w:val="28"/>
          <w:shd w:val="clear" w:color="auto" w:fill="FFFFFF"/>
        </w:rPr>
        <w:t xml:space="preserve"> </w:t>
      </w:r>
      <w:r w:rsidR="008A4AD2" w:rsidRPr="007A0E9A">
        <w:rPr>
          <w:sz w:val="28"/>
          <w:szCs w:val="28"/>
          <w:shd w:val="clear" w:color="auto" w:fill="FFFFFF"/>
        </w:rPr>
        <w:t>воспитанников.</w:t>
      </w:r>
      <w:r w:rsidR="00946B19" w:rsidRPr="007A0E9A">
        <w:rPr>
          <w:sz w:val="28"/>
          <w:szCs w:val="28"/>
          <w:shd w:val="clear" w:color="auto" w:fill="FFFFFF"/>
        </w:rPr>
        <w:t xml:space="preserve"> Практические э</w:t>
      </w:r>
      <w:r w:rsidR="008A4AD2" w:rsidRPr="007A0E9A">
        <w:rPr>
          <w:sz w:val="28"/>
          <w:szCs w:val="28"/>
          <w:shd w:val="clear" w:color="auto" w:fill="FFFFFF"/>
        </w:rPr>
        <w:t>кологические исследования в форме игры, готовят детей к осознанному восприятию целостности окружающего мира,</w:t>
      </w:r>
      <w:r w:rsidR="007A0E9A" w:rsidRPr="007A0E9A">
        <w:rPr>
          <w:sz w:val="28"/>
          <w:szCs w:val="28"/>
          <w:shd w:val="clear" w:color="auto" w:fill="FFFFFF"/>
        </w:rPr>
        <w:t xml:space="preserve"> </w:t>
      </w:r>
      <w:r w:rsidR="008A4AD2" w:rsidRPr="007A0E9A">
        <w:rPr>
          <w:sz w:val="28"/>
          <w:szCs w:val="28"/>
          <w:shd w:val="clear" w:color="auto" w:fill="FFFFFF"/>
        </w:rPr>
        <w:t>единства природы и человека.</w:t>
      </w:r>
      <w:r w:rsidR="006779FF">
        <w:rPr>
          <w:sz w:val="28"/>
          <w:szCs w:val="28"/>
          <w:shd w:val="clear" w:color="auto" w:fill="FFFFFF"/>
        </w:rPr>
        <w:t xml:space="preserve"> </w:t>
      </w:r>
    </w:p>
    <w:p w:rsidR="00EC3A5E" w:rsidRPr="007A0E9A" w:rsidRDefault="00EC3A5E" w:rsidP="00CB4E41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</w:p>
    <w:p w:rsidR="00A1795A" w:rsidRPr="00EC3A5E" w:rsidRDefault="00A1795A" w:rsidP="00CB4E41">
      <w:pPr>
        <w:pStyle w:val="1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</w:p>
    <w:p w:rsidR="00B56A7D" w:rsidRPr="00EC3A5E" w:rsidRDefault="00B56A7D" w:rsidP="00CB4E41">
      <w:pPr>
        <w:pStyle w:val="1"/>
        <w:shd w:val="clear" w:color="auto" w:fill="auto"/>
        <w:spacing w:after="0" w:line="240" w:lineRule="auto"/>
        <w:ind w:firstLine="300"/>
        <w:jc w:val="both"/>
        <w:rPr>
          <w:sz w:val="28"/>
          <w:szCs w:val="28"/>
        </w:rPr>
      </w:pPr>
    </w:p>
    <w:p w:rsidR="00806EFB" w:rsidRPr="00EC3A5E" w:rsidRDefault="00806EFB" w:rsidP="0082527B">
      <w:pPr>
        <w:pStyle w:val="91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4"/>
    </w:p>
    <w:p w:rsidR="0082527B" w:rsidRPr="00EC3A5E" w:rsidRDefault="0082527B" w:rsidP="0082527B">
      <w:pPr>
        <w:pStyle w:val="91"/>
        <w:shd w:val="clear" w:color="auto" w:fill="auto"/>
        <w:spacing w:before="0" w:after="0" w:line="240" w:lineRule="auto"/>
        <w:rPr>
          <w:sz w:val="28"/>
          <w:szCs w:val="28"/>
        </w:rPr>
      </w:pPr>
      <w:r w:rsidRPr="00EC3A5E">
        <w:rPr>
          <w:sz w:val="28"/>
          <w:szCs w:val="28"/>
        </w:rPr>
        <w:t>Жуков М.Н.</w:t>
      </w:r>
      <w:bookmarkEnd w:id="0"/>
      <w:r w:rsidRPr="00EC3A5E">
        <w:rPr>
          <w:sz w:val="28"/>
          <w:szCs w:val="28"/>
        </w:rPr>
        <w:t xml:space="preserve"> Подвижные игры: Учеб. для студ. пед. вузов. — М.: Изда</w:t>
      </w:r>
      <w:r w:rsidRPr="00EC3A5E">
        <w:rPr>
          <w:sz w:val="28"/>
          <w:szCs w:val="28"/>
        </w:rPr>
        <w:softHyphen/>
        <w:t xml:space="preserve">тельский центр «Академия», 2000. </w:t>
      </w:r>
    </w:p>
    <w:p w:rsidR="0082527B" w:rsidRPr="00EC3A5E" w:rsidRDefault="0082527B">
      <w:pPr>
        <w:rPr>
          <w:rFonts w:ascii="Times New Roman" w:hAnsi="Times New Roman" w:cs="Times New Roman"/>
          <w:sz w:val="28"/>
          <w:szCs w:val="28"/>
        </w:rPr>
      </w:pPr>
      <w:r w:rsidRPr="00EC3A5E">
        <w:rPr>
          <w:rFonts w:ascii="Times New Roman" w:hAnsi="Times New Roman" w:cs="Times New Roman"/>
          <w:sz w:val="28"/>
          <w:szCs w:val="28"/>
        </w:rPr>
        <w:t>Аксенова З.Ф. Спортивные праздники в детском саду:</w:t>
      </w:r>
      <w:r w:rsidR="00806EFB" w:rsidRPr="00EC3A5E">
        <w:rPr>
          <w:rFonts w:ascii="Times New Roman" w:hAnsi="Times New Roman" w:cs="Times New Roman"/>
          <w:sz w:val="28"/>
          <w:szCs w:val="28"/>
        </w:rPr>
        <w:t xml:space="preserve"> Пособие для работников дошкольных учреждений. - М.: ТЦ Сфера,2003.</w:t>
      </w:r>
    </w:p>
    <w:p w:rsidR="00806EFB" w:rsidRPr="00EC3A5E" w:rsidRDefault="00806EFB">
      <w:pPr>
        <w:rPr>
          <w:rFonts w:ascii="Times New Roman" w:hAnsi="Times New Roman" w:cs="Times New Roman"/>
          <w:sz w:val="28"/>
          <w:szCs w:val="28"/>
        </w:rPr>
      </w:pPr>
      <w:r w:rsidRPr="00EC3A5E">
        <w:rPr>
          <w:rFonts w:ascii="Times New Roman" w:hAnsi="Times New Roman" w:cs="Times New Roman"/>
          <w:sz w:val="28"/>
          <w:szCs w:val="28"/>
        </w:rPr>
        <w:t>Бочарова Н.И. Физическая культура дошкольников в ДОУ: Программно-методическое пособие. - М.: Центр педагогического образования, 2007.</w:t>
      </w:r>
    </w:p>
    <w:p w:rsidR="00806EFB" w:rsidRPr="00EC3A5E" w:rsidRDefault="00806EFB">
      <w:pPr>
        <w:rPr>
          <w:rFonts w:ascii="Times New Roman" w:hAnsi="Times New Roman" w:cs="Times New Roman"/>
          <w:sz w:val="28"/>
          <w:szCs w:val="28"/>
        </w:rPr>
      </w:pPr>
    </w:p>
    <w:sectPr w:rsidR="00806EFB" w:rsidRPr="00EC3A5E" w:rsidSect="00D1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5F1"/>
    <w:rsid w:val="00004302"/>
    <w:rsid w:val="000338D8"/>
    <w:rsid w:val="00180FEF"/>
    <w:rsid w:val="001C2B3D"/>
    <w:rsid w:val="003016FB"/>
    <w:rsid w:val="00310293"/>
    <w:rsid w:val="00314F72"/>
    <w:rsid w:val="003A6B91"/>
    <w:rsid w:val="00472134"/>
    <w:rsid w:val="00506F26"/>
    <w:rsid w:val="00546630"/>
    <w:rsid w:val="006779FF"/>
    <w:rsid w:val="00746833"/>
    <w:rsid w:val="007A0E9A"/>
    <w:rsid w:val="007C39E4"/>
    <w:rsid w:val="00806EFB"/>
    <w:rsid w:val="0082527B"/>
    <w:rsid w:val="0089083F"/>
    <w:rsid w:val="008A0800"/>
    <w:rsid w:val="008A4AD2"/>
    <w:rsid w:val="00946B19"/>
    <w:rsid w:val="009E17FD"/>
    <w:rsid w:val="00A1795A"/>
    <w:rsid w:val="00B400F6"/>
    <w:rsid w:val="00B56A7D"/>
    <w:rsid w:val="00BB264D"/>
    <w:rsid w:val="00CA75F1"/>
    <w:rsid w:val="00CB4E41"/>
    <w:rsid w:val="00D15677"/>
    <w:rsid w:val="00DB5985"/>
    <w:rsid w:val="00EC3A5E"/>
    <w:rsid w:val="00F92B10"/>
    <w:rsid w:val="00FA133F"/>
    <w:rsid w:val="00FB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CA75F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A75F1"/>
    <w:pPr>
      <w:shd w:val="clear" w:color="auto" w:fill="FFFFFF"/>
      <w:spacing w:after="780" w:line="240" w:lineRule="exact"/>
      <w:ind w:hanging="54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_"/>
    <w:basedOn w:val="a0"/>
    <w:link w:val="91"/>
    <w:uiPriority w:val="99"/>
    <w:locked/>
    <w:rsid w:val="00CA75F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0">
    <w:name w:val="Основной текст (9) + Курсив"/>
    <w:basedOn w:val="9"/>
    <w:uiPriority w:val="99"/>
    <w:rsid w:val="00CA75F1"/>
    <w:rPr>
      <w:i/>
      <w:iCs/>
    </w:rPr>
  </w:style>
  <w:style w:type="character" w:customStyle="1" w:styleId="10">
    <w:name w:val="Основной текст (10)_"/>
    <w:basedOn w:val="a0"/>
    <w:link w:val="101"/>
    <w:uiPriority w:val="99"/>
    <w:locked/>
    <w:rsid w:val="00CA75F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A75F1"/>
    <w:pPr>
      <w:shd w:val="clear" w:color="auto" w:fill="FFFFFF"/>
      <w:spacing w:before="780" w:after="2580" w:line="192" w:lineRule="exact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101">
    <w:name w:val="Основной текст (10)1"/>
    <w:basedOn w:val="a"/>
    <w:link w:val="10"/>
    <w:uiPriority w:val="99"/>
    <w:rsid w:val="00CA75F1"/>
    <w:pPr>
      <w:shd w:val="clear" w:color="auto" w:fill="FFFFFF"/>
      <w:spacing w:before="2580" w:after="0" w:line="240" w:lineRule="exact"/>
    </w:pPr>
    <w:rPr>
      <w:rFonts w:ascii="Times New Roman" w:hAnsi="Times New Roman" w:cs="Times New Roman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74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Марина</cp:lastModifiedBy>
  <cp:revision>8</cp:revision>
  <dcterms:created xsi:type="dcterms:W3CDTF">2014-05-12T10:56:00Z</dcterms:created>
  <dcterms:modified xsi:type="dcterms:W3CDTF">2015-04-19T16:52:00Z</dcterms:modified>
</cp:coreProperties>
</file>