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C98" w:rsidRDefault="002E4C98" w:rsidP="007C16E0">
      <w:pPr>
        <w:rPr>
          <w:b/>
        </w:rPr>
      </w:pPr>
    </w:p>
    <w:p w:rsidR="002E4C98" w:rsidRPr="009D3280" w:rsidRDefault="007C16E0" w:rsidP="00764CC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Урок</w:t>
      </w:r>
      <w:r w:rsidR="009D3280" w:rsidRPr="009D3280">
        <w:rPr>
          <w:b/>
          <w:sz w:val="28"/>
          <w:szCs w:val="28"/>
          <w:u w:val="single"/>
        </w:rPr>
        <w:t xml:space="preserve"> по математике в 6 классе</w:t>
      </w:r>
    </w:p>
    <w:p w:rsidR="00407081" w:rsidRDefault="00CC675D" w:rsidP="00764CCB">
      <w:pPr>
        <w:jc w:val="center"/>
        <w:rPr>
          <w:b/>
          <w:sz w:val="28"/>
          <w:szCs w:val="28"/>
          <w:u w:val="single"/>
        </w:rPr>
      </w:pPr>
      <w:r w:rsidRPr="00623ED4">
        <w:rPr>
          <w:b/>
          <w:sz w:val="28"/>
          <w:szCs w:val="28"/>
          <w:u w:val="single"/>
        </w:rPr>
        <w:t>Тема урока: «Сложение чисел с разными знаками»</w:t>
      </w:r>
    </w:p>
    <w:p w:rsidR="007C16E0" w:rsidRPr="007C16E0" w:rsidRDefault="007C16E0" w:rsidP="007C16E0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Учитель: </w:t>
      </w:r>
      <w:r>
        <w:rPr>
          <w:sz w:val="28"/>
          <w:szCs w:val="28"/>
        </w:rPr>
        <w:t xml:space="preserve"> </w:t>
      </w:r>
      <w:r w:rsidR="00C65F38">
        <w:rPr>
          <w:b/>
          <w:sz w:val="28"/>
          <w:szCs w:val="28"/>
        </w:rPr>
        <w:t>Белова Людмила Григорьевна</w:t>
      </w:r>
      <w:bookmarkStart w:id="0" w:name="_GoBack"/>
      <w:bookmarkEnd w:id="0"/>
    </w:p>
    <w:p w:rsidR="00CC675D" w:rsidRPr="00623ED4" w:rsidRDefault="002E4C98">
      <w:pPr>
        <w:rPr>
          <w:sz w:val="28"/>
          <w:szCs w:val="28"/>
        </w:rPr>
      </w:pPr>
      <w:r w:rsidRPr="00623ED4">
        <w:rPr>
          <w:b/>
          <w:sz w:val="28"/>
          <w:szCs w:val="28"/>
          <w:u w:val="single"/>
        </w:rPr>
        <w:t>Цель урока</w:t>
      </w:r>
      <w:r w:rsidR="00CC675D" w:rsidRPr="00623ED4">
        <w:rPr>
          <w:sz w:val="28"/>
          <w:szCs w:val="28"/>
        </w:rPr>
        <w:t>: отрабатывать умение скл</w:t>
      </w:r>
      <w:r w:rsidR="007C16E0">
        <w:rPr>
          <w:sz w:val="28"/>
          <w:szCs w:val="28"/>
        </w:rPr>
        <w:t>адывать числа с разными знаками.</w:t>
      </w:r>
    </w:p>
    <w:p w:rsidR="002E4C98" w:rsidRPr="00623ED4" w:rsidRDefault="002E4C98">
      <w:pPr>
        <w:rPr>
          <w:color w:val="0F243E" w:themeColor="text2" w:themeShade="80"/>
          <w:sz w:val="28"/>
          <w:szCs w:val="28"/>
        </w:rPr>
      </w:pPr>
      <w:r w:rsidRPr="00623ED4">
        <w:rPr>
          <w:b/>
          <w:sz w:val="28"/>
          <w:szCs w:val="28"/>
          <w:u w:val="single"/>
        </w:rPr>
        <w:t>Задачи урока</w:t>
      </w:r>
      <w:r w:rsidRPr="00623ED4">
        <w:rPr>
          <w:color w:val="0F243E" w:themeColor="text2" w:themeShade="80"/>
          <w:sz w:val="28"/>
          <w:szCs w:val="28"/>
        </w:rPr>
        <w:t>:</w:t>
      </w:r>
    </w:p>
    <w:p w:rsidR="002E4C98" w:rsidRPr="00623ED4" w:rsidRDefault="00FA5FC2">
      <w:pPr>
        <w:rPr>
          <w:sz w:val="28"/>
          <w:szCs w:val="28"/>
        </w:rPr>
      </w:pPr>
      <w:r w:rsidRPr="00623ED4">
        <w:rPr>
          <w:sz w:val="28"/>
          <w:szCs w:val="28"/>
        </w:rPr>
        <w:t xml:space="preserve">- </w:t>
      </w:r>
      <w:proofErr w:type="gramStart"/>
      <w:r w:rsidR="00BD066A" w:rsidRPr="00623ED4">
        <w:rPr>
          <w:sz w:val="28"/>
          <w:szCs w:val="28"/>
        </w:rPr>
        <w:t>Образовательная</w:t>
      </w:r>
      <w:proofErr w:type="gramEnd"/>
      <w:r w:rsidR="002E4C98" w:rsidRPr="00623ED4">
        <w:rPr>
          <w:sz w:val="28"/>
          <w:szCs w:val="28"/>
        </w:rPr>
        <w:t xml:space="preserve">  - учащиеся должны знать правило сложения чисел с ра</w:t>
      </w:r>
      <w:r w:rsidR="00BD066A" w:rsidRPr="00623ED4">
        <w:rPr>
          <w:sz w:val="28"/>
          <w:szCs w:val="28"/>
        </w:rPr>
        <w:t xml:space="preserve">зными знаками, </w:t>
      </w:r>
      <w:r w:rsidR="002E4C98" w:rsidRPr="00623ED4">
        <w:rPr>
          <w:sz w:val="28"/>
          <w:szCs w:val="28"/>
        </w:rPr>
        <w:t xml:space="preserve"> закрепить изучаемый материал в процессе выполнения заданий,</w:t>
      </w:r>
      <w:r w:rsidR="007C16E0">
        <w:rPr>
          <w:sz w:val="28"/>
          <w:szCs w:val="28"/>
        </w:rPr>
        <w:t xml:space="preserve"> осуществить первичный контроль;</w:t>
      </w:r>
    </w:p>
    <w:p w:rsidR="00FA5FC2" w:rsidRPr="00623ED4" w:rsidRDefault="00BD066A">
      <w:pPr>
        <w:rPr>
          <w:sz w:val="28"/>
          <w:szCs w:val="28"/>
        </w:rPr>
      </w:pPr>
      <w:r w:rsidRPr="00623ED4">
        <w:rPr>
          <w:sz w:val="28"/>
          <w:szCs w:val="28"/>
        </w:rPr>
        <w:t xml:space="preserve"> - Развивающая  -  </w:t>
      </w:r>
      <w:r w:rsidR="00FA5FC2" w:rsidRPr="00623ED4">
        <w:rPr>
          <w:sz w:val="28"/>
          <w:szCs w:val="28"/>
        </w:rPr>
        <w:t>развивать память, внимание, логическое мышление, культуру математической речи;</w:t>
      </w:r>
    </w:p>
    <w:p w:rsidR="00FA5FC2" w:rsidRPr="00623ED4" w:rsidRDefault="00BD066A">
      <w:pPr>
        <w:rPr>
          <w:sz w:val="28"/>
          <w:szCs w:val="28"/>
        </w:rPr>
      </w:pPr>
      <w:r w:rsidRPr="00623ED4">
        <w:rPr>
          <w:sz w:val="28"/>
          <w:szCs w:val="28"/>
        </w:rPr>
        <w:t xml:space="preserve">- Воспитательная – вовлечь в активную практическую деятельность, совершенствовать навыки общения, </w:t>
      </w:r>
      <w:r w:rsidR="00FA5FC2" w:rsidRPr="00623ED4">
        <w:rPr>
          <w:sz w:val="28"/>
          <w:szCs w:val="28"/>
        </w:rPr>
        <w:t xml:space="preserve"> аккуратность при выполнении    письменных работ.</w:t>
      </w:r>
    </w:p>
    <w:p w:rsidR="00BD066A" w:rsidRPr="00623ED4" w:rsidRDefault="00BD066A">
      <w:pPr>
        <w:rPr>
          <w:sz w:val="28"/>
          <w:szCs w:val="28"/>
        </w:rPr>
      </w:pPr>
      <w:r w:rsidRPr="00623ED4">
        <w:rPr>
          <w:b/>
          <w:sz w:val="28"/>
          <w:szCs w:val="28"/>
          <w:u w:val="single"/>
        </w:rPr>
        <w:t>Тип урока</w:t>
      </w:r>
      <w:r w:rsidRPr="00623ED4">
        <w:rPr>
          <w:color w:val="17365D" w:themeColor="text2" w:themeShade="BF"/>
          <w:sz w:val="28"/>
          <w:szCs w:val="28"/>
        </w:rPr>
        <w:t xml:space="preserve">: </w:t>
      </w:r>
      <w:r w:rsidR="004E6D1A" w:rsidRPr="00623ED4">
        <w:rPr>
          <w:color w:val="17365D" w:themeColor="text2" w:themeShade="BF"/>
          <w:sz w:val="28"/>
          <w:szCs w:val="28"/>
        </w:rPr>
        <w:t xml:space="preserve"> </w:t>
      </w:r>
      <w:r w:rsidR="004E6D1A" w:rsidRPr="00623ED4">
        <w:rPr>
          <w:sz w:val="28"/>
          <w:szCs w:val="28"/>
        </w:rPr>
        <w:t>урок обучения умения</w:t>
      </w:r>
      <w:r w:rsidR="007C16E0">
        <w:rPr>
          <w:sz w:val="28"/>
          <w:szCs w:val="28"/>
        </w:rPr>
        <w:t>м</w:t>
      </w:r>
      <w:r w:rsidR="004E6D1A" w:rsidRPr="00623ED4">
        <w:rPr>
          <w:sz w:val="28"/>
          <w:szCs w:val="28"/>
        </w:rPr>
        <w:t xml:space="preserve"> и навыкам.</w:t>
      </w:r>
    </w:p>
    <w:p w:rsidR="004E6D1A" w:rsidRPr="00623ED4" w:rsidRDefault="004E6D1A">
      <w:pPr>
        <w:rPr>
          <w:sz w:val="28"/>
          <w:szCs w:val="28"/>
        </w:rPr>
      </w:pPr>
      <w:r w:rsidRPr="00623ED4">
        <w:rPr>
          <w:b/>
          <w:sz w:val="28"/>
          <w:szCs w:val="28"/>
          <w:u w:val="single"/>
        </w:rPr>
        <w:t>Форма</w:t>
      </w:r>
      <w:r w:rsidR="00623ED4">
        <w:rPr>
          <w:b/>
          <w:sz w:val="28"/>
          <w:szCs w:val="28"/>
          <w:u w:val="single"/>
        </w:rPr>
        <w:t xml:space="preserve"> работы</w:t>
      </w:r>
      <w:r w:rsidRPr="00623ED4">
        <w:rPr>
          <w:sz w:val="28"/>
          <w:szCs w:val="28"/>
        </w:rPr>
        <w:t>:  уро</w:t>
      </w:r>
      <w:proofErr w:type="gramStart"/>
      <w:r w:rsidRPr="00623ED4">
        <w:rPr>
          <w:sz w:val="28"/>
          <w:szCs w:val="28"/>
        </w:rPr>
        <w:t>к-</w:t>
      </w:r>
      <w:proofErr w:type="gramEnd"/>
      <w:r w:rsidRPr="00623ED4">
        <w:rPr>
          <w:sz w:val="28"/>
          <w:szCs w:val="28"/>
        </w:rPr>
        <w:t xml:space="preserve"> практикум</w:t>
      </w:r>
    </w:p>
    <w:p w:rsidR="00D4470F" w:rsidRPr="00D4470F" w:rsidRDefault="004E6D1A" w:rsidP="00D4470F">
      <w:pPr>
        <w:rPr>
          <w:b/>
          <w:bCs/>
        </w:rPr>
      </w:pPr>
      <w:r w:rsidRPr="00623ED4">
        <w:rPr>
          <w:b/>
          <w:sz w:val="28"/>
          <w:szCs w:val="28"/>
          <w:u w:val="single"/>
        </w:rPr>
        <w:t>Педагогические технологии</w:t>
      </w:r>
      <w:r w:rsidRPr="00623ED4">
        <w:rPr>
          <w:sz w:val="28"/>
          <w:szCs w:val="28"/>
        </w:rPr>
        <w:t>:</w:t>
      </w:r>
      <w:r w:rsidR="009600F4" w:rsidRPr="00623ED4">
        <w:rPr>
          <w:sz w:val="28"/>
          <w:szCs w:val="28"/>
        </w:rPr>
        <w:t xml:space="preserve"> </w:t>
      </w:r>
      <w:proofErr w:type="gramStart"/>
      <w:r w:rsidR="009600F4" w:rsidRPr="00623ED4">
        <w:rPr>
          <w:sz w:val="28"/>
          <w:szCs w:val="28"/>
        </w:rPr>
        <w:t>традиционная</w:t>
      </w:r>
      <w:proofErr w:type="gramEnd"/>
      <w:r w:rsidR="00FD4744">
        <w:rPr>
          <w:sz w:val="28"/>
          <w:szCs w:val="28"/>
        </w:rPr>
        <w:t xml:space="preserve"> с локальным использованием </w:t>
      </w:r>
      <w:r w:rsidR="00D4470F" w:rsidRPr="00D4470F">
        <w:rPr>
          <w:b/>
          <w:bCs/>
        </w:rPr>
        <w:t xml:space="preserve"> </w:t>
      </w:r>
      <w:r w:rsidR="00D4470F" w:rsidRPr="00D4470F">
        <w:rPr>
          <w:bCs/>
          <w:sz w:val="28"/>
          <w:szCs w:val="28"/>
        </w:rPr>
        <w:t xml:space="preserve">мультимедиа </w:t>
      </w:r>
      <w:r w:rsidR="00F9415F">
        <w:rPr>
          <w:bCs/>
          <w:sz w:val="28"/>
          <w:szCs w:val="28"/>
        </w:rPr>
        <w:t xml:space="preserve"> технологии.</w:t>
      </w:r>
    </w:p>
    <w:p w:rsidR="00F9415F" w:rsidRDefault="00E05C15" w:rsidP="00E05C15">
      <w:pPr>
        <w:rPr>
          <w:sz w:val="28"/>
          <w:szCs w:val="28"/>
        </w:rPr>
      </w:pPr>
      <w:r w:rsidRPr="00E05C15">
        <w:rPr>
          <w:sz w:val="28"/>
          <w:szCs w:val="28"/>
        </w:rPr>
        <w:t>Мультимедиа способствует развитию мотивации, коммуникативных способностей, получению навыков, накоплению фактических знаний, а также способствует развитию информ</w:t>
      </w:r>
      <w:r>
        <w:rPr>
          <w:sz w:val="28"/>
          <w:szCs w:val="28"/>
        </w:rPr>
        <w:t>ационной грамотности.</w:t>
      </w:r>
      <w:r w:rsidRPr="00E05C15">
        <w:rPr>
          <w:rFonts w:ascii="Times New Roman" w:eastAsia="Arial" w:hAnsi="Times New Roman" w:cs="Tahoma"/>
          <w:kern w:val="3"/>
          <w:sz w:val="24"/>
          <w:szCs w:val="24"/>
          <w:lang w:eastAsia="ru-RU"/>
        </w:rPr>
        <w:t xml:space="preserve"> </w:t>
      </w:r>
      <w:r w:rsidRPr="00E05C15">
        <w:rPr>
          <w:sz w:val="28"/>
          <w:szCs w:val="28"/>
        </w:rPr>
        <w:t>Такие мультимедиа, как слайд, презентация или видео-презентация уже доступны в течение длительного времени.</w:t>
      </w:r>
      <w:r w:rsidRPr="00E05C15">
        <w:rPr>
          <w:rFonts w:ascii="Times New Roman" w:eastAsia="Arial" w:hAnsi="Times New Roman"/>
          <w:kern w:val="3"/>
          <w:sz w:val="24"/>
          <w:szCs w:val="24"/>
          <w:lang w:eastAsia="ru-RU"/>
        </w:rPr>
        <w:t xml:space="preserve"> </w:t>
      </w:r>
      <w:r w:rsidRPr="00E05C15">
        <w:rPr>
          <w:sz w:val="28"/>
          <w:szCs w:val="28"/>
        </w:rPr>
        <w:t>Разумное использование в учебном процессе наглядных средств обучения играет важную роль в развитии наблюдательности, внимания, речи, мышления учащихся.</w:t>
      </w:r>
      <w:r w:rsidRPr="00E05C15">
        <w:rPr>
          <w:rFonts w:ascii="Times New Roman" w:eastAsia="Arial" w:hAnsi="Times New Roman" w:cs="Tahoma"/>
          <w:kern w:val="3"/>
          <w:sz w:val="24"/>
          <w:szCs w:val="24"/>
          <w:lang w:eastAsia="ru-RU"/>
        </w:rPr>
        <w:t xml:space="preserve"> </w:t>
      </w:r>
      <w:r w:rsidRPr="00E05C15">
        <w:rPr>
          <w:sz w:val="28"/>
          <w:szCs w:val="28"/>
        </w:rPr>
        <w:t>Использование мультимедийных презентаций целесообразно на любом этапе изучения темы и на любом этапе уроке.</w:t>
      </w:r>
      <w:r w:rsidRPr="00E05C15">
        <w:rPr>
          <w:rFonts w:ascii="Times New Roman" w:eastAsia="Arial" w:hAnsi="Times New Roman" w:cs="Tahoma"/>
          <w:kern w:val="3"/>
          <w:sz w:val="24"/>
          <w:szCs w:val="24"/>
          <w:lang w:eastAsia="ru-RU"/>
        </w:rPr>
        <w:t xml:space="preserve"> </w:t>
      </w:r>
      <w:r w:rsidRPr="00E05C15">
        <w:rPr>
          <w:sz w:val="28"/>
          <w:szCs w:val="28"/>
        </w:rPr>
        <w:t>Подача учебного материала в виде мультимедийной презентации сокращает время обучения, высвобождает ресурсы здоровья детей. Учеников привлекает новизна проведения таких моментов на уроке, вызывает интерес</w:t>
      </w:r>
      <w:r>
        <w:rPr>
          <w:sz w:val="28"/>
          <w:szCs w:val="28"/>
        </w:rPr>
        <w:t>.</w:t>
      </w:r>
      <w:r w:rsidRPr="00E05C15">
        <w:rPr>
          <w:rFonts w:ascii="Times New Roman" w:eastAsia="Arial" w:hAnsi="Times New Roman"/>
          <w:kern w:val="3"/>
          <w:sz w:val="24"/>
          <w:szCs w:val="24"/>
          <w:lang w:eastAsia="ru-RU"/>
        </w:rPr>
        <w:t xml:space="preserve"> </w:t>
      </w:r>
      <w:r w:rsidRPr="00E05C15">
        <w:rPr>
          <w:sz w:val="28"/>
          <w:szCs w:val="28"/>
        </w:rPr>
        <w:t xml:space="preserve">При использовании на уроке мультимедийных технологий структура урока принципиально не изменяется. </w:t>
      </w:r>
      <w:r w:rsidRPr="00E05C15">
        <w:rPr>
          <w:sz w:val="28"/>
          <w:szCs w:val="28"/>
        </w:rPr>
        <w:lastRenderedPageBreak/>
        <w:t>В нем по-прежнему сохраняются все основные этапы, изменятся, возможно, только их временные характеристики. Необходимо отметить, что этап мотивации в данном случае увеличивается и несет познавательную нагрузку. Это необходимое условие успешности обучения, так как без интереса к пополнению недостающих знаний, без воображения и эмоций немыслима творческая деятельность ученика.</w:t>
      </w:r>
      <w:r w:rsidR="00F9415F">
        <w:rPr>
          <w:sz w:val="28"/>
          <w:szCs w:val="28"/>
        </w:rPr>
        <w:t xml:space="preserve"> </w:t>
      </w:r>
    </w:p>
    <w:p w:rsidR="00E05C15" w:rsidRDefault="00F9415F" w:rsidP="00E05C15">
      <w:pPr>
        <w:rPr>
          <w:sz w:val="28"/>
          <w:szCs w:val="28"/>
        </w:rPr>
      </w:pPr>
      <w:r>
        <w:rPr>
          <w:rFonts w:ascii="Times New Roman" w:eastAsia="Arial" w:hAnsi="Times New Roman" w:cs="Tahoma"/>
          <w:kern w:val="3"/>
          <w:sz w:val="24"/>
          <w:szCs w:val="24"/>
          <w:lang w:eastAsia="ru-RU"/>
        </w:rPr>
        <w:t xml:space="preserve">  </w:t>
      </w:r>
      <w:r w:rsidRPr="00F9415F">
        <w:rPr>
          <w:rFonts w:ascii="Times New Roman" w:eastAsia="Arial" w:hAnsi="Times New Roman" w:cs="Tahoma"/>
          <w:kern w:val="3"/>
          <w:sz w:val="24"/>
          <w:szCs w:val="24"/>
          <w:lang w:eastAsia="ru-RU"/>
        </w:rPr>
        <w:t xml:space="preserve"> </w:t>
      </w:r>
      <w:r w:rsidRPr="00F9415F">
        <w:rPr>
          <w:sz w:val="28"/>
          <w:szCs w:val="28"/>
        </w:rPr>
        <w:t>Учеников привлекает новизна проведения мультимедийных уроков. В классе во время таких уроков создаётся обстановка реального общения, при которой ученики стремятся выразить мысли “своими словами”, они с желанием выполняют задания, проявляют интерес к изучаемому материалу, у учеников пропадает страх перед компьютером.</w:t>
      </w:r>
    </w:p>
    <w:p w:rsidR="009600F4" w:rsidRPr="00623ED4" w:rsidRDefault="00F9415F">
      <w:pPr>
        <w:rPr>
          <w:sz w:val="28"/>
          <w:szCs w:val="28"/>
        </w:rPr>
      </w:pPr>
      <w:r w:rsidRPr="00F9415F">
        <w:rPr>
          <w:sz w:val="28"/>
          <w:szCs w:val="28"/>
        </w:rPr>
        <w:t xml:space="preserve">Можно выделить следующие особенности данной технологии: </w:t>
      </w:r>
      <w:r w:rsidRPr="00F9415F">
        <w:rPr>
          <w:sz w:val="28"/>
          <w:szCs w:val="28"/>
        </w:rPr>
        <w:br/>
        <w:t xml:space="preserve">• Качество изображения, выполняемого мелом на доске, не выдерживает никакого сравнения с аккуратным, ярким, чётким и цветным изображением на экране. </w:t>
      </w:r>
      <w:r w:rsidRPr="00F9415F">
        <w:rPr>
          <w:sz w:val="28"/>
          <w:szCs w:val="28"/>
        </w:rPr>
        <w:br/>
        <w:t xml:space="preserve">• В случаях выявления в слайдах пособия недостатков или ошибок, можно сравнительно легко устранить дефекты. </w:t>
      </w:r>
      <w:r w:rsidRPr="00F9415F">
        <w:rPr>
          <w:sz w:val="28"/>
          <w:szCs w:val="28"/>
        </w:rPr>
        <w:br/>
        <w:t xml:space="preserve">• В зависимости от подготовленности учащихся один и тот же материал можно объяснять и очень подробно, и рассматривая только базовые вопросы темы. Темп и объём излагаемого материала, определяется по ходу урока. </w:t>
      </w:r>
      <w:r w:rsidRPr="00F9415F">
        <w:rPr>
          <w:sz w:val="28"/>
          <w:szCs w:val="28"/>
        </w:rPr>
        <w:br/>
        <w:t xml:space="preserve">• Во время демонстрации презентации, даже с применением проектора, рабочее место учащихся достаточно хорошо освещено. </w:t>
      </w:r>
      <w:r w:rsidRPr="00F9415F">
        <w:rPr>
          <w:sz w:val="28"/>
          <w:szCs w:val="28"/>
        </w:rPr>
        <w:br/>
        <w:t xml:space="preserve">• Повышение уровня использования наглядности на уроке. </w:t>
      </w:r>
      <w:r w:rsidRPr="00F9415F">
        <w:rPr>
          <w:sz w:val="28"/>
          <w:szCs w:val="28"/>
        </w:rPr>
        <w:br/>
        <w:t xml:space="preserve">• Повышение производительности урока. </w:t>
      </w:r>
      <w:r w:rsidRPr="00F9415F">
        <w:rPr>
          <w:sz w:val="28"/>
          <w:szCs w:val="28"/>
        </w:rPr>
        <w:br/>
        <w:t xml:space="preserve">• Установление </w:t>
      </w:r>
      <w:proofErr w:type="spellStart"/>
      <w:r w:rsidRPr="00F9415F">
        <w:rPr>
          <w:sz w:val="28"/>
          <w:szCs w:val="28"/>
        </w:rPr>
        <w:t>межпредметн</w:t>
      </w:r>
      <w:r>
        <w:rPr>
          <w:sz w:val="28"/>
          <w:szCs w:val="28"/>
        </w:rPr>
        <w:t>ых</w:t>
      </w:r>
      <w:proofErr w:type="spellEnd"/>
      <w:r>
        <w:rPr>
          <w:sz w:val="28"/>
          <w:szCs w:val="28"/>
        </w:rPr>
        <w:t xml:space="preserve"> связей с другими предметами.</w:t>
      </w:r>
      <w:r w:rsidRPr="00F9415F">
        <w:rPr>
          <w:sz w:val="28"/>
          <w:szCs w:val="28"/>
        </w:rPr>
        <w:t xml:space="preserve"> </w:t>
      </w:r>
      <w:r w:rsidRPr="00F9415F">
        <w:rPr>
          <w:sz w:val="28"/>
          <w:szCs w:val="28"/>
        </w:rPr>
        <w:br/>
        <w:t xml:space="preserve">• Преподаватель создающий, или использующий информационные технологии вынужден обращать огромное внимание на логику подачи учебного материала, что положительным образом сказывается на уровне знаний учащихся. </w:t>
      </w:r>
      <w:r w:rsidRPr="00F9415F">
        <w:rPr>
          <w:sz w:val="28"/>
          <w:szCs w:val="28"/>
        </w:rPr>
        <w:br/>
      </w:r>
      <w:r w:rsidR="00623ED4">
        <w:rPr>
          <w:b/>
          <w:sz w:val="28"/>
          <w:szCs w:val="28"/>
          <w:u w:val="single"/>
        </w:rPr>
        <w:t>Метод</w:t>
      </w:r>
      <w:r w:rsidR="00D9571A" w:rsidRPr="00623ED4">
        <w:rPr>
          <w:b/>
          <w:sz w:val="28"/>
          <w:szCs w:val="28"/>
          <w:u w:val="single"/>
        </w:rPr>
        <w:t xml:space="preserve"> обучения</w:t>
      </w:r>
      <w:r w:rsidR="00D9571A" w:rsidRPr="00623ED4">
        <w:rPr>
          <w:sz w:val="28"/>
          <w:szCs w:val="28"/>
        </w:rPr>
        <w:t xml:space="preserve">: объяснительно-иллюстративный </w:t>
      </w:r>
    </w:p>
    <w:p w:rsidR="00D9571A" w:rsidRPr="00623ED4" w:rsidRDefault="00D9571A">
      <w:pPr>
        <w:rPr>
          <w:sz w:val="28"/>
          <w:szCs w:val="28"/>
        </w:rPr>
      </w:pPr>
      <w:r w:rsidRPr="00623ED4">
        <w:rPr>
          <w:b/>
          <w:sz w:val="28"/>
          <w:szCs w:val="28"/>
          <w:u w:val="single"/>
        </w:rPr>
        <w:t>Демонстрация ресурсов с использованием ИКТ</w:t>
      </w:r>
      <w:r w:rsidRPr="00623ED4">
        <w:rPr>
          <w:sz w:val="28"/>
          <w:szCs w:val="28"/>
        </w:rPr>
        <w:t>: мультимедиа-проектор, компьютер учителя.</w:t>
      </w:r>
    </w:p>
    <w:p w:rsidR="00623ED4" w:rsidRPr="007C16E0" w:rsidRDefault="00D9571A">
      <w:pPr>
        <w:rPr>
          <w:sz w:val="28"/>
          <w:szCs w:val="28"/>
        </w:rPr>
      </w:pPr>
      <w:r w:rsidRPr="00623ED4">
        <w:rPr>
          <w:b/>
          <w:sz w:val="28"/>
          <w:szCs w:val="28"/>
          <w:u w:val="single"/>
        </w:rPr>
        <w:t>Учебник</w:t>
      </w:r>
      <w:proofErr w:type="gramStart"/>
      <w:r w:rsidRPr="00623ED4">
        <w:rPr>
          <w:b/>
          <w:sz w:val="28"/>
          <w:szCs w:val="28"/>
          <w:u w:val="single"/>
        </w:rPr>
        <w:t xml:space="preserve"> :</w:t>
      </w:r>
      <w:proofErr w:type="gramEnd"/>
      <w:r w:rsidRPr="00623ED4">
        <w:rPr>
          <w:b/>
          <w:sz w:val="28"/>
          <w:szCs w:val="28"/>
          <w:u w:val="single"/>
        </w:rPr>
        <w:t xml:space="preserve"> </w:t>
      </w:r>
      <w:r w:rsidRPr="00623ED4">
        <w:rPr>
          <w:sz w:val="28"/>
          <w:szCs w:val="28"/>
        </w:rPr>
        <w:t xml:space="preserve"> </w:t>
      </w:r>
      <w:proofErr w:type="spellStart"/>
      <w:r w:rsidRPr="00623ED4">
        <w:rPr>
          <w:sz w:val="28"/>
          <w:szCs w:val="28"/>
        </w:rPr>
        <w:t>Н.Я.Виленкин</w:t>
      </w:r>
      <w:proofErr w:type="spellEnd"/>
      <w:proofErr w:type="gramStart"/>
      <w:r w:rsidRPr="00623ED4">
        <w:rPr>
          <w:sz w:val="28"/>
          <w:szCs w:val="28"/>
        </w:rPr>
        <w:t xml:space="preserve"> ,</w:t>
      </w:r>
      <w:proofErr w:type="gramEnd"/>
      <w:r w:rsidRPr="00623ED4">
        <w:rPr>
          <w:sz w:val="28"/>
          <w:szCs w:val="28"/>
        </w:rPr>
        <w:t xml:space="preserve">Математика , 6 класс, </w:t>
      </w:r>
      <w:r w:rsidR="007C16E0">
        <w:rPr>
          <w:sz w:val="28"/>
          <w:szCs w:val="28"/>
        </w:rPr>
        <w:t>издательство «Мнемозина»,М.:2011</w:t>
      </w:r>
      <w:r w:rsidRPr="00623ED4">
        <w:rPr>
          <w:sz w:val="28"/>
          <w:szCs w:val="28"/>
        </w:rPr>
        <w:t xml:space="preserve"> г.</w:t>
      </w:r>
    </w:p>
    <w:p w:rsidR="00623ED4" w:rsidRDefault="00623ED4"/>
    <w:p w:rsidR="00CC675D" w:rsidRPr="00623ED4" w:rsidRDefault="00CC675D" w:rsidP="00764CCB">
      <w:pPr>
        <w:jc w:val="center"/>
        <w:rPr>
          <w:b/>
          <w:sz w:val="24"/>
          <w:szCs w:val="24"/>
        </w:rPr>
      </w:pPr>
      <w:r w:rsidRPr="00623ED4">
        <w:rPr>
          <w:b/>
          <w:sz w:val="24"/>
          <w:szCs w:val="24"/>
        </w:rPr>
        <w:t>План  урока</w:t>
      </w:r>
    </w:p>
    <w:p w:rsidR="00CC675D" w:rsidRPr="00623ED4" w:rsidRDefault="0075037B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Организационные моменты.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Сообщение темы</w:t>
      </w:r>
      <w:r w:rsidR="0075037B" w:rsidRPr="00623ED4">
        <w:rPr>
          <w:sz w:val="24"/>
          <w:szCs w:val="24"/>
        </w:rPr>
        <w:t xml:space="preserve"> и цели</w:t>
      </w:r>
      <w:r w:rsidRPr="00623ED4">
        <w:rPr>
          <w:sz w:val="24"/>
          <w:szCs w:val="24"/>
        </w:rPr>
        <w:t xml:space="preserve"> урока.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Устная работа.</w:t>
      </w:r>
    </w:p>
    <w:p w:rsidR="00CC675D" w:rsidRPr="00623ED4" w:rsidRDefault="0075037B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 xml:space="preserve"> В</w:t>
      </w:r>
      <w:r w:rsidR="00CC675D" w:rsidRPr="00623ED4">
        <w:rPr>
          <w:sz w:val="24"/>
          <w:szCs w:val="24"/>
        </w:rPr>
        <w:t>ыполнение  упражнений по теме урока.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Проведение проверочной работы.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Подведение итогов урока.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Домашнее задание.</w:t>
      </w:r>
    </w:p>
    <w:p w:rsidR="00874500" w:rsidRPr="00623ED4" w:rsidRDefault="00CC675D" w:rsidP="00CC675D">
      <w:pPr>
        <w:rPr>
          <w:sz w:val="24"/>
          <w:szCs w:val="24"/>
        </w:rPr>
      </w:pPr>
      <w:r w:rsidRPr="00623ED4">
        <w:rPr>
          <w:sz w:val="24"/>
          <w:szCs w:val="24"/>
        </w:rPr>
        <w:t xml:space="preserve"> Сегодня </w:t>
      </w:r>
      <w:r w:rsidR="00874500" w:rsidRPr="00623ED4">
        <w:rPr>
          <w:sz w:val="24"/>
          <w:szCs w:val="24"/>
        </w:rPr>
        <w:t>на уроке</w:t>
      </w:r>
      <w:r w:rsidRPr="00623ED4">
        <w:rPr>
          <w:sz w:val="24"/>
          <w:szCs w:val="24"/>
        </w:rPr>
        <w:t xml:space="preserve"> мы продолжим</w:t>
      </w:r>
      <w:r w:rsidR="00874500" w:rsidRPr="00623ED4">
        <w:rPr>
          <w:sz w:val="24"/>
          <w:szCs w:val="24"/>
        </w:rPr>
        <w:t xml:space="preserve"> складывать числа с разными знаками.</w:t>
      </w:r>
    </w:p>
    <w:p w:rsidR="00CC675D" w:rsidRPr="00623ED4" w:rsidRDefault="00874500" w:rsidP="00CC675D">
      <w:pPr>
        <w:rPr>
          <w:b/>
          <w:sz w:val="24"/>
          <w:szCs w:val="24"/>
        </w:rPr>
      </w:pPr>
      <w:r w:rsidRPr="00623ED4">
        <w:rPr>
          <w:sz w:val="24"/>
          <w:szCs w:val="24"/>
        </w:rPr>
        <w:t xml:space="preserve">  </w:t>
      </w:r>
      <w:r w:rsidRPr="00623ED4">
        <w:rPr>
          <w:b/>
          <w:sz w:val="24"/>
          <w:szCs w:val="24"/>
        </w:rPr>
        <w:t>Урок начнем с устной разминки.</w:t>
      </w:r>
    </w:p>
    <w:p w:rsidR="00874500" w:rsidRPr="00623ED4" w:rsidRDefault="00874500" w:rsidP="00CC675D">
      <w:pPr>
        <w:rPr>
          <w:sz w:val="24"/>
          <w:szCs w:val="24"/>
        </w:rPr>
      </w:pPr>
      <w:r w:rsidRPr="00623ED4">
        <w:rPr>
          <w:sz w:val="24"/>
          <w:szCs w:val="24"/>
        </w:rPr>
        <w:t xml:space="preserve"> Вопросы:</w:t>
      </w:r>
    </w:p>
    <w:p w:rsidR="00874500" w:rsidRPr="00623ED4" w:rsidRDefault="00874500" w:rsidP="00874500">
      <w:pPr>
        <w:pStyle w:val="a3"/>
        <w:numPr>
          <w:ilvl w:val="0"/>
          <w:numId w:val="3"/>
        </w:numPr>
        <w:rPr>
          <w:sz w:val="24"/>
          <w:szCs w:val="24"/>
        </w:rPr>
      </w:pPr>
      <w:r w:rsidRPr="00623ED4">
        <w:rPr>
          <w:sz w:val="24"/>
          <w:szCs w:val="24"/>
        </w:rPr>
        <w:t>Какие числа называются положительными? Приведите примеры.</w:t>
      </w:r>
    </w:p>
    <w:p w:rsidR="00874500" w:rsidRPr="00623ED4" w:rsidRDefault="00874500" w:rsidP="00874500">
      <w:pPr>
        <w:pStyle w:val="a3"/>
        <w:numPr>
          <w:ilvl w:val="0"/>
          <w:numId w:val="3"/>
        </w:numPr>
        <w:rPr>
          <w:sz w:val="24"/>
          <w:szCs w:val="24"/>
        </w:rPr>
      </w:pPr>
      <w:r w:rsidRPr="00623ED4">
        <w:rPr>
          <w:sz w:val="24"/>
          <w:szCs w:val="24"/>
        </w:rPr>
        <w:t>Какие числа называются отрицательными? Приведите примеры.</w:t>
      </w:r>
    </w:p>
    <w:p w:rsidR="00874500" w:rsidRDefault="00874500" w:rsidP="00874500">
      <w:pPr>
        <w:pStyle w:val="a3"/>
        <w:numPr>
          <w:ilvl w:val="0"/>
          <w:numId w:val="3"/>
        </w:numPr>
        <w:rPr>
          <w:sz w:val="24"/>
          <w:szCs w:val="24"/>
        </w:rPr>
      </w:pPr>
      <w:r w:rsidRPr="00623ED4">
        <w:rPr>
          <w:sz w:val="24"/>
          <w:szCs w:val="24"/>
        </w:rPr>
        <w:t xml:space="preserve"> Сформулируйте правило сложения  отрицательных чисел и правило сложения чисел с разными знаками.</w:t>
      </w:r>
    </w:p>
    <w:p w:rsidR="008226F5" w:rsidRPr="00623ED4" w:rsidRDefault="00707D92" w:rsidP="008226F5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C98B68" wp14:editId="4E3D6331">
            <wp:extent cx="4315658" cy="23241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634" cy="23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6F3" w:rsidRDefault="00707D92" w:rsidP="00874500">
      <w:pPr>
        <w:ind w:left="36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</w:t>
      </w:r>
      <w:r w:rsidR="008226F5">
        <w:rPr>
          <w:noProof/>
          <w:lang w:eastAsia="ru-RU"/>
        </w:rPr>
        <w:drawing>
          <wp:inline distT="0" distB="0" distL="0" distR="0" wp14:anchorId="667FC812" wp14:editId="7297F9A0">
            <wp:extent cx="4295775" cy="2371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9663" cy="236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E0" w:rsidRDefault="007C16E0" w:rsidP="00874500">
      <w:pPr>
        <w:ind w:left="360"/>
        <w:rPr>
          <w:noProof/>
          <w:sz w:val="24"/>
          <w:szCs w:val="24"/>
          <w:lang w:eastAsia="ru-RU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60"/>
        <w:gridCol w:w="533"/>
        <w:gridCol w:w="412"/>
        <w:gridCol w:w="338"/>
        <w:gridCol w:w="412"/>
        <w:gridCol w:w="460"/>
        <w:gridCol w:w="533"/>
        <w:gridCol w:w="533"/>
        <w:gridCol w:w="533"/>
        <w:gridCol w:w="412"/>
      </w:tblGrid>
      <w:tr w:rsidR="008226F5" w:rsidTr="008226F5"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-75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-35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-3</w:t>
            </w:r>
          </w:p>
        </w:tc>
      </w:tr>
      <w:tr w:rsidR="008226F5" w:rsidTr="008226F5"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</w:tbl>
    <w:p w:rsidR="008226F5" w:rsidRPr="00623ED4" w:rsidRDefault="008226F5" w:rsidP="00874500">
      <w:pPr>
        <w:ind w:left="36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(вторую таблицу оформить на доске)</w:t>
      </w:r>
    </w:p>
    <w:p w:rsidR="00717F53" w:rsidRPr="00623ED4" w:rsidRDefault="00B37EAF" w:rsidP="00874500">
      <w:pPr>
        <w:ind w:left="360"/>
        <w:rPr>
          <w:noProof/>
          <w:sz w:val="24"/>
          <w:szCs w:val="24"/>
          <w:lang w:eastAsia="ru-RU"/>
        </w:rPr>
      </w:pPr>
      <w:r w:rsidRPr="00623ED4">
        <w:rPr>
          <w:noProof/>
          <w:sz w:val="24"/>
          <w:szCs w:val="24"/>
          <w:lang w:eastAsia="ru-RU"/>
        </w:rPr>
        <w:t>Брамагупта изложил правила  сложения  чисел с разными знаками так:</w:t>
      </w:r>
    </w:p>
    <w:p w:rsidR="00B37EAF" w:rsidRPr="00623ED4" w:rsidRDefault="00B37EAF" w:rsidP="00874500">
      <w:pPr>
        <w:ind w:left="360"/>
        <w:rPr>
          <w:noProof/>
          <w:sz w:val="24"/>
          <w:szCs w:val="24"/>
          <w:lang w:eastAsia="ru-RU"/>
        </w:rPr>
      </w:pPr>
      <w:r w:rsidRPr="00623ED4">
        <w:rPr>
          <w:b/>
          <w:i/>
          <w:noProof/>
          <w:sz w:val="24"/>
          <w:szCs w:val="24"/>
          <w:lang w:val="en-US" w:eastAsia="ru-RU"/>
        </w:rPr>
        <w:t>x</w:t>
      </w:r>
      <w:r w:rsidRPr="00623ED4">
        <w:rPr>
          <w:noProof/>
          <w:sz w:val="24"/>
          <w:szCs w:val="24"/>
          <w:lang w:eastAsia="ru-RU"/>
        </w:rPr>
        <w:t xml:space="preserve"> – имущество</w:t>
      </w:r>
    </w:p>
    <w:p w:rsidR="00B37EAF" w:rsidRPr="00623ED4" w:rsidRDefault="00B37EAF" w:rsidP="00874500">
      <w:pPr>
        <w:ind w:left="360"/>
        <w:rPr>
          <w:sz w:val="24"/>
          <w:szCs w:val="24"/>
        </w:rPr>
      </w:pPr>
      <w:r w:rsidRPr="00623ED4">
        <w:rPr>
          <w:b/>
          <w:i/>
          <w:sz w:val="24"/>
          <w:szCs w:val="24"/>
          <w:lang w:eastAsia="ru-RU"/>
        </w:rPr>
        <w:t>-</w:t>
      </w:r>
      <w:r w:rsidRPr="00623ED4">
        <w:rPr>
          <w:b/>
          <w:i/>
          <w:sz w:val="24"/>
          <w:szCs w:val="24"/>
          <w:lang w:val="en-US"/>
        </w:rPr>
        <w:t>x</w:t>
      </w:r>
      <w:r w:rsidRPr="00623ED4">
        <w:rPr>
          <w:i/>
          <w:sz w:val="24"/>
          <w:szCs w:val="24"/>
        </w:rPr>
        <w:t xml:space="preserve"> –</w:t>
      </w:r>
      <w:r w:rsidRPr="00623ED4">
        <w:rPr>
          <w:sz w:val="24"/>
          <w:szCs w:val="24"/>
        </w:rPr>
        <w:t xml:space="preserve"> долг</w:t>
      </w:r>
    </w:p>
    <w:p w:rsidR="00B37EAF" w:rsidRPr="00623ED4" w:rsidRDefault="00B37EAF" w:rsidP="00874500">
      <w:pPr>
        <w:ind w:left="360"/>
        <w:rPr>
          <w:i/>
          <w:sz w:val="24"/>
          <w:szCs w:val="24"/>
        </w:rPr>
      </w:pPr>
      <w:r w:rsidRPr="00623ED4">
        <w:rPr>
          <w:sz w:val="24"/>
          <w:szCs w:val="24"/>
          <w:lang w:eastAsia="ru-RU"/>
        </w:rPr>
        <w:t>1)</w:t>
      </w:r>
      <w:r w:rsidRPr="00623ED4">
        <w:rPr>
          <w:i/>
          <w:sz w:val="24"/>
          <w:szCs w:val="24"/>
          <w:lang w:eastAsia="ru-RU"/>
        </w:rPr>
        <w:t>«Сумма двух имуществ –</w:t>
      </w:r>
      <w:r w:rsidRPr="00623ED4">
        <w:rPr>
          <w:i/>
          <w:sz w:val="24"/>
          <w:szCs w:val="24"/>
        </w:rPr>
        <w:t xml:space="preserve"> имущество»   </w:t>
      </w:r>
    </w:p>
    <w:p w:rsidR="00B37EAF" w:rsidRPr="00623ED4" w:rsidRDefault="00B37EAF" w:rsidP="00B37EAF">
      <w:pPr>
        <w:rPr>
          <w:i/>
          <w:sz w:val="24"/>
          <w:szCs w:val="24"/>
        </w:rPr>
      </w:pPr>
      <w:r w:rsidRPr="00623ED4">
        <w:rPr>
          <w:i/>
          <w:sz w:val="24"/>
          <w:szCs w:val="24"/>
        </w:rPr>
        <w:t xml:space="preserve">       2)  «Сумма двух долгов – долг»      </w:t>
      </w:r>
    </w:p>
    <w:p w:rsidR="00B37EAF" w:rsidRDefault="00B37EAF" w:rsidP="00B37EAF">
      <w:pPr>
        <w:rPr>
          <w:i/>
          <w:sz w:val="24"/>
          <w:szCs w:val="24"/>
        </w:rPr>
      </w:pPr>
      <w:r w:rsidRPr="00623ED4">
        <w:rPr>
          <w:i/>
          <w:sz w:val="24"/>
          <w:szCs w:val="24"/>
        </w:rPr>
        <w:t xml:space="preserve">      3) «Сумма имущества и долга есть долг или имущество»</w:t>
      </w:r>
    </w:p>
    <w:p w:rsidR="00745407" w:rsidRPr="00745407" w:rsidRDefault="00745407" w:rsidP="00B37EA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B3FAE3" wp14:editId="021AA083">
            <wp:extent cx="4422086" cy="2486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0229" cy="24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0A" w:rsidRPr="00707D92" w:rsidRDefault="00494F0A" w:rsidP="00B37EAF">
      <w:pPr>
        <w:rPr>
          <w:sz w:val="24"/>
          <w:szCs w:val="24"/>
        </w:rPr>
      </w:pPr>
    </w:p>
    <w:p w:rsidR="00494F0A" w:rsidRDefault="00707D92" w:rsidP="00B37EAF">
      <w:pPr>
        <w:rPr>
          <w:sz w:val="24"/>
          <w:szCs w:val="24"/>
        </w:rPr>
      </w:pPr>
      <w:r>
        <w:rPr>
          <w:sz w:val="24"/>
          <w:szCs w:val="24"/>
        </w:rPr>
        <w:t>Вычистите устно:</w:t>
      </w:r>
    </w:p>
    <w:p w:rsidR="00707D92" w:rsidRPr="00707D92" w:rsidRDefault="00707D92" w:rsidP="00B37EA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D190C5" wp14:editId="26C0B1A8">
            <wp:extent cx="4235714" cy="2381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38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0A" w:rsidRDefault="00494F0A" w:rsidP="00B37EAF">
      <w:pPr>
        <w:rPr>
          <w:i/>
        </w:rPr>
      </w:pPr>
    </w:p>
    <w:p w:rsidR="00494F0A" w:rsidRDefault="00745407" w:rsidP="00B37EAF">
      <w:pPr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5248D471" wp14:editId="325869BE">
            <wp:extent cx="4244775" cy="238634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6693" cy="238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7B" w:rsidRDefault="00B37EAF" w:rsidP="00064CC0">
      <w:r>
        <w:rPr>
          <w:i/>
        </w:rPr>
        <w:t xml:space="preserve">    </w:t>
      </w:r>
    </w:p>
    <w:p w:rsidR="0075037B" w:rsidRPr="00623ED4" w:rsidRDefault="0075037B" w:rsidP="00B37EAF">
      <w:pPr>
        <w:rPr>
          <w:b/>
          <w:sz w:val="24"/>
          <w:szCs w:val="24"/>
        </w:rPr>
      </w:pPr>
      <w:r w:rsidRPr="0075037B">
        <w:rPr>
          <w:b/>
        </w:rPr>
        <w:t xml:space="preserve"> </w:t>
      </w:r>
      <w:r w:rsidRPr="00623ED4">
        <w:rPr>
          <w:b/>
          <w:sz w:val="24"/>
          <w:szCs w:val="24"/>
        </w:rPr>
        <w:t>Выполнение  упражнений по теме урока.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b/>
          <w:sz w:val="24"/>
          <w:szCs w:val="24"/>
        </w:rPr>
        <w:t>№ 1069</w:t>
      </w:r>
      <w:r w:rsidR="00B42467" w:rsidRPr="00623ED4">
        <w:rPr>
          <w:b/>
          <w:sz w:val="24"/>
          <w:szCs w:val="24"/>
        </w:rPr>
        <w:t xml:space="preserve"> стр.182 </w:t>
      </w:r>
      <w:r w:rsidR="00B42467" w:rsidRPr="00623ED4">
        <w:rPr>
          <w:sz w:val="24"/>
          <w:szCs w:val="24"/>
        </w:rPr>
        <w:t xml:space="preserve"> </w:t>
      </w:r>
      <w:proofErr w:type="gramStart"/>
      <w:r w:rsidR="00B42467" w:rsidRPr="00623ED4">
        <w:rPr>
          <w:sz w:val="24"/>
          <w:szCs w:val="24"/>
        </w:rPr>
        <w:t xml:space="preserve">( </w:t>
      </w:r>
      <w:proofErr w:type="gramEnd"/>
      <w:r w:rsidR="00B42467" w:rsidRPr="00623ED4">
        <w:rPr>
          <w:sz w:val="24"/>
          <w:szCs w:val="24"/>
        </w:rPr>
        <w:t>у доски и в тетрадях)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Угадайте корень уравнения и выполните проверку:</w:t>
      </w:r>
    </w:p>
    <w:p w:rsidR="007D4CF6" w:rsidRPr="007D4CF6" w:rsidRDefault="007D4CF6" w:rsidP="00D76269">
      <w:pPr>
        <w:spacing w:line="240" w:lineRule="auto"/>
        <w:rPr>
          <w:sz w:val="18"/>
          <w:szCs w:val="18"/>
        </w:rPr>
      </w:pPr>
      <w:proofErr w:type="gramStart"/>
      <w:r w:rsidRPr="007D4CF6">
        <w:rPr>
          <w:sz w:val="18"/>
          <w:szCs w:val="18"/>
        </w:rPr>
        <w:t>(Обратить внимание учащихся  на формулировку задания:  «</w:t>
      </w:r>
      <w:proofErr w:type="gramEnd"/>
      <w:r w:rsidRPr="007D4CF6">
        <w:rPr>
          <w:sz w:val="18"/>
          <w:szCs w:val="18"/>
        </w:rPr>
        <w:t xml:space="preserve"> </w:t>
      </w:r>
      <w:proofErr w:type="gramStart"/>
      <w:r w:rsidRPr="007D4CF6">
        <w:rPr>
          <w:sz w:val="18"/>
          <w:szCs w:val="18"/>
        </w:rPr>
        <w:t>Почему авторы учебника просят не решить уравнение, а угадать корень уравнения?»)</w:t>
      </w:r>
      <w:proofErr w:type="gramEnd"/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а</w:t>
      </w:r>
      <w:proofErr w:type="gramStart"/>
      <w:r w:rsidRPr="00623ED4">
        <w:rPr>
          <w:sz w:val="24"/>
          <w:szCs w:val="24"/>
        </w:rPr>
        <w:t>)х</w:t>
      </w:r>
      <w:proofErr w:type="gramEnd"/>
      <w:r w:rsidRPr="00623ED4">
        <w:rPr>
          <w:sz w:val="24"/>
          <w:szCs w:val="24"/>
        </w:rPr>
        <w:t>+(-3)=-11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  </w:t>
      </w:r>
      <w:r w:rsidRPr="00623ED4">
        <w:rPr>
          <w:sz w:val="24"/>
          <w:szCs w:val="24"/>
          <w:lang w:val="en-US"/>
        </w:rPr>
        <w:t>x</w:t>
      </w:r>
      <w:r w:rsidRPr="00623ED4">
        <w:rPr>
          <w:sz w:val="24"/>
          <w:szCs w:val="24"/>
        </w:rPr>
        <w:t>=-8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Проверка:  -8 +(-3)=-11</w:t>
      </w:r>
      <w:r w:rsidR="007D4CF6" w:rsidRPr="00623ED4">
        <w:rPr>
          <w:sz w:val="24"/>
          <w:szCs w:val="24"/>
        </w:rPr>
        <w:t xml:space="preserve"> - верно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б)-5+у=15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  </w:t>
      </w:r>
      <w:r w:rsidRPr="00623ED4">
        <w:rPr>
          <w:sz w:val="24"/>
          <w:szCs w:val="24"/>
          <w:lang w:val="en-US"/>
        </w:rPr>
        <w:t>y</w:t>
      </w:r>
      <w:r w:rsidRPr="00623ED4">
        <w:rPr>
          <w:sz w:val="24"/>
          <w:szCs w:val="24"/>
        </w:rPr>
        <w:t>=20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Проверка:  -5+20=15  - верно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в)</w:t>
      </w:r>
      <w:r w:rsidRPr="00623ED4">
        <w:rPr>
          <w:sz w:val="24"/>
          <w:szCs w:val="24"/>
          <w:lang w:val="en-US"/>
        </w:rPr>
        <w:t>m</w:t>
      </w:r>
      <w:r w:rsidRPr="00623ED4">
        <w:rPr>
          <w:sz w:val="24"/>
          <w:szCs w:val="24"/>
        </w:rPr>
        <w:t>+(-12)=2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   </w:t>
      </w:r>
      <w:r w:rsidRPr="00623ED4">
        <w:rPr>
          <w:sz w:val="24"/>
          <w:szCs w:val="24"/>
          <w:lang w:val="en-US"/>
        </w:rPr>
        <w:t>m</w:t>
      </w:r>
      <w:r w:rsidRPr="00623ED4">
        <w:rPr>
          <w:sz w:val="24"/>
          <w:szCs w:val="24"/>
        </w:rPr>
        <w:t>=14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Проверка:  14+(-12)=2  - верно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г) з+</w:t>
      </w:r>
      <w:r w:rsidRPr="00623ED4">
        <w:rPr>
          <w:sz w:val="24"/>
          <w:szCs w:val="24"/>
          <w:lang w:val="en-US"/>
        </w:rPr>
        <w:t>n</w:t>
      </w:r>
      <w:r w:rsidRPr="00623ED4">
        <w:rPr>
          <w:sz w:val="24"/>
          <w:szCs w:val="24"/>
        </w:rPr>
        <w:t>=-10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  </w:t>
      </w:r>
      <w:r w:rsidRPr="00623ED4">
        <w:rPr>
          <w:sz w:val="24"/>
          <w:szCs w:val="24"/>
          <w:lang w:val="en-US"/>
        </w:rPr>
        <w:t>n</w:t>
      </w:r>
      <w:r w:rsidRPr="00623ED4">
        <w:rPr>
          <w:sz w:val="24"/>
          <w:szCs w:val="24"/>
        </w:rPr>
        <w:t>=-13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Проверка:  3+(-13)=-10  - верно</w:t>
      </w:r>
    </w:p>
    <w:p w:rsidR="00D76269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b/>
          <w:sz w:val="24"/>
          <w:szCs w:val="24"/>
        </w:rPr>
        <w:t>№ 1070</w:t>
      </w:r>
      <w:r w:rsidR="00B42467" w:rsidRPr="00623ED4">
        <w:rPr>
          <w:b/>
          <w:sz w:val="24"/>
          <w:szCs w:val="24"/>
        </w:rPr>
        <w:t xml:space="preserve"> стр. 182  </w:t>
      </w:r>
      <w:r w:rsidR="00B42467" w:rsidRPr="00623ED4">
        <w:rPr>
          <w:sz w:val="24"/>
          <w:szCs w:val="24"/>
        </w:rPr>
        <w:t>(№1070(</w:t>
      </w:r>
      <w:proofErr w:type="spellStart"/>
      <w:r w:rsidR="00B42467" w:rsidRPr="00623ED4">
        <w:rPr>
          <w:sz w:val="24"/>
          <w:szCs w:val="24"/>
        </w:rPr>
        <w:t>а</w:t>
      </w:r>
      <w:proofErr w:type="gramStart"/>
      <w:r w:rsidR="00B42467" w:rsidRPr="00623ED4">
        <w:rPr>
          <w:sz w:val="24"/>
          <w:szCs w:val="24"/>
        </w:rPr>
        <w:t>,б</w:t>
      </w:r>
      <w:proofErr w:type="gramEnd"/>
      <w:r w:rsidR="00B42467" w:rsidRPr="00623ED4">
        <w:rPr>
          <w:sz w:val="24"/>
          <w:szCs w:val="24"/>
        </w:rPr>
        <w:t>,в</w:t>
      </w:r>
      <w:proofErr w:type="spellEnd"/>
      <w:r w:rsidR="00B42467" w:rsidRPr="00623ED4">
        <w:rPr>
          <w:sz w:val="24"/>
          <w:szCs w:val="24"/>
        </w:rPr>
        <w:t>) с подробным комментированием у доски и в т</w:t>
      </w:r>
      <w:r w:rsidR="00FA5FC2" w:rsidRPr="00623ED4">
        <w:rPr>
          <w:sz w:val="24"/>
          <w:szCs w:val="24"/>
        </w:rPr>
        <w:t>етрадях, №1070(г) самостоятельно решают ученики с последующей проверкой</w:t>
      </w:r>
      <w:r w:rsidR="00B42467" w:rsidRPr="00623ED4">
        <w:rPr>
          <w:sz w:val="24"/>
          <w:szCs w:val="24"/>
        </w:rPr>
        <w:t>)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Найти значение выражения:</w:t>
      </w:r>
    </w:p>
    <w:p w:rsidR="007D4CF6" w:rsidRPr="00623ED4" w:rsidRDefault="007D4CF6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sz w:val="24"/>
          <w:szCs w:val="24"/>
        </w:rPr>
        <w:t xml:space="preserve">а)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+(-0,5)</m:t>
            </m:r>
          </m:e>
        </m:d>
        <m:r>
          <w:rPr>
            <w:rFonts w:ascii="Cambria Math" w:hAnsi="Cambria Math"/>
            <w:sz w:val="24"/>
            <w:szCs w:val="24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d>
      </m:oMath>
      <w:r w:rsidRPr="00623ED4">
        <w:rPr>
          <w:rFonts w:eastAsiaTheme="minorEastAsia"/>
          <w:sz w:val="24"/>
          <w:szCs w:val="24"/>
        </w:rPr>
        <w:t>;</w:t>
      </w:r>
    </w:p>
    <w:p w:rsidR="007D4CF6" w:rsidRPr="00623ED4" w:rsidRDefault="007D4CF6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lastRenderedPageBreak/>
        <w:t xml:space="preserve">б)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0,6+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15</m:t>
                </m:r>
              </m:den>
            </m:f>
          </m:e>
        </m:d>
      </m:oMath>
      <w:r w:rsidR="00BE4D32" w:rsidRPr="00623ED4">
        <w:rPr>
          <w:rFonts w:eastAsiaTheme="minorEastAsia"/>
          <w:sz w:val="24"/>
          <w:szCs w:val="24"/>
        </w:rPr>
        <w:t>;</w:t>
      </w:r>
    </w:p>
    <w:p w:rsidR="00BE4D32" w:rsidRPr="00623ED4" w:rsidRDefault="00BE4D32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в)-3,7 +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-5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+3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15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;</m:t>
        </m:r>
      </m:oMath>
    </w:p>
    <w:p w:rsidR="00BE4D32" w:rsidRPr="00623ED4" w:rsidRDefault="00BE4D32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г)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-1,7+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BE4D32" w:rsidRPr="00623ED4" w:rsidRDefault="00B42467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(</w:t>
      </w:r>
      <w:r w:rsidR="00BE4D32" w:rsidRPr="00623ED4">
        <w:rPr>
          <w:rFonts w:eastAsiaTheme="minorEastAsia"/>
          <w:sz w:val="24"/>
          <w:szCs w:val="24"/>
        </w:rPr>
        <w:t>Ответы: а)-1,35;  б)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="00BE4D32" w:rsidRPr="00623ED4">
        <w:rPr>
          <w:rFonts w:eastAsiaTheme="minorEastAsia"/>
          <w:sz w:val="24"/>
          <w:szCs w:val="24"/>
        </w:rPr>
        <w:t>;  в)-5,8  г) -0,7</w:t>
      </w:r>
      <w:r w:rsidR="007C16E0">
        <w:rPr>
          <w:rFonts w:eastAsiaTheme="minorEastAsia"/>
          <w:sz w:val="24"/>
          <w:szCs w:val="24"/>
        </w:rPr>
        <w:t>).</w:t>
      </w:r>
    </w:p>
    <w:p w:rsidR="00B42467" w:rsidRPr="00623ED4" w:rsidRDefault="00170F19" w:rsidP="00D76269">
      <w:pPr>
        <w:spacing w:line="240" w:lineRule="auto"/>
        <w:rPr>
          <w:rFonts w:eastAsiaTheme="minorEastAsia"/>
          <w:b/>
          <w:sz w:val="24"/>
          <w:szCs w:val="24"/>
        </w:rPr>
      </w:pPr>
      <w:r w:rsidRPr="00623ED4">
        <w:rPr>
          <w:rFonts w:eastAsiaTheme="minorEastAsia"/>
          <w:b/>
          <w:sz w:val="24"/>
          <w:szCs w:val="24"/>
        </w:rPr>
        <w:t>Физкультминутка.</w:t>
      </w:r>
    </w:p>
    <w:p w:rsidR="00B42467" w:rsidRPr="00623ED4" w:rsidRDefault="00B42467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b/>
          <w:sz w:val="24"/>
          <w:szCs w:val="24"/>
        </w:rPr>
        <w:t xml:space="preserve">Задача на смекалку: </w:t>
      </w:r>
      <w:r w:rsidRPr="00623ED4">
        <w:rPr>
          <w:rFonts w:eastAsiaTheme="minorEastAsia"/>
          <w:sz w:val="24"/>
          <w:szCs w:val="24"/>
        </w:rPr>
        <w:t>Учитель предложил</w:t>
      </w:r>
      <w:r w:rsidR="00B667DF" w:rsidRPr="00623ED4">
        <w:rPr>
          <w:rFonts w:eastAsiaTheme="minorEastAsia"/>
          <w:sz w:val="24"/>
          <w:szCs w:val="24"/>
        </w:rPr>
        <w:t xml:space="preserve"> мальчику решить дома следующее задание: « Найти сумму всех целых чисел от -499 до 501». Мальчик как обычно сел за работу, однако дело шло медленно. Тогда на помощь ему пришли мама, папа, бабушка. Вычисляли, пока от усталости не стали смыкаться глаза. А вы, ребята, как бы решили такое задание?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 xml:space="preserve"> Какие числа называются целыми?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Запишем сумму целых чисел от -499 до 501:  -499+(-498)+(-497)+…+497+498+499+500+501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Какими числами являются некоторые слагаемые?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Чему равна сумма противоположных чисел?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Какие свойства сложения можно применить?</w:t>
      </w:r>
    </w:p>
    <w:p w:rsidR="00B667DF" w:rsidRPr="00623ED4" w:rsidRDefault="00A05B9E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b/>
          <w:sz w:val="24"/>
          <w:szCs w:val="24"/>
        </w:rPr>
        <w:t>Проведение проверочной работы.</w:t>
      </w:r>
      <w:r w:rsidR="00170F19" w:rsidRPr="00623ED4">
        <w:rPr>
          <w:rFonts w:eastAsiaTheme="minorEastAsia"/>
          <w:b/>
          <w:sz w:val="24"/>
          <w:szCs w:val="24"/>
        </w:rPr>
        <w:t xml:space="preserve"> </w:t>
      </w:r>
      <w:r w:rsidR="00170F19" w:rsidRPr="00623ED4">
        <w:rPr>
          <w:rFonts w:eastAsiaTheme="minorEastAsia"/>
          <w:sz w:val="24"/>
          <w:szCs w:val="24"/>
        </w:rPr>
        <w:t xml:space="preserve"> (5</w:t>
      </w:r>
      <w:r w:rsidR="00623ED4">
        <w:rPr>
          <w:rFonts w:eastAsiaTheme="minorEastAsia"/>
          <w:sz w:val="24"/>
          <w:szCs w:val="24"/>
        </w:rPr>
        <w:t>-7</w:t>
      </w:r>
      <w:r w:rsidR="00170F19" w:rsidRPr="00623ED4">
        <w:rPr>
          <w:rFonts w:eastAsiaTheme="minorEastAsia"/>
          <w:sz w:val="24"/>
          <w:szCs w:val="24"/>
        </w:rPr>
        <w:t xml:space="preserve"> минут)</w:t>
      </w:r>
    </w:p>
    <w:p w:rsidR="00A05B9E" w:rsidRDefault="00170F19" w:rsidP="00D76269">
      <w:pPr>
        <w:spacing w:line="240" w:lineRule="auto"/>
        <w:rPr>
          <w:rFonts w:eastAsiaTheme="minorEastAsia"/>
          <w:b/>
        </w:rPr>
      </w:pPr>
      <w:r>
        <w:rPr>
          <w:noProof/>
          <w:lang w:eastAsia="ru-RU"/>
        </w:rPr>
        <w:drawing>
          <wp:inline distT="0" distB="0" distL="0" distR="0" wp14:anchorId="74AD7C60" wp14:editId="099D93B9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  <w:r>
        <w:rPr>
          <w:rFonts w:eastAsiaTheme="minorEastAsia"/>
          <w:b/>
        </w:rPr>
        <w:t>Подведение итогов  урока.</w:t>
      </w:r>
    </w:p>
    <w:p w:rsidR="00661E27" w:rsidRDefault="00661E27" w:rsidP="00D76269">
      <w:pPr>
        <w:spacing w:line="240" w:lineRule="auto"/>
        <w:rPr>
          <w:rFonts w:eastAsiaTheme="minorEastAsia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32D6F9E" wp14:editId="629B52A2">
            <wp:extent cx="5777514" cy="3248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4427" cy="32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19" w:rsidRDefault="00170F19" w:rsidP="00170F19">
      <w:pPr>
        <w:spacing w:line="240" w:lineRule="auto"/>
        <w:rPr>
          <w:rFonts w:eastAsiaTheme="minorEastAsia"/>
        </w:rPr>
      </w:pPr>
      <w:r w:rsidRPr="00170F19">
        <w:rPr>
          <w:rFonts w:eastAsiaTheme="minorEastAsia"/>
          <w:b/>
        </w:rPr>
        <w:t>Домашнее задание:</w:t>
      </w:r>
      <w:r>
        <w:rPr>
          <w:rFonts w:eastAsiaTheme="minorEastAsia"/>
          <w:b/>
        </w:rPr>
        <w:t xml:space="preserve"> </w:t>
      </w:r>
      <w:r w:rsidR="00764CCB">
        <w:rPr>
          <w:rFonts w:eastAsiaTheme="minorEastAsia"/>
        </w:rPr>
        <w:t>№ 1081(ж-р), №1083(в), 1086 (стр.184)</w:t>
      </w:r>
    </w:p>
    <w:p w:rsidR="00D9571A" w:rsidRPr="00170F19" w:rsidRDefault="00D9571A" w:rsidP="00170F19">
      <w:pPr>
        <w:spacing w:line="240" w:lineRule="auto"/>
        <w:rPr>
          <w:rFonts w:eastAsiaTheme="minorEastAsia"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240491" w:rsidRDefault="00240491" w:rsidP="00D76269">
      <w:pPr>
        <w:spacing w:line="240" w:lineRule="auto"/>
        <w:rPr>
          <w:rFonts w:eastAsiaTheme="minorEastAsia"/>
          <w:b/>
        </w:rPr>
      </w:pPr>
    </w:p>
    <w:p w:rsidR="00240491" w:rsidRDefault="00240491" w:rsidP="00D76269">
      <w:pPr>
        <w:spacing w:line="240" w:lineRule="auto"/>
        <w:rPr>
          <w:rFonts w:eastAsiaTheme="minorEastAsia"/>
          <w:b/>
        </w:rPr>
      </w:pPr>
    </w:p>
    <w:p w:rsidR="00240491" w:rsidRDefault="00240491" w:rsidP="00D76269">
      <w:pPr>
        <w:spacing w:line="240" w:lineRule="auto"/>
        <w:rPr>
          <w:rFonts w:eastAsiaTheme="minorEastAsia"/>
          <w:b/>
        </w:rPr>
      </w:pPr>
    </w:p>
    <w:p w:rsidR="00240491" w:rsidRDefault="00240491" w:rsidP="00D76269">
      <w:pPr>
        <w:spacing w:line="240" w:lineRule="auto"/>
        <w:rPr>
          <w:rFonts w:eastAsiaTheme="minorEastAsia"/>
          <w:b/>
        </w:rPr>
      </w:pPr>
    </w:p>
    <w:p w:rsidR="00744B8F" w:rsidRDefault="00744B8F" w:rsidP="00D76269">
      <w:pPr>
        <w:spacing w:line="240" w:lineRule="auto"/>
        <w:rPr>
          <w:rFonts w:eastAsiaTheme="minorEastAsia"/>
          <w:b/>
        </w:rPr>
      </w:pPr>
    </w:p>
    <w:p w:rsidR="00744B8F" w:rsidRDefault="00744B8F" w:rsidP="00D76269">
      <w:pPr>
        <w:spacing w:line="240" w:lineRule="auto"/>
        <w:rPr>
          <w:rFonts w:eastAsiaTheme="minorEastAsia"/>
          <w:b/>
        </w:rPr>
      </w:pPr>
    </w:p>
    <w:p w:rsidR="00744B8F" w:rsidRDefault="00744B8F" w:rsidP="00D76269">
      <w:pPr>
        <w:spacing w:line="240" w:lineRule="auto"/>
        <w:rPr>
          <w:rFonts w:eastAsiaTheme="minorEastAsia"/>
          <w:b/>
        </w:rPr>
      </w:pPr>
    </w:p>
    <w:p w:rsidR="00744B8F" w:rsidRPr="00A05B9E" w:rsidRDefault="00744B8F" w:rsidP="00D76269">
      <w:pPr>
        <w:spacing w:line="240" w:lineRule="auto"/>
        <w:rPr>
          <w:rFonts w:eastAsiaTheme="minorEastAsia"/>
          <w:b/>
        </w:rPr>
      </w:pPr>
    </w:p>
    <w:p w:rsidR="00AA4C2C" w:rsidRPr="007C16E0" w:rsidRDefault="00B667DF" w:rsidP="007C16E0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t xml:space="preserve">  </w:t>
      </w:r>
    </w:p>
    <w:sectPr w:rsidR="00AA4C2C" w:rsidRPr="007C1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3600F"/>
    <w:multiLevelType w:val="hybridMultilevel"/>
    <w:tmpl w:val="4858AE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D0B7F"/>
    <w:multiLevelType w:val="hybridMultilevel"/>
    <w:tmpl w:val="1DCA2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87883"/>
    <w:multiLevelType w:val="hybridMultilevel"/>
    <w:tmpl w:val="69C29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C70B88"/>
    <w:multiLevelType w:val="hybridMultilevel"/>
    <w:tmpl w:val="5B6A8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75D"/>
    <w:rsid w:val="000216F3"/>
    <w:rsid w:val="00064CC0"/>
    <w:rsid w:val="000D5CB0"/>
    <w:rsid w:val="000D5CF0"/>
    <w:rsid w:val="000D7980"/>
    <w:rsid w:val="00105BA6"/>
    <w:rsid w:val="00145F93"/>
    <w:rsid w:val="001525AF"/>
    <w:rsid w:val="001634DD"/>
    <w:rsid w:val="00170F19"/>
    <w:rsid w:val="0017590E"/>
    <w:rsid w:val="001801F0"/>
    <w:rsid w:val="0019263F"/>
    <w:rsid w:val="00197F34"/>
    <w:rsid w:val="001B3A2C"/>
    <w:rsid w:val="00216E19"/>
    <w:rsid w:val="00217B7B"/>
    <w:rsid w:val="00232071"/>
    <w:rsid w:val="0023363E"/>
    <w:rsid w:val="002354EB"/>
    <w:rsid w:val="00240491"/>
    <w:rsid w:val="002503D6"/>
    <w:rsid w:val="00255A1D"/>
    <w:rsid w:val="00296A72"/>
    <w:rsid w:val="002C6283"/>
    <w:rsid w:val="002E4C98"/>
    <w:rsid w:val="00334A6E"/>
    <w:rsid w:val="003377C7"/>
    <w:rsid w:val="00342AD3"/>
    <w:rsid w:val="003840B2"/>
    <w:rsid w:val="00401D9C"/>
    <w:rsid w:val="00407081"/>
    <w:rsid w:val="00410C8C"/>
    <w:rsid w:val="00412795"/>
    <w:rsid w:val="0041585D"/>
    <w:rsid w:val="004522A5"/>
    <w:rsid w:val="00452450"/>
    <w:rsid w:val="00465564"/>
    <w:rsid w:val="0046572B"/>
    <w:rsid w:val="004775E5"/>
    <w:rsid w:val="00480472"/>
    <w:rsid w:val="00481695"/>
    <w:rsid w:val="00494F0A"/>
    <w:rsid w:val="004961E7"/>
    <w:rsid w:val="004D0E5A"/>
    <w:rsid w:val="004D2667"/>
    <w:rsid w:val="004E6D1A"/>
    <w:rsid w:val="005314B1"/>
    <w:rsid w:val="00534BB8"/>
    <w:rsid w:val="00536132"/>
    <w:rsid w:val="005702A1"/>
    <w:rsid w:val="005915AA"/>
    <w:rsid w:val="005A58E4"/>
    <w:rsid w:val="005C71EA"/>
    <w:rsid w:val="005E5069"/>
    <w:rsid w:val="005F2100"/>
    <w:rsid w:val="006040CC"/>
    <w:rsid w:val="00623ED4"/>
    <w:rsid w:val="006529C7"/>
    <w:rsid w:val="00661E27"/>
    <w:rsid w:val="00663583"/>
    <w:rsid w:val="0069337F"/>
    <w:rsid w:val="00693A22"/>
    <w:rsid w:val="006A18B9"/>
    <w:rsid w:val="007057BE"/>
    <w:rsid w:val="00707D92"/>
    <w:rsid w:val="00717F53"/>
    <w:rsid w:val="00736660"/>
    <w:rsid w:val="00744B8F"/>
    <w:rsid w:val="00745407"/>
    <w:rsid w:val="0075037B"/>
    <w:rsid w:val="00764CCB"/>
    <w:rsid w:val="007C16E0"/>
    <w:rsid w:val="007D4CF6"/>
    <w:rsid w:val="007F1144"/>
    <w:rsid w:val="0081066F"/>
    <w:rsid w:val="00813E7C"/>
    <w:rsid w:val="008226F5"/>
    <w:rsid w:val="00835CBF"/>
    <w:rsid w:val="00841421"/>
    <w:rsid w:val="008454A8"/>
    <w:rsid w:val="00874500"/>
    <w:rsid w:val="00893E38"/>
    <w:rsid w:val="008C36AE"/>
    <w:rsid w:val="008C7B6D"/>
    <w:rsid w:val="008D342E"/>
    <w:rsid w:val="008E020E"/>
    <w:rsid w:val="008F3B30"/>
    <w:rsid w:val="009216B7"/>
    <w:rsid w:val="00923D4A"/>
    <w:rsid w:val="009600F4"/>
    <w:rsid w:val="009843EF"/>
    <w:rsid w:val="009B0E57"/>
    <w:rsid w:val="009B2AB1"/>
    <w:rsid w:val="009B7974"/>
    <w:rsid w:val="009D3280"/>
    <w:rsid w:val="009D5300"/>
    <w:rsid w:val="00A05B9E"/>
    <w:rsid w:val="00A11C2B"/>
    <w:rsid w:val="00A52A3B"/>
    <w:rsid w:val="00A62475"/>
    <w:rsid w:val="00A741BC"/>
    <w:rsid w:val="00A854A7"/>
    <w:rsid w:val="00A90FB4"/>
    <w:rsid w:val="00AA4C2C"/>
    <w:rsid w:val="00AB549D"/>
    <w:rsid w:val="00AC315C"/>
    <w:rsid w:val="00AD0A23"/>
    <w:rsid w:val="00AD5332"/>
    <w:rsid w:val="00B06F76"/>
    <w:rsid w:val="00B37EAF"/>
    <w:rsid w:val="00B42467"/>
    <w:rsid w:val="00B43283"/>
    <w:rsid w:val="00B667DF"/>
    <w:rsid w:val="00B76895"/>
    <w:rsid w:val="00B87255"/>
    <w:rsid w:val="00B93F07"/>
    <w:rsid w:val="00BA1B45"/>
    <w:rsid w:val="00BB6ABA"/>
    <w:rsid w:val="00BD066A"/>
    <w:rsid w:val="00BE2AC9"/>
    <w:rsid w:val="00BE4D32"/>
    <w:rsid w:val="00BF1A4E"/>
    <w:rsid w:val="00BF700B"/>
    <w:rsid w:val="00C0566C"/>
    <w:rsid w:val="00C3395E"/>
    <w:rsid w:val="00C65F38"/>
    <w:rsid w:val="00C7281A"/>
    <w:rsid w:val="00C73CAF"/>
    <w:rsid w:val="00CC675D"/>
    <w:rsid w:val="00D4470F"/>
    <w:rsid w:val="00D76269"/>
    <w:rsid w:val="00D9571A"/>
    <w:rsid w:val="00DB348B"/>
    <w:rsid w:val="00E05C15"/>
    <w:rsid w:val="00E252C5"/>
    <w:rsid w:val="00E26C7B"/>
    <w:rsid w:val="00E35015"/>
    <w:rsid w:val="00E54906"/>
    <w:rsid w:val="00E75618"/>
    <w:rsid w:val="00E75C9A"/>
    <w:rsid w:val="00E75F40"/>
    <w:rsid w:val="00E86A03"/>
    <w:rsid w:val="00E91370"/>
    <w:rsid w:val="00E926AA"/>
    <w:rsid w:val="00EB0CE2"/>
    <w:rsid w:val="00EC1F43"/>
    <w:rsid w:val="00F047DA"/>
    <w:rsid w:val="00F2728D"/>
    <w:rsid w:val="00F5124F"/>
    <w:rsid w:val="00F81A6E"/>
    <w:rsid w:val="00F8274C"/>
    <w:rsid w:val="00F835BB"/>
    <w:rsid w:val="00F9415F"/>
    <w:rsid w:val="00FA5FC2"/>
    <w:rsid w:val="00FD4744"/>
    <w:rsid w:val="00FE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4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75D"/>
    <w:pPr>
      <w:ind w:left="720"/>
      <w:contextualSpacing/>
    </w:pPr>
  </w:style>
  <w:style w:type="table" w:styleId="a4">
    <w:name w:val="Table Grid"/>
    <w:basedOn w:val="a1"/>
    <w:uiPriority w:val="59"/>
    <w:rsid w:val="00021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F5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D4CF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D44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4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75D"/>
    <w:pPr>
      <w:ind w:left="720"/>
      <w:contextualSpacing/>
    </w:pPr>
  </w:style>
  <w:style w:type="table" w:styleId="a4">
    <w:name w:val="Table Grid"/>
    <w:basedOn w:val="a1"/>
    <w:uiPriority w:val="59"/>
    <w:rsid w:val="00021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F5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D4CF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D44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AE04F-829D-4493-AAC8-ECD99A339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</cp:lastModifiedBy>
  <cp:revision>2</cp:revision>
  <cp:lastPrinted>2013-03-29T18:38:00Z</cp:lastPrinted>
  <dcterms:created xsi:type="dcterms:W3CDTF">2014-01-13T16:48:00Z</dcterms:created>
  <dcterms:modified xsi:type="dcterms:W3CDTF">2014-01-13T16:48:00Z</dcterms:modified>
</cp:coreProperties>
</file>