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A9" w:rsidRPr="000567A9" w:rsidRDefault="000567A9" w:rsidP="000567A9">
      <w:pPr>
        <w:shd w:val="clear" w:color="auto" w:fill="FFFFFF"/>
        <w:spacing w:before="125" w:after="0" w:line="322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A9" w:rsidRPr="000567A9" w:rsidRDefault="000567A9" w:rsidP="000567A9">
      <w:pPr>
        <w:shd w:val="clear" w:color="auto" w:fill="FFFFFF"/>
        <w:spacing w:before="125" w:after="0" w:line="322" w:lineRule="exact"/>
        <w:ind w:firstLine="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 «Бородинское сражение»</w:t>
      </w:r>
    </w:p>
    <w:p w:rsidR="000567A9" w:rsidRPr="000567A9" w:rsidRDefault="000567A9" w:rsidP="000567A9">
      <w:pPr>
        <w:shd w:val="clear" w:color="auto" w:fill="FFFFFF"/>
        <w:spacing w:before="125" w:after="0" w:line="322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приурочено к 200-летию победы русской армии в Бородинском сражении.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ознакомление учащихся с именами великих защитников Русской земли, накопление эмоционально-ценностного опыта у младших школьников, воспитание у детей чувства благодарности к защитникам Отечества, формирование патриотизма.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портреты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М.И.Кутузова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А.В.Суворова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А.Невский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Илья Муромец; фонограмма песни «Богатырская наша сила»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.Вступление</w:t>
      </w:r>
      <w:proofErr w:type="spellEnd"/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народ своего воина. О нем много сложено былин и сказок, придумано пословиц и поговорок, написано песен и рассказов. Наш народ помнит имена великих людей  и помнит подвиги простых солдат,  которые смогли защитить свою землю от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непрошенных врагов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67A9" w:rsidRPr="000567A9" w:rsidRDefault="000567A9" w:rsidP="0005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было всегда! И встречали мечом</w:t>
      </w:r>
    </w:p>
    <w:p w:rsidR="000567A9" w:rsidRPr="000567A9" w:rsidRDefault="000567A9" w:rsidP="0005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Любого, кто меч поднимает!</w:t>
      </w:r>
    </w:p>
    <w:p w:rsidR="000567A9" w:rsidRPr="000567A9" w:rsidRDefault="000567A9" w:rsidP="0005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нашей стране не хозяйничал враг,</w:t>
      </w:r>
    </w:p>
    <w:p w:rsidR="000567A9" w:rsidRPr="000567A9" w:rsidRDefault="000567A9" w:rsidP="00056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Оружье мы крепко сжимаем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 В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 осталась и по сей день живет добрая память о русском воине, как 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мужественном, бесстрашном, честном, преданном Отечеству и верном в дружбе.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перелистаем сегодня календарь истории нашей страны, вспомним имена защитников, узнаем новые.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proofErr w:type="spellStart"/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Инсценирование</w:t>
      </w:r>
      <w:proofErr w:type="spellEnd"/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«Три богатыря»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песни А.Н.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"Богатырская наша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сила"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богатыри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мы с вами, братья, попали? Шли мы, шли, дошли до развилки трех дорог. Смотрим, лежит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бел-горюч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камень, а на камне том надпись: направо пойти - убитому быть, налево пойти - богатому быть, а прямо пойти - веселому быть.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Добрыня.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нам, богатырям, страх не ведом. Поехали мы сначала туда, где убитому быть, напали на разбойников, разогнали их всех да обратно к камню вернулись.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Алеша.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налево мы и ехать не стали. Видано ли дело - богатырям за богатством гоняться. Наше дело известное - Русь от набегов незваных гостей охранять, смотреть, не обижают ли где сирот малых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женщин слабых.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Учитель. 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 о ком идет речь?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высоких холмах стоял Киев-град. Под Киевом пахали землю пахари, на берегах реки строили ладьи да челны, в лугах пасли пастухи стада. 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киевскими селами тянулись леса дремучие, по которым бродили охотники, добывая зверей видимо-невидимо.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Добрыня.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лесами тянулись степи без конца и без краю. И шло из этих степей на Русь много горюшка. Налетали из них на русские села кочевники - жгли и грабили, уводили русских людей в плен. И вот, чтобы сберечь от врагов землю русскую, стали ставить в степи маленькие крепости, чтобы оберегали они путь на Киев, защищали от врагов и чужих людей. А по степям стали разъезжать богатыри на могучих конях. Зорко они всматривались вдаль - не видать ли вражеских костров, не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топота чужих коней?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Алеша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Дни и месяцы, годы и десятилетия оберегал родную землю наш главный богатырь - Илья Иванович Муромец. И Добрыня, и я, Алеша Попович, - все мы в степи да в чистом поле несли службу воинскую. 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вы знаете о богатырях? Давайте снарядим богатырей оружием тех времен.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IV.Задание</w:t>
      </w:r>
      <w:proofErr w:type="spellEnd"/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«Снаряжения богатырей»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1.Как назывался головной убор богатыря? </w:t>
      </w:r>
      <w:r w:rsidRPr="00056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(Шлем.)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 назывался тяжелый панцирь, сплетенный из металлических колец. </w:t>
      </w:r>
      <w:r w:rsidRPr="00056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(Кольчуга.)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3.Чтобы орудовать этим рубящим холодным оружием, надо иметь немалую силу. Оно состоит из клинка и рукоятки. Часто, в древности, в рукоятку воины засыпали горсть родной земли или клали мощи святых, отсюда пошел обычай целовать оружие перед боем - считалось, что прикосновение к нему дает особый оберег его владельцу. </w:t>
      </w:r>
      <w:r w:rsidRPr="00056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(Меч.)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4.Это оружие оборонительного назначения. При сражении воин прикрывает им свое тело. </w:t>
      </w:r>
      <w:r w:rsidRPr="00056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(Щит.)</w:t>
      </w:r>
    </w:p>
    <w:p w:rsidR="000567A9" w:rsidRPr="000567A9" w:rsidRDefault="000567A9" w:rsidP="00056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5.Этот боевой предмет самостоятельно изготовил герой сказки А.С. Пушкина князь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он отломил у дерева кривой сучок и натянул на него шнурок. Что за оружие получилось? Благодаря ему, князь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царевну Лебедь. </w:t>
      </w:r>
      <w:r w:rsidRPr="00056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(Лук).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«Путешествие в прошлое»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Листаем календарь истории дальше  -  Это -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А.Невский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(иллюстрация или показ слайда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раз враги нападали на нашу землю. Долгие века отражала Русь многочисленные нападения врагов со всего света: сначала на Русь 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рвались половцы, затем неисчислимая монголо-татарская орда, мчались на Москву поляки и литовцы. И всегда шел на войну защищать свою землю солдат.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13 веке князь Александр Невский со своим войском, одержав победу в Ледовом побоище, прогнал немецких рыцарей с земли Русской (ученик вешает иллюстрацию на доску или показ слайда)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 веке русский князь Дмитрий Донской одолел вражеское войско на Куликовом поле, тем самым помог Руси в скором времени полностью освободиться  от монголо-татарского рабства.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 иллюстрацию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Д.Донского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слайд)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А.Невский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времена стал общерусским национальным героем, символом независимости России.  А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Д.Донской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сумел показать, что русским по плечу победа над монголами.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великим русским полководцам относится и Александр Васильевич Суворов, не проигравший за всю свою военную карьеру ни одного сражения. Поэтому прославленные офицеры и генералы не только с честью носят на груди орден Суворова, но и на его примере учатся побеждать ненавистных врагов Отечества. (Иллюстрация Суворова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ордена Суворова или слайд).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 . Задание «Прояви смекалку»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 учил своих солдат. А мальчики – это будущие солдаты и они должны учиться быть смелыми, сильными и выносливыми. А каким качествам учат известные высказывания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А.В.Суворова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Высказывания 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А.Суворова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доске, работа в группах)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Смерть бежит от сабли и штыка храброго.     1 группа   (храбрость)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Испуган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наполовину побежден.                       2 группа   (смелость)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3.Тяжело в ученье – легко в бою.                           3 группа  (быть умным)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А теперь продолжим листать страницы истории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 . «Путешествие в прошлое»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наш народ отмечает 200-летие со дня Бородинского сражения. С этой датой связаны имена великих людей –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М.И.Кутузов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Денис Давыдов.  В 1812 году опять проявилось геройство русского солдата.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 веке во Франции  императором стал Наполеон. Но на пути к мировому господству стала Россия.  В июне 1812 года без объявления войны наполеоновская армия перешла границу России.  Наполеон был уверен в скорой победе.  На защиту родины встала не только русская армия. Весь народ, всё население России дало отпор врагу. Поэтому война с Наполеоном получила название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все люди: и богатые, и бедные, и горожане, и крестьяне  - поднялись на защиту своего отечества.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Главным сражением Отечественной войны стало Бородинское сражение.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посвятил этому событию поэму «Бородино».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 он пишет: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нашли большое поле: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разгуляться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 воле!-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1812 года прозвучали первые выстрелы. Ударили более ста французских орудий. С русской стороны сразу ответили. Бородинская битва началась.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…Сквозь дым летучий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Французы двинулись, как тучи…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Уланы с пестрыми значками.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Драгуны с конскими хвостами,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промелькнули пред нами…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ярко проявился талант нашего великого полководца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М.И.Кутузова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выбрал удачное место для сражения. Восемь раз поднимал Наполеон в атаку своих воинов, но безуспешно.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Звучал набат, картечь визжала,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 бойцов колоть устала,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ядрам пролетать мешала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кровавых тел…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Изведал враг в тот день немало,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бой удалый, 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рукопашный бой!..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15 часов сражения линия обороны русских не была прорвана. К ночи бой затих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поэта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М.Ю.Лермонтова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такие строки об этом сражении: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 вся Россия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день Бородина!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Нашествие Наполеона  на Россию кончилось полным поражением. В декабре 1812 года фельдмаршал </w:t>
      </w:r>
      <w:proofErr w:type="spell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М.И.Кутузов</w:t>
      </w:r>
      <w:proofErr w:type="spell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приказ: «Война закончилась полным  истреблением неприятеля, и каждый из вас есть спаситель Отечества. Россия приветствует вас сим именем»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Время героев, обычно ты кажешься прошлым</w:t>
      </w:r>
      <w:r w:rsidRPr="000567A9">
        <w:rPr>
          <w:rFonts w:ascii="Times New Roman" w:eastAsia="Calibri" w:hAnsi="Times New Roman" w:cs="Times New Roman"/>
        </w:rPr>
        <w:t>: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Главные битвы приходят из книг и кино,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Главные даты отлиты в газетные строки,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Главные судьбы историей стали давно.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Время героев, по самому высшему праву,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Ты подарило далеким и близким годам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Доблесть, и славу, и долгую добрую память.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Время героев, а что ты оставило нам?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Calibri" w:eastAsia="Calibri" w:hAnsi="Calibri" w:cs="Times New Roman"/>
          <w:b/>
          <w:bCs/>
          <w:sz w:val="28"/>
          <w:szCs w:val="28"/>
        </w:rPr>
        <w:t> 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 xml:space="preserve">Ты нам оставило ясное небо Отчизны, </w:t>
      </w:r>
      <w:r w:rsidRPr="000567A9">
        <w:rPr>
          <w:rFonts w:ascii="Calibri" w:eastAsia="Calibri" w:hAnsi="Calibri" w:cs="Times New Roman"/>
          <w:b/>
          <w:bCs/>
          <w:sz w:val="28"/>
          <w:szCs w:val="28"/>
        </w:rPr>
        <w:t> 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Дом, и дорогу, и ласковый хлеб на столе,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lastRenderedPageBreak/>
        <w:t>Ты нам оставило самое главное в жизни —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Радость работы на мирной, счастливой земле.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Живём мы посреди большой России,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Средь городов, лесов, озёр, полей,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И есть у нас, когда бы нас спросили,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Меч для врага, объятья для друзей!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Нам Родину завещано любить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И сердцем отовсюду к ней тянуться,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Не прерывать связующую нить –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A9">
        <w:rPr>
          <w:rFonts w:ascii="Times New Roman" w:eastAsia="Calibri" w:hAnsi="Times New Roman" w:cs="Times New Roman"/>
          <w:sz w:val="28"/>
          <w:szCs w:val="28"/>
        </w:rPr>
        <w:t>И нам, порой, так нужно оглянуться…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A9" w:rsidRPr="000567A9" w:rsidRDefault="000567A9" w:rsidP="00056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имеет богатую историю, каждая ее страница вызывает у нас неподдельное чувство гордости. Немного воображения... и прошлое «оживет» перед вашими глазами. Давайте никогда не забывать эту историю, помнить о великих событиях и людях, сделавших историю нашей страны.</w:t>
      </w:r>
    </w:p>
    <w:p w:rsidR="000567A9" w:rsidRPr="000567A9" w:rsidRDefault="000567A9" w:rsidP="000567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 .Рефлексия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выберите тот цвет сердечка, который соответствует вашему чувству, возникшему у вас.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чувство возбуждения                желтый – чувство уверенности, гордости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– чувство спокойствия                  розовый – чувство счастья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05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чувство грусти</w:t>
      </w: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7A9" w:rsidRPr="000567A9" w:rsidRDefault="000567A9" w:rsidP="00056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26" w:rsidRDefault="008C1626">
      <w:bookmarkStart w:id="0" w:name="_GoBack"/>
      <w:bookmarkEnd w:id="0"/>
    </w:p>
    <w:sectPr w:rsidR="008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9"/>
    <w:rsid w:val="000567A9"/>
    <w:rsid w:val="008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2013-03-18T17:41:00Z</dcterms:created>
  <dcterms:modified xsi:type="dcterms:W3CDTF">2013-03-18T17:41:00Z</dcterms:modified>
</cp:coreProperties>
</file>