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93" w:rsidRPr="00C25970" w:rsidRDefault="00F12193" w:rsidP="00F121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F12193" w:rsidRPr="00C25970" w:rsidRDefault="00F12193" w:rsidP="00F12193">
      <w:pPr>
        <w:spacing w:after="0" w:line="240" w:lineRule="auto"/>
        <w:ind w:left="-567" w:righ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народной педагогике действие руками – один из ведущих методов образовательной работы. Очень важно максимально включить мелкие движения пальцев в повседневную жизнь ребёнка – всё это развивает моторику, которая влияет на речевую и мыслительную деятельность детей.</w:t>
      </w:r>
    </w:p>
    <w:p w:rsidR="00F12193" w:rsidRPr="00C25970" w:rsidRDefault="00F12193" w:rsidP="00F12193">
      <w:pPr>
        <w:spacing w:after="0" w:line="240" w:lineRule="auto"/>
        <w:ind w:left="-567" w:righ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пальчиковой гимнастики предполагает выполнение следующих </w:t>
      </w:r>
      <w:r w:rsidRPr="00C25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</w:t>
      </w: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2193" w:rsidRPr="00C25970" w:rsidRDefault="00F12193" w:rsidP="00F12193">
      <w:pPr>
        <w:numPr>
          <w:ilvl w:val="0"/>
          <w:numId w:val="1"/>
        </w:numPr>
        <w:spacing w:after="0" w:line="240" w:lineRule="auto"/>
        <w:ind w:left="-567" w:righ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необходимо использовать систематически, ежедневно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93" w:rsidRPr="00C25970" w:rsidRDefault="00F12193" w:rsidP="00F12193">
      <w:pPr>
        <w:numPr>
          <w:ilvl w:val="0"/>
          <w:numId w:val="1"/>
        </w:numPr>
        <w:spacing w:after="0" w:line="240" w:lineRule="auto"/>
        <w:ind w:left="-567" w:righ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имеет значение, главное – интерес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93" w:rsidRPr="00C25970" w:rsidRDefault="00F12193" w:rsidP="00F12193">
      <w:pPr>
        <w:numPr>
          <w:ilvl w:val="0"/>
          <w:numId w:val="1"/>
        </w:numPr>
        <w:spacing w:after="0" w:line="240" w:lineRule="auto"/>
        <w:ind w:left="-567" w:righ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упражнения зависит от эмоционального отклика детей – нельзя  заставлять  их выполнять упражнения насильно.</w:t>
      </w:r>
    </w:p>
    <w:p w:rsidR="00F12193" w:rsidRPr="00C25970" w:rsidRDefault="00F12193" w:rsidP="00F12193">
      <w:pPr>
        <w:spacing w:after="0" w:line="240" w:lineRule="auto"/>
        <w:ind w:left="-567" w:righ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мелкой моторики у детей ведётся в трёх </w:t>
      </w:r>
      <w:r w:rsidRPr="00C25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направлениях</w:t>
      </w: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2193" w:rsidRPr="00C25970" w:rsidRDefault="00F12193" w:rsidP="00F12193">
      <w:pPr>
        <w:numPr>
          <w:ilvl w:val="0"/>
          <w:numId w:val="2"/>
        </w:numPr>
        <w:spacing w:after="0" w:line="240" w:lineRule="auto"/>
        <w:ind w:left="-567" w:righ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специальные игры-упражнения для развития мелких движений пальцев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93" w:rsidRPr="00C25970" w:rsidRDefault="00F12193" w:rsidP="00F12193">
      <w:pPr>
        <w:numPr>
          <w:ilvl w:val="0"/>
          <w:numId w:val="2"/>
        </w:numPr>
        <w:spacing w:after="0" w:line="240" w:lineRule="auto"/>
        <w:ind w:left="-567" w:righ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ретение навыков самообслуживания</w:t>
      </w: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обучение умению целенаправленно управлять движениями в бытовых ситуациях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93" w:rsidRPr="00C25970" w:rsidRDefault="00F12193" w:rsidP="00F12193">
      <w:pPr>
        <w:numPr>
          <w:ilvl w:val="0"/>
          <w:numId w:val="2"/>
        </w:numPr>
        <w:spacing w:after="0" w:line="240" w:lineRule="auto"/>
        <w:ind w:left="-567" w:righ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моторики в специально-организованной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настольных и подвижных игр.</w:t>
      </w:r>
    </w:p>
    <w:p w:rsidR="00F12193" w:rsidRPr="00C25970" w:rsidRDefault="00F12193" w:rsidP="00F12193">
      <w:pPr>
        <w:spacing w:after="0" w:line="240" w:lineRule="auto"/>
        <w:ind w:left="-567" w:righ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дошкольного возраста довольно часто наблюдается задержка в развитии речи, хотя они и здоровы. Чтобы повысить работоспособность коры головного мозга, улучшить артикуляционные движения, подготовить руку к письму необходимо систематически тренировать движения пальцев и всей кисти рук, которые выступают важнейшим фактором в развитии ребёнка.</w:t>
      </w:r>
    </w:p>
    <w:p w:rsidR="00F12193" w:rsidRPr="00C25970" w:rsidRDefault="00F12193" w:rsidP="00F12193">
      <w:pPr>
        <w:spacing w:after="0" w:line="240" w:lineRule="auto"/>
        <w:ind w:left="-567" w:righ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Пальчиковую гимнастику начинают проводить с младшего возраста, индивидуально или с подгруппой, в любой удобный отрезок времени в течение дня: во время утренней гимнастики, физкультминуток, в свободное время утром и после сна по 2-3 минуты. Особенно рекомендуется проводить гимнастику с детьми, имеющими речевые проблемы.</w:t>
      </w:r>
    </w:p>
    <w:p w:rsidR="00F12193" w:rsidRPr="00C25970" w:rsidRDefault="00F12193" w:rsidP="00F12193">
      <w:pPr>
        <w:spacing w:after="0" w:line="240" w:lineRule="auto"/>
        <w:ind w:left="-567" w:righ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используется в работе пальчиковая  гимнастика стихотворного ритма, которая помогает поставить правильное дыхание, развить речевой слух. Особенно нравится детям такая гимнастика, как: «Дом и ворота», «Гости», «Кто приехал?». Нравится детям и то, что они имеют возможность проводить пальчиковую гимнастику, выступая в роли ведущего, он чувствует ответственность и дорожит тем, что именно ему  поручена эта  роль. Это является, своего рода, мотивацией детей.</w:t>
      </w:r>
    </w:p>
    <w:p w:rsidR="00F12193" w:rsidRPr="00C25970" w:rsidRDefault="00F12193" w:rsidP="00F12193">
      <w:pPr>
        <w:spacing w:after="0" w:line="240" w:lineRule="auto"/>
        <w:ind w:left="-567" w:righ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350C82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и ворота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 дом стоит,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обеих рук делают "крышу".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к дому путь закрыт.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повернуты ладонями к груди,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средние пальцы соприкасаются, большие - вверх - "ворота".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ворота открываем, 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 разворачиваются.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этот домик приглашаем.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"Крыша".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350C82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Индюк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Индюк из города идет,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 новую везет.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не простая,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расписная.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Пальчики обеих рук "идут" по столу.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350C82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Маша гостей созывать: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Иван приди, и Степан приди,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Матвей приди, и Сергей приди,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Никитушка - ну, пожалуйста.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Вращение кистей рук к себе. Поочередный массаж пальцев на обеих руках.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приехал?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приехал? Мы, мы, мы.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Хлопать кончиками пальцев.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мама, это ты? Да, да, да.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Хлопать кончиками больших и указательных пальцев</w:t>
      </w: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папа, это ты? Да, да, да.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Большие и средние пальцы.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Братец, братец, это ты? Да, да, да.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Большие и безымянные пальцы.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сестричка, это ты? Да, да, да.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Большие пальцы и мизинцы.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350C82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Строим дом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тук да тук -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 звонкий стук.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сжаты в кулаки, большой палец поднят вверх, постукивает по указательным пальцам.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Молоточки стучат,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Стучать кулаком о кулак.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Строим домик для ребят (зайчат, бельчат). 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соединить, показать "крышу".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хороший дом,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Сжимать-разжимать пальцы.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славно заживем.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Вращать кисти рук.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350C82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Цветок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высокий цветок на поляне,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Запястья соединить, ладони развести в стороны, пальцы слегка округлить.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весенним раскрыл лепестки.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Развести пальцы рук.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лепесткам красоту и питанье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Ритмично двигать пальцами вместе - врозь.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дают под землей корешки.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 опустить вниз, тыльной стороной прижать друг к другу, пальцы развести.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193" w:rsidRPr="00350C82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Засолка капусты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 прямыми кистями вверх-вниз.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трем,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обеих рук сжаты в кулачки, движения кулаков к себе и от себя.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солим,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Имитировать посыпание солью из щепотки.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жмем.</w:t>
      </w:r>
    </w:p>
    <w:p w:rsidR="00F12193" w:rsidRPr="00D56A5F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6A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Сжимать и разжимать пальцы.</w:t>
      </w:r>
    </w:p>
    <w:p w:rsidR="00F12193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2193" w:rsidRPr="001579DE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79DE">
        <w:rPr>
          <w:rStyle w:val="a3"/>
          <w:rFonts w:ascii="Times New Roman" w:hAnsi="Times New Roman" w:cs="Times New Roman"/>
          <w:sz w:val="28"/>
          <w:szCs w:val="28"/>
        </w:rPr>
        <w:t>Строим стенку.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1579DE">
        <w:rPr>
          <w:rFonts w:ascii="Times New Roman" w:hAnsi="Times New Roman" w:cs="Times New Roman"/>
          <w:sz w:val="28"/>
          <w:szCs w:val="28"/>
        </w:rPr>
        <w:t>Строим стенку,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Выше, выше,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Прямые ладони держим горизонтально перед собой (мизинец каждой смотрит вниз, большой палец – вверх, внутренняя поверхность ладоней обращена к груди), поочередно «нижнюю» ладонь кладем на «верхнюю», имитируя кирпичную кладку.</w:t>
      </w:r>
      <w:proofErr w:type="gramEnd"/>
      <w:r w:rsidRPr="001579DE">
        <w:rPr>
          <w:rFonts w:ascii="Times New Roman" w:hAnsi="Times New Roman" w:cs="Times New Roman"/>
          <w:sz w:val="28"/>
          <w:szCs w:val="28"/>
        </w:rPr>
        <w:br/>
        <w:t xml:space="preserve">- Добрались уже до крыши!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к моменту произнесения этих слов «стенка» должна «дорасти» примерно до глаз. Складываем из ладоней двухскатную крышу: конек – соприкасающиеся кончики средних пальцев, скаты – ладони и предплечья.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t>- Чья крыша выше?</w:t>
      </w:r>
      <w:r w:rsidRPr="001579DE">
        <w:rPr>
          <w:rFonts w:ascii="Times New Roman" w:hAnsi="Times New Roman" w:cs="Times New Roman"/>
          <w:sz w:val="28"/>
          <w:szCs w:val="28"/>
        </w:rPr>
        <w:br/>
        <w:t>- Выше, выше, выше!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Сложенные руки тянутся-тянутся-тянутся вверх! Взрослые, следите, чтоб ваш позвоночник растягивался вслед за руками! (одна девочка даже на стул вставала, чтобы ее крыша была выше!)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t>- Прорубили мы окошко,</w:t>
      </w:r>
      <w:r w:rsidRPr="001579DE">
        <w:rPr>
          <w:rFonts w:ascii="Times New Roman" w:hAnsi="Times New Roman" w:cs="Times New Roman"/>
          <w:sz w:val="28"/>
          <w:szCs w:val="28"/>
        </w:rPr>
        <w:br/>
        <w:t>- И дверку для кошки,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И дырочку для мышки: 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Пи-пи-пи-пи–пи!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Называемые отверстия изображаются большими и указательными пальцами: большой четырехугольник, арка, маленькая круглая дырочка. </w:t>
      </w:r>
      <w:r w:rsidRPr="00435C17">
        <w:rPr>
          <w:rStyle w:val="a4"/>
          <w:rFonts w:ascii="Times New Roman" w:hAnsi="Times New Roman" w:cs="Times New Roman"/>
          <w:sz w:val="28"/>
          <w:szCs w:val="28"/>
        </w:rPr>
        <w:t>Строки про мышку произносятся тоненьким голоском.</w:t>
      </w:r>
    </w:p>
    <w:p w:rsidR="00F12193" w:rsidRPr="001579DE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DE">
        <w:rPr>
          <w:rStyle w:val="a3"/>
          <w:rFonts w:ascii="Times New Roman" w:hAnsi="Times New Roman" w:cs="Times New Roman"/>
          <w:sz w:val="28"/>
          <w:szCs w:val="28"/>
        </w:rPr>
        <w:t>Улитка.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Руки на уровне груди: одна ладонь сжата в кулачок, другая ее накрывает – это раковина улитки.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lastRenderedPageBreak/>
        <w:t xml:space="preserve">- Улитка-улитка, 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Отвори калитку, </w:t>
      </w:r>
      <w:r w:rsidRPr="001579DE">
        <w:rPr>
          <w:rFonts w:ascii="Times New Roman" w:hAnsi="Times New Roman" w:cs="Times New Roman"/>
          <w:sz w:val="28"/>
          <w:szCs w:val="28"/>
        </w:rPr>
        <w:br/>
        <w:t>- выходи из дома,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Будем знакомы!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t xml:space="preserve">- Улитка-улитка, 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Высуни рога, </w:t>
      </w:r>
      <w:r w:rsidRPr="001579DE">
        <w:rPr>
          <w:rFonts w:ascii="Times New Roman" w:hAnsi="Times New Roman" w:cs="Times New Roman"/>
          <w:sz w:val="28"/>
          <w:szCs w:val="28"/>
        </w:rPr>
        <w:br/>
        <w:t>- Дам пирога!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Разжимаете два пальца кулачка. Лучше, если Вы разожмете мизинец и безымянный – «улитка» будет больше похожа. Если Ваш ребенок при этом разжимает, например, указательный и средний, или даже все пальцы – не поправляйте. 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t>- Улитка-улитка, пошли гулять!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На этих словах улитка ничего не делает – она слушает вас и решает, что ответить (недолго).</w:t>
      </w:r>
      <w:r w:rsidRPr="001579DE">
        <w:rPr>
          <w:rFonts w:ascii="Times New Roman" w:hAnsi="Times New Roman" w:cs="Times New Roman"/>
          <w:sz w:val="28"/>
          <w:szCs w:val="28"/>
        </w:rPr>
        <w:br/>
        <w:t>- Поползли, поползли, поползли…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«Улитка» ползет по предплечью, потом по плечу. Естественно, «ракушку» она за собой тащить не может, «ракушка» незаметно исчезла.</w:t>
      </w:r>
      <w:r w:rsidRPr="001579DE">
        <w:rPr>
          <w:rFonts w:ascii="Times New Roman" w:hAnsi="Times New Roman" w:cs="Times New Roman"/>
          <w:sz w:val="28"/>
          <w:szCs w:val="28"/>
        </w:rPr>
        <w:br/>
        <w:t>- Ой! Щекотно! Пойду к другой улитке!</w:t>
      </w:r>
      <w:r w:rsidRPr="001579DE">
        <w:rPr>
          <w:rFonts w:ascii="Times New Roman" w:hAnsi="Times New Roman" w:cs="Times New Roman"/>
          <w:sz w:val="28"/>
          <w:szCs w:val="28"/>
        </w:rPr>
        <w:br/>
        <w:t>(При повторении – до свидания, улитки!)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«Рожки» щекочут ухо или шею. Повторяете </w:t>
      </w:r>
      <w:proofErr w:type="gramStart"/>
      <w:r w:rsidRPr="001579DE">
        <w:rPr>
          <w:rStyle w:val="a4"/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 же самое, руки меняются ролями.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3"/>
          <w:rFonts w:ascii="Times New Roman" w:hAnsi="Times New Roman" w:cs="Times New Roman"/>
          <w:sz w:val="28"/>
          <w:szCs w:val="28"/>
        </w:rPr>
        <w:t>Гусеница.</w:t>
      </w:r>
      <w:r w:rsidRPr="001579DE">
        <w:rPr>
          <w:rFonts w:ascii="Times New Roman" w:hAnsi="Times New Roman" w:cs="Times New Roman"/>
          <w:sz w:val="28"/>
          <w:szCs w:val="28"/>
        </w:rPr>
        <w:br/>
        <w:t>- Гусеница, гусеница,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Ладонь одной руки «ползет», как гусеница, складываясь и разгибаясь, по внутренней стороне другой руки от плечевого сустава до кончика пальцев. (Не наоборот, т.к. гусеница заползла на травинку с земли!)</w:t>
      </w:r>
      <w:r w:rsidRPr="001579DE">
        <w:rPr>
          <w:rFonts w:ascii="Times New Roman" w:hAnsi="Times New Roman" w:cs="Times New Roman"/>
          <w:sz w:val="28"/>
          <w:szCs w:val="28"/>
        </w:rPr>
        <w:br/>
        <w:t>- Бабочкина дочка,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«ползет» обратно к плечу по внешней стороне руки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По травинкам ползает,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То же проделываем, меняя руки: «от корня к верхушке»</w:t>
      </w:r>
      <w:r w:rsidRPr="001579DE">
        <w:rPr>
          <w:rFonts w:ascii="Times New Roman" w:hAnsi="Times New Roman" w:cs="Times New Roman"/>
          <w:sz w:val="28"/>
          <w:szCs w:val="28"/>
        </w:rPr>
        <w:br/>
        <w:t>- Кушает листочки: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И по другой стороне обратно.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>!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Ладони складываем вместе перед собой. При каждом слове «</w:t>
      </w:r>
      <w:proofErr w:type="spellStart"/>
      <w:r w:rsidRPr="001579DE">
        <w:rPr>
          <w:rStyle w:val="a4"/>
          <w:rFonts w:ascii="Times New Roman" w:hAnsi="Times New Roman" w:cs="Times New Roman"/>
          <w:sz w:val="28"/>
          <w:szCs w:val="28"/>
        </w:rPr>
        <w:t>Ам</w:t>
      </w:r>
      <w:proofErr w:type="spellEnd"/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!» одна ладонь скользит по другой ладони вверх и «кусает» всеми пальцами, кроме </w:t>
      </w:r>
      <w:proofErr w:type="gramStart"/>
      <w:r w:rsidRPr="001579DE">
        <w:rPr>
          <w:rStyle w:val="a4"/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, прямые пальцы другой ладони. Потом ладони меняются ролями. 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>!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>!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>!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>!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1579DE">
        <w:rPr>
          <w:rFonts w:ascii="Times New Roman" w:hAnsi="Times New Roman" w:cs="Times New Roman"/>
          <w:sz w:val="28"/>
          <w:szCs w:val="28"/>
        </w:rPr>
        <w:t>Поела</w:t>
      </w:r>
      <w:proofErr w:type="gramEnd"/>
      <w:r w:rsidRPr="001579DE">
        <w:rPr>
          <w:rFonts w:ascii="Times New Roman" w:hAnsi="Times New Roman" w:cs="Times New Roman"/>
          <w:sz w:val="28"/>
          <w:szCs w:val="28"/>
        </w:rPr>
        <w:t xml:space="preserve">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lastRenderedPageBreak/>
        <w:t>Останавливаемся, сложенные вместе ладони расслабляются…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Спать захотела.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… одна сжимается в кулачок, другая ее накрывает – держит кулачок, как яблоко. 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Проснулась –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Постепенно расправляем ладони…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Бабочкой обернулась!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Руки перекрещиваем в районе запястий, ладони теперь – крылья бабочки.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t xml:space="preserve">- Полетела, полетела, полетела!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Машем «крыльями» (запястья или предплечья перекрещены, левая ладонь машет возле правого плеча и наоборот). Можно постепенно разгибать локти, чтобы бабочка летела вверх или вдаль.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3"/>
          <w:rFonts w:ascii="Times New Roman" w:hAnsi="Times New Roman" w:cs="Times New Roman"/>
          <w:sz w:val="28"/>
          <w:szCs w:val="28"/>
        </w:rPr>
        <w:t>Круговорот воды в природе.</w:t>
      </w:r>
      <w:r w:rsidRPr="001579DE">
        <w:rPr>
          <w:rFonts w:ascii="Times New Roman" w:hAnsi="Times New Roman" w:cs="Times New Roman"/>
          <w:sz w:val="28"/>
          <w:szCs w:val="28"/>
        </w:rPr>
        <w:br/>
        <w:t>- Кап-кап, кап-кап, кап-кап – дождик капает, кап-кап, кап-кап, кап-кап.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Барабаним пальцами по голове, плечам – как угодно.</w:t>
      </w:r>
      <w:r w:rsidRPr="001579DE">
        <w:rPr>
          <w:rFonts w:ascii="Times New Roman" w:hAnsi="Times New Roman" w:cs="Times New Roman"/>
          <w:sz w:val="28"/>
          <w:szCs w:val="28"/>
        </w:rPr>
        <w:br/>
        <w:t>- Буль-буль, буль-буль, буль-буль – ручьи бегут, буль-буль, буль-буль, буль-буль.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Бежим или поочередно пальцами одной руки по другой от плеча до ладони, или пальцами обеих рук по ногам 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 xml:space="preserve"> – река течет,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9DE">
        <w:rPr>
          <w:rFonts w:ascii="Times New Roman" w:hAnsi="Times New Roman" w:cs="Times New Roman"/>
          <w:sz w:val="28"/>
          <w:szCs w:val="28"/>
        </w:rPr>
        <w:t>жур-жур</w:t>
      </w:r>
      <w:proofErr w:type="spellEnd"/>
      <w:r w:rsidRPr="001579DE">
        <w:rPr>
          <w:rFonts w:ascii="Times New Roman" w:hAnsi="Times New Roman" w:cs="Times New Roman"/>
          <w:sz w:val="28"/>
          <w:szCs w:val="28"/>
        </w:rPr>
        <w:t>.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Ладонь на ладонь, пальцы переплетаем, это речка, которая течет по направлению от нас – если ручьи бежали по рукам, то на уровне пояса, если по ногам – над полом, сами при этом приседаем или сгибаем одну ногу, </w:t>
      </w:r>
      <w:proofErr w:type="gramStart"/>
      <w:r w:rsidRPr="001579DE">
        <w:rPr>
          <w:rStyle w:val="a4"/>
          <w:rFonts w:ascii="Times New Roman" w:hAnsi="Times New Roman" w:cs="Times New Roman"/>
          <w:sz w:val="28"/>
          <w:szCs w:val="28"/>
        </w:rPr>
        <w:t>смотря</w:t>
      </w:r>
      <w:proofErr w:type="gramEnd"/>
      <w:r w:rsidRPr="001579DE">
        <w:rPr>
          <w:rStyle w:val="a4"/>
          <w:rFonts w:ascii="Times New Roman" w:hAnsi="Times New Roman" w:cs="Times New Roman"/>
          <w:sz w:val="28"/>
          <w:szCs w:val="28"/>
        </w:rPr>
        <w:t xml:space="preserve"> куда речке бежать.</w:t>
      </w:r>
      <w:r w:rsidRPr="001579DE">
        <w:rPr>
          <w:rFonts w:ascii="Times New Roman" w:hAnsi="Times New Roman" w:cs="Times New Roman"/>
          <w:sz w:val="28"/>
          <w:szCs w:val="28"/>
        </w:rPr>
        <w:br/>
        <w:t>- И в море большое-большое-большое впадает</w:t>
      </w:r>
      <w:proofErr w:type="gramStart"/>
      <w:r w:rsidRPr="001579DE">
        <w:rPr>
          <w:rFonts w:ascii="Times New Roman" w:hAnsi="Times New Roman" w:cs="Times New Roman"/>
          <w:sz w:val="28"/>
          <w:szCs w:val="28"/>
        </w:rPr>
        <w:t>…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gramEnd"/>
      <w:r w:rsidRPr="001579DE">
        <w:rPr>
          <w:rStyle w:val="a4"/>
          <w:rFonts w:ascii="Times New Roman" w:hAnsi="Times New Roman" w:cs="Times New Roman"/>
          <w:sz w:val="28"/>
          <w:szCs w:val="28"/>
        </w:rPr>
        <w:t>азводим руки широко в стороны, описывая ими большой круг, на третьем слове “большое” ведем руки обратно, на слове “впадает” – руки прижимаем к груди.</w:t>
      </w:r>
      <w:r w:rsidRPr="001579DE">
        <w:rPr>
          <w:rFonts w:ascii="Times New Roman" w:hAnsi="Times New Roman" w:cs="Times New Roman"/>
          <w:sz w:val="28"/>
          <w:szCs w:val="28"/>
        </w:rPr>
        <w:br/>
        <w:t>- А с моря в жару пар поднимается,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Рисуем в воздухе спиральки пара снизу вверх. Если на предыдущих этапах пришлось присесть – встаем, тянемся за руками вверх.</w:t>
      </w:r>
      <w:r w:rsidRPr="001579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579DE">
        <w:rPr>
          <w:rFonts w:ascii="Times New Roman" w:hAnsi="Times New Roman" w:cs="Times New Roman"/>
          <w:sz w:val="28"/>
          <w:szCs w:val="28"/>
        </w:rPr>
        <w:t>- К небу летит и в тучки превращается. А из туч дождик идет.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Тучку изображают сцепленные над головой руки.</w:t>
      </w:r>
      <w:r w:rsidRPr="001579DE">
        <w:rPr>
          <w:rFonts w:ascii="Times New Roman" w:hAnsi="Times New Roman" w:cs="Times New Roman"/>
          <w:sz w:val="28"/>
          <w:szCs w:val="28"/>
        </w:rPr>
        <w:br/>
        <w:t xml:space="preserve">- Кап-кап </w:t>
      </w:r>
      <w:r w:rsidRPr="001579DE">
        <w:rPr>
          <w:rFonts w:ascii="Times New Roman" w:hAnsi="Times New Roman" w:cs="Times New Roman"/>
          <w:sz w:val="28"/>
          <w:szCs w:val="28"/>
        </w:rPr>
        <w:br/>
      </w:r>
      <w:r w:rsidRPr="001579DE">
        <w:rPr>
          <w:rStyle w:val="a4"/>
          <w:rFonts w:ascii="Times New Roman" w:hAnsi="Times New Roman" w:cs="Times New Roman"/>
          <w:sz w:val="28"/>
          <w:szCs w:val="28"/>
        </w:rPr>
        <w:t>и т.д.</w:t>
      </w:r>
    </w:p>
    <w:p w:rsidR="00F12193" w:rsidRPr="001579DE" w:rsidRDefault="00F12193" w:rsidP="00F12193">
      <w:pPr>
        <w:tabs>
          <w:tab w:val="left" w:pos="3570"/>
        </w:tabs>
        <w:spacing w:after="0" w:line="240" w:lineRule="auto"/>
        <w:ind w:left="-567" w:righ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5822" w:rsidRDefault="00425822"/>
    <w:sectPr w:rsidR="00425822" w:rsidSect="0042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39F2"/>
    <w:multiLevelType w:val="hybridMultilevel"/>
    <w:tmpl w:val="803632B2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71274867"/>
    <w:multiLevelType w:val="hybridMultilevel"/>
    <w:tmpl w:val="B8E49D32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12193"/>
    <w:rsid w:val="00425822"/>
    <w:rsid w:val="00F1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2193"/>
    <w:rPr>
      <w:b/>
      <w:bCs/>
    </w:rPr>
  </w:style>
  <w:style w:type="character" w:styleId="a4">
    <w:name w:val="Emphasis"/>
    <w:basedOn w:val="a0"/>
    <w:uiPriority w:val="20"/>
    <w:qFormat/>
    <w:rsid w:val="00F12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7117</Characters>
  <Application>Microsoft Office Word</Application>
  <DocSecurity>0</DocSecurity>
  <Lines>59</Lines>
  <Paragraphs>16</Paragraphs>
  <ScaleCrop>false</ScaleCrop>
  <Company>WORKGROUP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2013-10-26T12:53:00Z</dcterms:created>
  <dcterms:modified xsi:type="dcterms:W3CDTF">2013-10-26T12:53:00Z</dcterms:modified>
</cp:coreProperties>
</file>