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C50" w:rsidRDefault="00023C50" w:rsidP="00023C50">
      <w:pPr>
        <w:spacing w:after="0" w:line="360" w:lineRule="auto"/>
        <w:ind w:left="567" w:right="284"/>
        <w:jc w:val="center"/>
        <w:rPr>
          <w:rFonts w:ascii="Times New Roman" w:hAnsi="Times New Roman"/>
          <w:b/>
          <w:sz w:val="28"/>
          <w:szCs w:val="28"/>
        </w:rPr>
      </w:pPr>
      <w:r w:rsidRPr="00023C50">
        <w:rPr>
          <w:rFonts w:ascii="Times New Roman" w:hAnsi="Times New Roman"/>
          <w:b/>
          <w:sz w:val="28"/>
          <w:szCs w:val="28"/>
        </w:rPr>
        <w:t>Бурцева Елена Валерьевна</w:t>
      </w:r>
    </w:p>
    <w:p w:rsidR="00023C50" w:rsidRDefault="00023C50" w:rsidP="00023C50">
      <w:pPr>
        <w:spacing w:after="0" w:line="360" w:lineRule="auto"/>
        <w:ind w:left="567" w:right="284"/>
        <w:jc w:val="center"/>
        <w:rPr>
          <w:rFonts w:ascii="Times New Roman" w:hAnsi="Times New Roman"/>
          <w:sz w:val="28"/>
          <w:szCs w:val="28"/>
        </w:rPr>
      </w:pPr>
      <w:r w:rsidRPr="00023C50">
        <w:rPr>
          <w:rFonts w:ascii="Times New Roman" w:hAnsi="Times New Roman"/>
          <w:sz w:val="28"/>
          <w:szCs w:val="28"/>
        </w:rPr>
        <w:t>аспирант Томского государственного педагогического университета</w:t>
      </w:r>
      <w:r>
        <w:rPr>
          <w:rFonts w:ascii="Times New Roman" w:hAnsi="Times New Roman"/>
          <w:sz w:val="28"/>
          <w:szCs w:val="28"/>
        </w:rPr>
        <w:t>,</w:t>
      </w:r>
    </w:p>
    <w:p w:rsidR="00023C50" w:rsidRPr="00023C50" w:rsidRDefault="000078BE" w:rsidP="00023C50">
      <w:pPr>
        <w:spacing w:after="0" w:line="360" w:lineRule="auto"/>
        <w:ind w:left="567" w:right="284"/>
        <w:jc w:val="center"/>
        <w:rPr>
          <w:rFonts w:ascii="Times New Roman" w:hAnsi="Times New Roman"/>
          <w:sz w:val="28"/>
          <w:szCs w:val="28"/>
        </w:rPr>
      </w:pPr>
      <w:r>
        <w:rPr>
          <w:rFonts w:ascii="Times New Roman" w:hAnsi="Times New Roman"/>
          <w:sz w:val="28"/>
          <w:szCs w:val="28"/>
        </w:rPr>
        <w:t>учи</w:t>
      </w:r>
      <w:r w:rsidR="00023C50">
        <w:rPr>
          <w:rFonts w:ascii="Times New Roman" w:hAnsi="Times New Roman"/>
          <w:sz w:val="28"/>
          <w:szCs w:val="28"/>
        </w:rPr>
        <w:t>тель русского языка и литературы МАОУ лицей № 8</w:t>
      </w:r>
    </w:p>
    <w:p w:rsidR="009D2682" w:rsidRPr="000078BE" w:rsidRDefault="009D2682" w:rsidP="00023C50">
      <w:pPr>
        <w:spacing w:after="0" w:line="360" w:lineRule="auto"/>
        <w:ind w:left="567" w:right="284"/>
        <w:jc w:val="center"/>
        <w:rPr>
          <w:rFonts w:ascii="Times New Roman" w:hAnsi="Times New Roman"/>
          <w:b/>
          <w:sz w:val="28"/>
          <w:szCs w:val="28"/>
        </w:rPr>
      </w:pPr>
      <w:r w:rsidRPr="000078BE">
        <w:rPr>
          <w:rFonts w:ascii="Times New Roman" w:hAnsi="Times New Roman"/>
          <w:b/>
          <w:sz w:val="28"/>
          <w:szCs w:val="28"/>
        </w:rPr>
        <w:t>МЕТОДИКА РАБОТЫ НАД СОЧИНЕНИЕМ-РАССУЖДЕНИЕМ</w:t>
      </w:r>
    </w:p>
    <w:p w:rsidR="009D2682" w:rsidRPr="000078BE" w:rsidRDefault="009D2682" w:rsidP="000078BE">
      <w:pPr>
        <w:spacing w:after="0" w:line="360" w:lineRule="auto"/>
        <w:ind w:left="567" w:right="283"/>
        <w:jc w:val="center"/>
        <w:rPr>
          <w:rFonts w:ascii="Times New Roman" w:hAnsi="Times New Roman"/>
          <w:b/>
          <w:sz w:val="28"/>
          <w:szCs w:val="28"/>
        </w:rPr>
      </w:pPr>
      <w:r w:rsidRPr="000078BE">
        <w:rPr>
          <w:rFonts w:ascii="Times New Roman" w:hAnsi="Times New Roman"/>
          <w:b/>
          <w:sz w:val="28"/>
          <w:szCs w:val="28"/>
        </w:rPr>
        <w:t>НА ЛИНГВИСТИЧЕСКУЮ ТЕМУ</w:t>
      </w:r>
    </w:p>
    <w:p w:rsidR="009D2682" w:rsidRPr="00023C50" w:rsidRDefault="009D2682" w:rsidP="000078BE">
      <w:pPr>
        <w:spacing w:after="0" w:line="360" w:lineRule="auto"/>
        <w:ind w:firstLine="709"/>
        <w:jc w:val="both"/>
        <w:rPr>
          <w:rFonts w:ascii="Times New Roman" w:hAnsi="Times New Roman"/>
          <w:sz w:val="28"/>
          <w:szCs w:val="28"/>
        </w:rPr>
      </w:pPr>
      <w:r w:rsidRPr="00023C50">
        <w:rPr>
          <w:rFonts w:ascii="Times New Roman" w:hAnsi="Times New Roman"/>
          <w:sz w:val="28"/>
          <w:szCs w:val="28"/>
        </w:rPr>
        <w:t>В статье рассматриваются методически продуктивные приемы, дающие возможность организовать на уроках русского языка поэтапную работу над сочинением-рассуждением на лингвистическую тему с опорой на имеющиеся исследования и педагогический опыт автора.</w:t>
      </w:r>
    </w:p>
    <w:p w:rsidR="009D2682" w:rsidRPr="00023C50" w:rsidRDefault="009D2682" w:rsidP="00023C50">
      <w:pPr>
        <w:spacing w:after="0" w:line="360" w:lineRule="auto"/>
        <w:ind w:firstLine="709"/>
        <w:jc w:val="both"/>
        <w:rPr>
          <w:rFonts w:ascii="Times New Roman" w:hAnsi="Times New Roman"/>
          <w:i/>
          <w:sz w:val="28"/>
          <w:szCs w:val="28"/>
        </w:rPr>
      </w:pPr>
      <w:proofErr w:type="gramStart"/>
      <w:r w:rsidRPr="00023C50">
        <w:rPr>
          <w:rFonts w:ascii="Times New Roman" w:hAnsi="Times New Roman"/>
          <w:b/>
          <w:sz w:val="28"/>
          <w:szCs w:val="28"/>
        </w:rPr>
        <w:t>Ключевые слова:</w:t>
      </w:r>
      <w:r w:rsidRPr="00023C50">
        <w:rPr>
          <w:rFonts w:ascii="Times New Roman" w:hAnsi="Times New Roman"/>
          <w:i/>
          <w:sz w:val="28"/>
          <w:szCs w:val="28"/>
        </w:rPr>
        <w:t xml:space="preserve"> сочинение-рассуждение, аргументация, тезис, доказательство, опровержение, структура текста, рассуждение, функции различных знаков препинания.</w:t>
      </w:r>
      <w:proofErr w:type="gramEnd"/>
    </w:p>
    <w:p w:rsidR="009D2682" w:rsidRPr="00023C50" w:rsidRDefault="009D2682" w:rsidP="00023C50">
      <w:pPr>
        <w:shd w:val="clear" w:color="auto" w:fill="FFFFFF"/>
        <w:spacing w:after="0" w:line="360" w:lineRule="auto"/>
        <w:ind w:firstLine="720"/>
        <w:jc w:val="both"/>
        <w:rPr>
          <w:rFonts w:ascii="Times New Roman" w:hAnsi="Times New Roman"/>
          <w:sz w:val="28"/>
          <w:szCs w:val="28"/>
        </w:rPr>
      </w:pPr>
      <w:r w:rsidRPr="00023C50">
        <w:rPr>
          <w:rFonts w:ascii="Times New Roman" w:hAnsi="Times New Roman"/>
          <w:color w:val="000000"/>
          <w:sz w:val="28"/>
          <w:szCs w:val="28"/>
        </w:rPr>
        <w:t xml:space="preserve">Методика обучения </w:t>
      </w:r>
      <w:r w:rsidRPr="00023C50">
        <w:rPr>
          <w:rFonts w:ascii="Times New Roman" w:hAnsi="Times New Roman"/>
          <w:sz w:val="28"/>
          <w:szCs w:val="28"/>
        </w:rPr>
        <w:t xml:space="preserve">сочинению-рассуждению </w:t>
      </w:r>
      <w:r w:rsidRPr="00023C50">
        <w:rPr>
          <w:rFonts w:ascii="Times New Roman" w:hAnsi="Times New Roman"/>
          <w:color w:val="000000"/>
          <w:sz w:val="28"/>
          <w:szCs w:val="28"/>
        </w:rPr>
        <w:t>пока еще освещена недостаточно. Может быть, поэтому данный вид работы проводится в школе без определенной системы. Между тем</w:t>
      </w:r>
      <w:r w:rsidRPr="00023C50">
        <w:rPr>
          <w:rFonts w:ascii="Times New Roman" w:hAnsi="Times New Roman"/>
          <w:sz w:val="28"/>
          <w:szCs w:val="28"/>
        </w:rPr>
        <w:t xml:space="preserve"> сочинение-рассуждение</w:t>
      </w:r>
      <w:r w:rsidRPr="00023C50">
        <w:rPr>
          <w:rFonts w:ascii="Times New Roman" w:hAnsi="Times New Roman"/>
          <w:color w:val="000000"/>
          <w:sz w:val="28"/>
          <w:szCs w:val="28"/>
        </w:rPr>
        <w:t xml:space="preserve"> в русской и советской школе известно давно и уже накоплен значительный опыт его проведения [1-12].</w:t>
      </w:r>
      <w:r w:rsidRPr="00023C50">
        <w:rPr>
          <w:rFonts w:ascii="Times New Roman" w:hAnsi="Times New Roman"/>
          <w:sz w:val="28"/>
          <w:szCs w:val="28"/>
        </w:rPr>
        <w:t xml:space="preserve"> Ученые и методисты, утверждавшие, что рассуждение - вид школьных сочинений, внесли большой вклад в разработку проблемы обучения рассуждению в школе: определили возрастные границы (10-11 лет), в пределах которых наиболее целесообразно начинать обучение учащихся сочинению данного типа; предприняли попытку определить понятие «рассуждение» и предложить отдельные методические приёмы обучения данному виду сочинений; наметили круг тем сочинений-рассуждений; указали на необходимость развития логического мышления учащихся как важную предпосылку успешной работы над сочинением-рассуждением.</w:t>
      </w:r>
    </w:p>
    <w:p w:rsidR="009D2682" w:rsidRPr="00023C50" w:rsidRDefault="009D2682" w:rsidP="00023C50">
      <w:pPr>
        <w:spacing w:after="0" w:line="360" w:lineRule="auto"/>
        <w:ind w:firstLine="709"/>
        <w:jc w:val="both"/>
        <w:rPr>
          <w:rFonts w:ascii="Times New Roman" w:hAnsi="Times New Roman"/>
          <w:sz w:val="28"/>
          <w:szCs w:val="28"/>
        </w:rPr>
      </w:pPr>
      <w:r w:rsidRPr="00023C50">
        <w:rPr>
          <w:rFonts w:ascii="Times New Roman" w:hAnsi="Times New Roman"/>
          <w:sz w:val="28"/>
          <w:szCs w:val="28"/>
        </w:rPr>
        <w:t xml:space="preserve">Обучение написанию небольшого по объему сочинения-рассуждения – одна из самых важных задач учителя русского языка, работающего в выпускном классе. В данной статье предлагается один из вариантов </w:t>
      </w:r>
      <w:r w:rsidRPr="00023C50">
        <w:rPr>
          <w:rFonts w:ascii="Times New Roman" w:hAnsi="Times New Roman"/>
          <w:sz w:val="28"/>
          <w:szCs w:val="28"/>
        </w:rPr>
        <w:lastRenderedPageBreak/>
        <w:t>организации работы по написанию сочинения-рассуждения на лингвистическую тему, методика которого освещена недостаточно.</w:t>
      </w:r>
    </w:p>
    <w:p w:rsidR="009D2682" w:rsidRPr="00023C50" w:rsidRDefault="009D2682" w:rsidP="00023C50">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023C50">
        <w:rPr>
          <w:rFonts w:ascii="Times New Roman" w:hAnsi="Times New Roman"/>
          <w:color w:val="000000"/>
          <w:sz w:val="28"/>
          <w:szCs w:val="28"/>
        </w:rPr>
        <w:t xml:space="preserve">Сочинение-рассуждение и сжатое изложение, предлагаемые в рамках новой формы итоговой аттестации в </w:t>
      </w:r>
      <w:r w:rsidRPr="00023C50">
        <w:rPr>
          <w:rFonts w:ascii="Times New Roman" w:hAnsi="Times New Roman"/>
          <w:color w:val="000000"/>
          <w:sz w:val="28"/>
          <w:szCs w:val="28"/>
          <w:lang w:val="en-US"/>
        </w:rPr>
        <w:t>IX</w:t>
      </w:r>
      <w:r w:rsidRPr="00023C50">
        <w:rPr>
          <w:rFonts w:ascii="Times New Roman" w:hAnsi="Times New Roman"/>
          <w:color w:val="000000"/>
          <w:sz w:val="28"/>
          <w:szCs w:val="28"/>
        </w:rPr>
        <w:t xml:space="preserve"> классе, имеют целью проверить, насколько учащиеся умеют адекватно понимать содержание прочитанного текста и использовать информацию, содержащуюся в нём, в качестве аргумента.</w:t>
      </w:r>
    </w:p>
    <w:p w:rsidR="009D2682" w:rsidRPr="00023C50" w:rsidRDefault="009D2682" w:rsidP="00023C50">
      <w:pPr>
        <w:pStyle w:val="2"/>
        <w:spacing w:line="360" w:lineRule="auto"/>
        <w:ind w:firstLine="709"/>
        <w:rPr>
          <w:bCs w:val="0"/>
        </w:rPr>
      </w:pPr>
      <w:r w:rsidRPr="00023C50">
        <w:rPr>
          <w:bCs w:val="0"/>
        </w:rPr>
        <w:t xml:space="preserve">Сочинение-рассуждение проверяет, прежде всего, умение создавать собственное связное высказывание на заданную тему на основе прочитанного текста. Это высказывание должно соответствовать функционально-смысловому типу речи </w:t>
      </w:r>
      <w:r w:rsidRPr="00023C50">
        <w:rPr>
          <w:bCs w:val="0"/>
          <w:i/>
        </w:rPr>
        <w:t>рассуждение</w:t>
      </w:r>
      <w:r w:rsidRPr="00023C50">
        <w:rPr>
          <w:bCs w:val="0"/>
        </w:rPr>
        <w:t xml:space="preserve"> и, как следствие этого, строиться по определённым композиционным законам. При этом особое внимание уделяется умению </w:t>
      </w:r>
      <w:proofErr w:type="gramStart"/>
      <w:r w:rsidRPr="00023C50">
        <w:rPr>
          <w:bCs w:val="0"/>
        </w:rPr>
        <w:t>экзаменуемого</w:t>
      </w:r>
      <w:proofErr w:type="gramEnd"/>
      <w:r w:rsidRPr="00023C50">
        <w:rPr>
          <w:bCs w:val="0"/>
        </w:rPr>
        <w:t xml:space="preserve"> аргументировать свои мысли, используя прочитанный текст.</w:t>
      </w:r>
    </w:p>
    <w:p w:rsidR="009D2682" w:rsidRPr="00023C50" w:rsidRDefault="009D2682" w:rsidP="00023C50">
      <w:pPr>
        <w:spacing w:after="0" w:line="360" w:lineRule="auto"/>
        <w:ind w:firstLine="709"/>
        <w:jc w:val="both"/>
        <w:rPr>
          <w:rFonts w:ascii="Times New Roman" w:hAnsi="Times New Roman"/>
          <w:bCs/>
          <w:sz w:val="28"/>
          <w:szCs w:val="28"/>
        </w:rPr>
      </w:pPr>
      <w:r w:rsidRPr="00023C50">
        <w:rPr>
          <w:rFonts w:ascii="Times New Roman" w:hAnsi="Times New Roman"/>
          <w:bCs/>
          <w:sz w:val="28"/>
          <w:szCs w:val="28"/>
        </w:rPr>
        <w:t>Стоит обратить внимание на то, что все эти умения будут востребованы в ходе дальнейшей учебной деятельности выпускников (не только при изучении русского языка), а также (на ином уровне) при сдаче ЕГЭ.</w:t>
      </w:r>
    </w:p>
    <w:p w:rsidR="009D2682" w:rsidRPr="00023C50" w:rsidRDefault="009D2682" w:rsidP="00023C50">
      <w:pPr>
        <w:spacing w:after="0" w:line="360" w:lineRule="auto"/>
        <w:ind w:firstLine="709"/>
        <w:jc w:val="both"/>
        <w:rPr>
          <w:rFonts w:ascii="Times New Roman" w:hAnsi="Times New Roman"/>
          <w:bCs/>
          <w:sz w:val="28"/>
          <w:szCs w:val="28"/>
        </w:rPr>
      </w:pPr>
      <w:r w:rsidRPr="00023C50">
        <w:rPr>
          <w:rFonts w:ascii="Times New Roman" w:hAnsi="Times New Roman"/>
          <w:bCs/>
          <w:sz w:val="28"/>
          <w:szCs w:val="28"/>
        </w:rPr>
        <w:t>В связи с этим данный вид работы необходим и востребован, требует максимально пристального внимания педагогов.</w:t>
      </w:r>
    </w:p>
    <w:p w:rsidR="009D2682" w:rsidRPr="00023C50" w:rsidRDefault="009D2682" w:rsidP="00023C50">
      <w:pPr>
        <w:spacing w:after="0" w:line="360" w:lineRule="auto"/>
        <w:ind w:firstLine="709"/>
        <w:jc w:val="both"/>
        <w:rPr>
          <w:rFonts w:ascii="Times New Roman" w:hAnsi="Times New Roman"/>
          <w:sz w:val="28"/>
          <w:szCs w:val="28"/>
        </w:rPr>
      </w:pPr>
      <w:r w:rsidRPr="00023C50">
        <w:rPr>
          <w:rFonts w:ascii="Times New Roman" w:hAnsi="Times New Roman"/>
          <w:sz w:val="28"/>
          <w:szCs w:val="28"/>
        </w:rPr>
        <w:t>Организация работы по формированию умения писать сочинение-рассуждение в рамках подготовки к ГИА, на наш взгляд, должна иметь несколько этапов:</w:t>
      </w:r>
    </w:p>
    <w:p w:rsidR="009D2682" w:rsidRPr="00023C50" w:rsidRDefault="009D2682" w:rsidP="00023C50">
      <w:pPr>
        <w:spacing w:after="0" w:line="360" w:lineRule="auto"/>
        <w:ind w:firstLine="567"/>
        <w:jc w:val="both"/>
        <w:rPr>
          <w:rFonts w:ascii="Times New Roman" w:hAnsi="Times New Roman"/>
          <w:sz w:val="28"/>
          <w:szCs w:val="28"/>
        </w:rPr>
      </w:pPr>
      <w:r w:rsidRPr="00023C50">
        <w:rPr>
          <w:rFonts w:ascii="Times New Roman" w:hAnsi="Times New Roman"/>
          <w:sz w:val="28"/>
          <w:szCs w:val="28"/>
        </w:rPr>
        <w:t>1 этап – анализ критериев оценивания сочинения на лингвистическую тему.</w:t>
      </w:r>
    </w:p>
    <w:p w:rsidR="009D2682" w:rsidRPr="00023C50" w:rsidRDefault="009D2682" w:rsidP="00023C50">
      <w:pPr>
        <w:spacing w:after="0" w:line="360" w:lineRule="auto"/>
        <w:ind w:firstLine="567"/>
        <w:jc w:val="both"/>
        <w:rPr>
          <w:rFonts w:ascii="Times New Roman" w:hAnsi="Times New Roman"/>
          <w:sz w:val="28"/>
          <w:szCs w:val="28"/>
        </w:rPr>
      </w:pPr>
      <w:r w:rsidRPr="00023C50">
        <w:rPr>
          <w:rFonts w:ascii="Times New Roman" w:hAnsi="Times New Roman"/>
          <w:sz w:val="28"/>
          <w:szCs w:val="28"/>
        </w:rPr>
        <w:t>2 этап – обобщение теоретического материала.</w:t>
      </w:r>
    </w:p>
    <w:p w:rsidR="009D2682" w:rsidRPr="00023C50" w:rsidRDefault="009D2682" w:rsidP="00023C50">
      <w:pPr>
        <w:spacing w:after="0" w:line="360" w:lineRule="auto"/>
        <w:ind w:firstLine="567"/>
        <w:jc w:val="both"/>
        <w:rPr>
          <w:rFonts w:ascii="Times New Roman" w:hAnsi="Times New Roman"/>
          <w:sz w:val="28"/>
          <w:szCs w:val="28"/>
        </w:rPr>
      </w:pPr>
      <w:r w:rsidRPr="00023C50">
        <w:rPr>
          <w:rFonts w:ascii="Times New Roman" w:hAnsi="Times New Roman"/>
          <w:sz w:val="28"/>
          <w:szCs w:val="28"/>
        </w:rPr>
        <w:t xml:space="preserve">3 этап – знакомство с темами работ.  </w:t>
      </w:r>
    </w:p>
    <w:p w:rsidR="009D2682" w:rsidRPr="00023C50" w:rsidRDefault="009D2682" w:rsidP="00023C50">
      <w:pPr>
        <w:spacing w:after="0" w:line="360" w:lineRule="auto"/>
        <w:ind w:firstLine="567"/>
        <w:jc w:val="both"/>
        <w:rPr>
          <w:rFonts w:ascii="Times New Roman" w:hAnsi="Times New Roman"/>
          <w:sz w:val="28"/>
          <w:szCs w:val="28"/>
        </w:rPr>
      </w:pPr>
      <w:r w:rsidRPr="00023C50">
        <w:rPr>
          <w:rFonts w:ascii="Times New Roman" w:hAnsi="Times New Roman"/>
          <w:sz w:val="28"/>
          <w:szCs w:val="28"/>
        </w:rPr>
        <w:t>4 этап – повторение темы «Рассуждение как стиль речи».</w:t>
      </w:r>
    </w:p>
    <w:p w:rsidR="009D2682" w:rsidRPr="00023C50" w:rsidRDefault="009D2682" w:rsidP="00023C50">
      <w:pPr>
        <w:tabs>
          <w:tab w:val="left" w:pos="0"/>
        </w:tabs>
        <w:spacing w:after="0" w:line="360" w:lineRule="auto"/>
        <w:ind w:firstLine="567"/>
        <w:jc w:val="both"/>
        <w:rPr>
          <w:rFonts w:ascii="Times New Roman" w:hAnsi="Times New Roman"/>
          <w:sz w:val="28"/>
          <w:szCs w:val="28"/>
        </w:rPr>
      </w:pPr>
      <w:r w:rsidRPr="00023C50">
        <w:rPr>
          <w:rFonts w:ascii="Times New Roman" w:hAnsi="Times New Roman"/>
          <w:sz w:val="28"/>
          <w:szCs w:val="28"/>
        </w:rPr>
        <w:lastRenderedPageBreak/>
        <w:t>5 этап – создание собственного текста на основе различных планов с использованием речевых клише.</w:t>
      </w:r>
    </w:p>
    <w:p w:rsidR="009D2682" w:rsidRPr="00023C50" w:rsidRDefault="009D2682" w:rsidP="00023C50">
      <w:pPr>
        <w:numPr>
          <w:ilvl w:val="0"/>
          <w:numId w:val="10"/>
        </w:numPr>
        <w:tabs>
          <w:tab w:val="left" w:pos="709"/>
        </w:tabs>
        <w:spacing w:after="0" w:line="360" w:lineRule="auto"/>
        <w:ind w:left="0" w:firstLine="284"/>
        <w:jc w:val="both"/>
        <w:rPr>
          <w:rFonts w:ascii="Times New Roman" w:hAnsi="Times New Roman"/>
          <w:sz w:val="28"/>
          <w:szCs w:val="28"/>
        </w:rPr>
      </w:pPr>
      <w:proofErr w:type="gramStart"/>
      <w:r w:rsidRPr="00023C50">
        <w:rPr>
          <w:rFonts w:ascii="Times New Roman" w:hAnsi="Times New Roman"/>
          <w:sz w:val="28"/>
          <w:szCs w:val="28"/>
        </w:rPr>
        <w:t>Работу по подготовке к написанию сочинения-рассуждения необходимо начать, в первую очередь, с ознакомления учащихся с критериями, по которым будут оцениваться их работы [14.</w:t>
      </w:r>
      <w:proofErr w:type="gramEnd"/>
      <w:r w:rsidRPr="00023C50">
        <w:rPr>
          <w:rFonts w:ascii="Times New Roman" w:hAnsi="Times New Roman"/>
          <w:sz w:val="28"/>
          <w:szCs w:val="28"/>
        </w:rPr>
        <w:t xml:space="preserve"> Мы специально рассматриваем критерии, приводя наибольшее количество баллов. Это связано с тем, что ребенок, по мнению психологов, зная, за что дают больше баллов, будет стараться выполнить все требования, предъявляемые к сочинению.</w:t>
      </w:r>
    </w:p>
    <w:p w:rsidR="009D2682" w:rsidRPr="00023C50" w:rsidRDefault="009D2682" w:rsidP="00023C50">
      <w:pPr>
        <w:numPr>
          <w:ilvl w:val="0"/>
          <w:numId w:val="10"/>
        </w:numPr>
        <w:tabs>
          <w:tab w:val="left" w:pos="709"/>
        </w:tabs>
        <w:spacing w:after="0" w:line="360" w:lineRule="auto"/>
        <w:ind w:left="0" w:firstLine="284"/>
        <w:jc w:val="both"/>
        <w:rPr>
          <w:rFonts w:ascii="Times New Roman" w:hAnsi="Times New Roman"/>
          <w:sz w:val="28"/>
          <w:szCs w:val="28"/>
        </w:rPr>
      </w:pPr>
      <w:proofErr w:type="gramStart"/>
      <w:r w:rsidRPr="00023C50">
        <w:rPr>
          <w:rFonts w:ascii="Times New Roman" w:hAnsi="Times New Roman"/>
          <w:sz w:val="28"/>
          <w:szCs w:val="28"/>
        </w:rPr>
        <w:t>Обсудив критерии, целесообразно еще раз вспомнить, что детям предстоит писать сочинение-рассуждение, а значит, необходимо повторить тему «Рассуждение как тип речи», включая анализ лексических и синтаксических особенностей.</w:t>
      </w:r>
      <w:proofErr w:type="gramEnd"/>
    </w:p>
    <w:p w:rsidR="009D2682" w:rsidRPr="00023C50" w:rsidRDefault="009D2682" w:rsidP="00023C50">
      <w:pPr>
        <w:spacing w:after="0" w:line="360" w:lineRule="auto"/>
        <w:ind w:firstLine="709"/>
        <w:jc w:val="both"/>
        <w:rPr>
          <w:rFonts w:ascii="Times New Roman" w:hAnsi="Times New Roman"/>
          <w:sz w:val="28"/>
          <w:szCs w:val="28"/>
        </w:rPr>
      </w:pPr>
      <w:r w:rsidRPr="00023C50">
        <w:rPr>
          <w:rFonts w:ascii="Times New Roman" w:hAnsi="Times New Roman"/>
          <w:sz w:val="28"/>
          <w:szCs w:val="28"/>
        </w:rPr>
        <w:t>Для начала предлагается вспомнить о специфике рассуждения как типа речи. Можно предложить составить словарик по данной теме:</w:t>
      </w:r>
    </w:p>
    <w:p w:rsidR="009D2682" w:rsidRPr="00023C50" w:rsidRDefault="009D2682" w:rsidP="00023C50">
      <w:pPr>
        <w:pStyle w:val="aa"/>
        <w:numPr>
          <w:ilvl w:val="0"/>
          <w:numId w:val="12"/>
        </w:numPr>
        <w:spacing w:after="0" w:line="360" w:lineRule="auto"/>
        <w:ind w:left="0" w:firstLine="284"/>
        <w:jc w:val="both"/>
        <w:rPr>
          <w:rFonts w:ascii="Times New Roman" w:hAnsi="Times New Roman"/>
          <w:sz w:val="28"/>
          <w:szCs w:val="28"/>
        </w:rPr>
      </w:pPr>
      <w:r w:rsidRPr="00023C50">
        <w:rPr>
          <w:rFonts w:ascii="Times New Roman" w:hAnsi="Times New Roman"/>
          <w:b/>
          <w:sz w:val="28"/>
          <w:szCs w:val="28"/>
        </w:rPr>
        <w:t>рассуждение –</w:t>
      </w:r>
      <w:r w:rsidRPr="00023C50">
        <w:rPr>
          <w:rFonts w:ascii="Times New Roman" w:hAnsi="Times New Roman"/>
          <w:sz w:val="28"/>
          <w:szCs w:val="28"/>
        </w:rPr>
        <w:t xml:space="preserve"> тип текста, наряду с другими функционально-смысловыми типами текста – повествованием и описанием. Его сущность состоит в построении цепи умозаключений на выбранную тему, где из предшествующих суждений вытекают последующие. </w:t>
      </w:r>
      <w:proofErr w:type="gramStart"/>
      <w:r w:rsidRPr="00023C50">
        <w:rPr>
          <w:rFonts w:ascii="Times New Roman" w:hAnsi="Times New Roman"/>
          <w:sz w:val="28"/>
          <w:szCs w:val="28"/>
        </w:rPr>
        <w:t>В рассуждении обычно выделяются следующие части: тезис, т.е. та мысль, которая должна быть доказана в рассуждении; развитие тезиса, его доказательство (или опровержение), аргументы; вывод, т.е. подтверждение правильности тезиса (или его неправильности) [15, с.180];</w:t>
      </w:r>
      <w:proofErr w:type="gramEnd"/>
    </w:p>
    <w:p w:rsidR="009D2682" w:rsidRPr="00023C50" w:rsidRDefault="009D2682" w:rsidP="00023C50">
      <w:pPr>
        <w:pStyle w:val="aa"/>
        <w:numPr>
          <w:ilvl w:val="0"/>
          <w:numId w:val="12"/>
        </w:numPr>
        <w:spacing w:after="0" w:line="360" w:lineRule="auto"/>
        <w:ind w:left="0" w:firstLine="284"/>
        <w:jc w:val="both"/>
        <w:rPr>
          <w:rFonts w:ascii="Times New Roman" w:hAnsi="Times New Roman"/>
          <w:sz w:val="28"/>
          <w:szCs w:val="28"/>
        </w:rPr>
      </w:pPr>
      <w:r w:rsidRPr="00023C50">
        <w:rPr>
          <w:rFonts w:ascii="Times New Roman" w:hAnsi="Times New Roman"/>
          <w:b/>
          <w:sz w:val="28"/>
          <w:szCs w:val="28"/>
        </w:rPr>
        <w:t>аргумент (-</w:t>
      </w:r>
      <w:proofErr w:type="spellStart"/>
      <w:r w:rsidRPr="00023C50">
        <w:rPr>
          <w:rFonts w:ascii="Times New Roman" w:hAnsi="Times New Roman"/>
          <w:b/>
          <w:sz w:val="28"/>
          <w:szCs w:val="28"/>
        </w:rPr>
        <w:t>ы</w:t>
      </w:r>
      <w:proofErr w:type="spellEnd"/>
      <w:r w:rsidRPr="00023C50">
        <w:rPr>
          <w:rFonts w:ascii="Times New Roman" w:hAnsi="Times New Roman"/>
          <w:b/>
          <w:sz w:val="28"/>
          <w:szCs w:val="28"/>
        </w:rPr>
        <w:t>)</w:t>
      </w:r>
      <w:r w:rsidRPr="00023C50">
        <w:rPr>
          <w:rFonts w:ascii="Times New Roman" w:hAnsi="Times New Roman"/>
          <w:sz w:val="28"/>
          <w:szCs w:val="28"/>
        </w:rPr>
        <w:t xml:space="preserve"> – структурный (-е) элемен</w:t>
      </w:r>
      <w:proofErr w:type="gramStart"/>
      <w:r w:rsidRPr="00023C50">
        <w:rPr>
          <w:rFonts w:ascii="Times New Roman" w:hAnsi="Times New Roman"/>
          <w:sz w:val="28"/>
          <w:szCs w:val="28"/>
        </w:rPr>
        <w:t>т(</w:t>
      </w:r>
      <w:proofErr w:type="gramEnd"/>
      <w:r w:rsidRPr="00023C50">
        <w:rPr>
          <w:rFonts w:ascii="Times New Roman" w:hAnsi="Times New Roman"/>
          <w:sz w:val="28"/>
          <w:szCs w:val="28"/>
        </w:rPr>
        <w:t>-</w:t>
      </w:r>
      <w:proofErr w:type="spellStart"/>
      <w:r w:rsidRPr="00023C50">
        <w:rPr>
          <w:rFonts w:ascii="Times New Roman" w:hAnsi="Times New Roman"/>
          <w:sz w:val="28"/>
          <w:szCs w:val="28"/>
        </w:rPr>
        <w:t>ы</w:t>
      </w:r>
      <w:proofErr w:type="spellEnd"/>
      <w:r w:rsidRPr="00023C50">
        <w:rPr>
          <w:rFonts w:ascii="Times New Roman" w:hAnsi="Times New Roman"/>
          <w:sz w:val="28"/>
          <w:szCs w:val="28"/>
        </w:rPr>
        <w:t>) рассуждения: тезис развивается и доказывается в сочинении-рассуждении с помощью аргумента; аргументы обобщаются в выводах [15, с.25];</w:t>
      </w:r>
    </w:p>
    <w:p w:rsidR="009D2682" w:rsidRPr="00023C50" w:rsidRDefault="009D2682" w:rsidP="00023C50">
      <w:pPr>
        <w:pStyle w:val="aa"/>
        <w:numPr>
          <w:ilvl w:val="0"/>
          <w:numId w:val="12"/>
        </w:numPr>
        <w:spacing w:after="0" w:line="360" w:lineRule="auto"/>
        <w:ind w:left="0" w:firstLine="284"/>
        <w:jc w:val="both"/>
        <w:rPr>
          <w:rFonts w:ascii="Times New Roman" w:hAnsi="Times New Roman"/>
          <w:sz w:val="28"/>
          <w:szCs w:val="28"/>
        </w:rPr>
      </w:pPr>
      <w:r w:rsidRPr="00023C50">
        <w:rPr>
          <w:rFonts w:ascii="Times New Roman" w:hAnsi="Times New Roman"/>
          <w:b/>
          <w:sz w:val="28"/>
          <w:szCs w:val="28"/>
        </w:rPr>
        <w:t>аргументация –</w:t>
      </w:r>
      <w:r w:rsidRPr="00023C50">
        <w:rPr>
          <w:rFonts w:ascii="Times New Roman" w:hAnsi="Times New Roman"/>
          <w:sz w:val="28"/>
          <w:szCs w:val="28"/>
        </w:rPr>
        <w:t xml:space="preserve"> доказательство, обоснование высказанной мысли [15, с.25];</w:t>
      </w:r>
    </w:p>
    <w:p w:rsidR="009D2682" w:rsidRPr="00023C50" w:rsidRDefault="009D2682" w:rsidP="00023C50">
      <w:pPr>
        <w:pStyle w:val="aa"/>
        <w:numPr>
          <w:ilvl w:val="0"/>
          <w:numId w:val="12"/>
        </w:numPr>
        <w:spacing w:after="0" w:line="360" w:lineRule="auto"/>
        <w:ind w:left="0" w:firstLine="284"/>
        <w:jc w:val="both"/>
        <w:rPr>
          <w:rFonts w:ascii="Times New Roman" w:hAnsi="Times New Roman"/>
          <w:sz w:val="28"/>
          <w:szCs w:val="28"/>
        </w:rPr>
      </w:pPr>
      <w:r w:rsidRPr="00023C50">
        <w:rPr>
          <w:rFonts w:ascii="Times New Roman" w:hAnsi="Times New Roman"/>
          <w:b/>
          <w:sz w:val="28"/>
          <w:szCs w:val="28"/>
        </w:rPr>
        <w:lastRenderedPageBreak/>
        <w:t>тезис –</w:t>
      </w:r>
      <w:r w:rsidRPr="00023C50">
        <w:rPr>
          <w:rFonts w:ascii="Times New Roman" w:hAnsi="Times New Roman"/>
          <w:sz w:val="28"/>
          <w:szCs w:val="28"/>
        </w:rPr>
        <w:t xml:space="preserve"> структурный элемент рассуждения (сочинение-рассуждение обычно начинается с части, содержащей мысль, которая будет доказываться). Это тезис, который развивается и аргументируется, доказывается  в сочинении. Не всегда тезис стоит в самом начале сочинения, не всегда он формулируется прямолинейно, но всегда определяет основную линию развития идеи сочинения-рассуждения, придает ему композиционную стройность. В тексте сочинения тезис связан с аргументами  и с выводами [15, с.218-219].</w:t>
      </w:r>
    </w:p>
    <w:p w:rsidR="009D2682" w:rsidRPr="00023C50" w:rsidRDefault="009D2682" w:rsidP="00023C50">
      <w:pPr>
        <w:shd w:val="clear" w:color="auto" w:fill="FFFFFF"/>
        <w:spacing w:after="0" w:line="360" w:lineRule="auto"/>
        <w:ind w:right="11" w:firstLine="709"/>
        <w:jc w:val="both"/>
        <w:rPr>
          <w:rFonts w:ascii="Times New Roman" w:hAnsi="Times New Roman"/>
          <w:sz w:val="28"/>
          <w:szCs w:val="28"/>
        </w:rPr>
      </w:pPr>
      <w:r w:rsidRPr="00023C50">
        <w:rPr>
          <w:rFonts w:ascii="Times New Roman" w:hAnsi="Times New Roman"/>
          <w:sz w:val="28"/>
          <w:szCs w:val="28"/>
        </w:rPr>
        <w:t>Аргументация может быть теоретической, опирающейся на рассуждения, и эмпирической, опирающейся на данные опыта, на факты.</w:t>
      </w:r>
    </w:p>
    <w:p w:rsidR="009D2682" w:rsidRPr="00023C50" w:rsidRDefault="009D2682" w:rsidP="00023C50">
      <w:pPr>
        <w:spacing w:after="0" w:line="360" w:lineRule="auto"/>
        <w:ind w:firstLine="709"/>
        <w:jc w:val="both"/>
        <w:rPr>
          <w:rFonts w:ascii="Times New Roman" w:hAnsi="Times New Roman"/>
          <w:sz w:val="28"/>
          <w:szCs w:val="28"/>
        </w:rPr>
      </w:pPr>
      <w:r w:rsidRPr="00023C50">
        <w:rPr>
          <w:rFonts w:ascii="Times New Roman" w:hAnsi="Times New Roman"/>
          <w:sz w:val="28"/>
          <w:szCs w:val="28"/>
        </w:rPr>
        <w:t>Сочинение, на наш взгляд, выигрывает, если в нем преобладает аргументация фактами. Теоретическую аргументацию, а именно, причинно-следственный анализ проблемы, мы советуем использовать в том случае, если, например, сочинение пишется по прочитанному тексту.</w:t>
      </w:r>
    </w:p>
    <w:p w:rsidR="009D2682" w:rsidRPr="00023C50" w:rsidRDefault="009D2682" w:rsidP="00023C50">
      <w:pPr>
        <w:shd w:val="clear" w:color="auto" w:fill="FFFFFF"/>
        <w:spacing w:after="0" w:line="360" w:lineRule="auto"/>
        <w:ind w:firstLine="709"/>
        <w:jc w:val="both"/>
        <w:rPr>
          <w:rFonts w:ascii="Times New Roman" w:hAnsi="Times New Roman"/>
          <w:sz w:val="28"/>
          <w:szCs w:val="28"/>
        </w:rPr>
      </w:pPr>
      <w:r w:rsidRPr="00023C50">
        <w:rPr>
          <w:rFonts w:ascii="Times New Roman" w:hAnsi="Times New Roman"/>
          <w:sz w:val="28"/>
          <w:szCs w:val="28"/>
        </w:rPr>
        <w:t>Основными видами аргументации являются доказательство и опровержение.</w:t>
      </w:r>
    </w:p>
    <w:p w:rsidR="009D2682" w:rsidRPr="00023C50" w:rsidRDefault="009D2682" w:rsidP="00023C50">
      <w:pPr>
        <w:shd w:val="clear" w:color="auto" w:fill="FFFFFF"/>
        <w:spacing w:after="0" w:line="360" w:lineRule="auto"/>
        <w:ind w:firstLine="709"/>
        <w:jc w:val="both"/>
        <w:rPr>
          <w:rFonts w:ascii="Times New Roman" w:hAnsi="Times New Roman"/>
          <w:sz w:val="28"/>
          <w:szCs w:val="28"/>
        </w:rPr>
      </w:pPr>
      <w:r w:rsidRPr="00023C50">
        <w:rPr>
          <w:rFonts w:ascii="Times New Roman" w:hAnsi="Times New Roman"/>
          <w:b/>
          <w:bCs/>
          <w:sz w:val="28"/>
          <w:szCs w:val="28"/>
        </w:rPr>
        <w:t xml:space="preserve">1. Доказательство </w:t>
      </w:r>
      <w:r w:rsidRPr="00023C50">
        <w:rPr>
          <w:rFonts w:ascii="Times New Roman" w:hAnsi="Times New Roman"/>
          <w:sz w:val="28"/>
          <w:szCs w:val="28"/>
        </w:rPr>
        <w:t xml:space="preserve">– это операция установления истинности тезиса. Оно может быть </w:t>
      </w:r>
      <w:r w:rsidRPr="00023C50">
        <w:rPr>
          <w:rFonts w:ascii="Times New Roman" w:hAnsi="Times New Roman"/>
          <w:b/>
          <w:bCs/>
          <w:sz w:val="28"/>
          <w:szCs w:val="28"/>
        </w:rPr>
        <w:t xml:space="preserve">прямым и косвенным </w:t>
      </w:r>
      <w:r w:rsidRPr="00023C50">
        <w:rPr>
          <w:rFonts w:ascii="Times New Roman" w:hAnsi="Times New Roman"/>
          <w:sz w:val="28"/>
          <w:szCs w:val="28"/>
        </w:rPr>
        <w:t>[16, с.15]</w:t>
      </w:r>
      <w:r w:rsidRPr="00023C50">
        <w:rPr>
          <w:rFonts w:ascii="Times New Roman" w:hAnsi="Times New Roman"/>
          <w:b/>
          <w:bCs/>
          <w:sz w:val="28"/>
          <w:szCs w:val="28"/>
        </w:rPr>
        <w:t>.</w:t>
      </w:r>
    </w:p>
    <w:p w:rsidR="009D2682" w:rsidRPr="00023C50" w:rsidRDefault="009D2682" w:rsidP="00023C50">
      <w:pPr>
        <w:shd w:val="clear" w:color="auto" w:fill="FFFFFF"/>
        <w:spacing w:after="0" w:line="360" w:lineRule="auto"/>
        <w:ind w:firstLine="709"/>
        <w:jc w:val="both"/>
        <w:rPr>
          <w:rFonts w:ascii="Times New Roman" w:hAnsi="Times New Roman"/>
          <w:sz w:val="28"/>
          <w:szCs w:val="28"/>
        </w:rPr>
      </w:pPr>
      <w:r w:rsidRPr="00023C50">
        <w:rPr>
          <w:rFonts w:ascii="Times New Roman" w:hAnsi="Times New Roman"/>
          <w:b/>
          <w:bCs/>
          <w:sz w:val="28"/>
          <w:szCs w:val="28"/>
        </w:rPr>
        <w:t xml:space="preserve">Прямое доказательство </w:t>
      </w:r>
      <w:r w:rsidRPr="00023C50">
        <w:rPr>
          <w:rFonts w:ascii="Times New Roman" w:hAnsi="Times New Roman"/>
          <w:sz w:val="28"/>
          <w:szCs w:val="28"/>
        </w:rPr>
        <w:t xml:space="preserve">идет от рассмотрения аргументов к доказательству тезиса, т.е. истинность тезиса непосредственно обосновывается аргументами. Такой способ наиболее часто используется в построении </w:t>
      </w:r>
      <w:proofErr w:type="spellStart"/>
      <w:r w:rsidRPr="00023C50">
        <w:rPr>
          <w:rFonts w:ascii="Times New Roman" w:hAnsi="Times New Roman"/>
          <w:sz w:val="28"/>
          <w:szCs w:val="28"/>
        </w:rPr>
        <w:t>минисочинений</w:t>
      </w:r>
      <w:proofErr w:type="spellEnd"/>
      <w:r w:rsidRPr="00023C50">
        <w:rPr>
          <w:rFonts w:ascii="Times New Roman" w:hAnsi="Times New Roman"/>
          <w:sz w:val="28"/>
          <w:szCs w:val="28"/>
        </w:rPr>
        <w:t>.</w:t>
      </w:r>
    </w:p>
    <w:p w:rsidR="009D2682" w:rsidRPr="00023C50" w:rsidRDefault="009D2682" w:rsidP="00023C50">
      <w:pPr>
        <w:shd w:val="clear" w:color="auto" w:fill="FFFFFF"/>
        <w:spacing w:after="0" w:line="360" w:lineRule="auto"/>
        <w:ind w:firstLine="709"/>
        <w:jc w:val="both"/>
        <w:rPr>
          <w:rFonts w:ascii="Times New Roman" w:hAnsi="Times New Roman"/>
          <w:sz w:val="28"/>
          <w:szCs w:val="28"/>
        </w:rPr>
      </w:pPr>
      <w:r w:rsidRPr="00023C50">
        <w:rPr>
          <w:rFonts w:ascii="Times New Roman" w:hAnsi="Times New Roman"/>
          <w:b/>
          <w:bCs/>
          <w:sz w:val="28"/>
          <w:szCs w:val="28"/>
        </w:rPr>
        <w:t xml:space="preserve">Косвенное (непрямое) доказательство </w:t>
      </w:r>
      <w:r w:rsidRPr="00023C50">
        <w:rPr>
          <w:rFonts w:ascii="Times New Roman" w:hAnsi="Times New Roman"/>
          <w:sz w:val="28"/>
          <w:szCs w:val="28"/>
        </w:rPr>
        <w:t xml:space="preserve">– это доказательство, в котором истинность выдвинутого тезиса обосновывается путем доказательства ложности антитезиса. </w:t>
      </w:r>
    </w:p>
    <w:p w:rsidR="009D2682" w:rsidRPr="00023C50" w:rsidRDefault="009D2682" w:rsidP="00023C50">
      <w:pPr>
        <w:shd w:val="clear" w:color="auto" w:fill="FFFFFF"/>
        <w:spacing w:after="0" w:line="360" w:lineRule="auto"/>
        <w:ind w:firstLine="709"/>
        <w:jc w:val="both"/>
        <w:rPr>
          <w:rFonts w:ascii="Times New Roman" w:hAnsi="Times New Roman"/>
          <w:sz w:val="28"/>
          <w:szCs w:val="28"/>
        </w:rPr>
      </w:pPr>
      <w:r w:rsidRPr="00023C50">
        <w:rPr>
          <w:rFonts w:ascii="Times New Roman" w:hAnsi="Times New Roman"/>
          <w:b/>
          <w:bCs/>
          <w:sz w:val="28"/>
          <w:szCs w:val="28"/>
        </w:rPr>
        <w:t xml:space="preserve">2. Опровержение </w:t>
      </w:r>
      <w:r w:rsidRPr="00023C50">
        <w:rPr>
          <w:rFonts w:ascii="Times New Roman" w:hAnsi="Times New Roman"/>
          <w:sz w:val="28"/>
          <w:szCs w:val="28"/>
        </w:rPr>
        <w:t>– это логическая операция установления ложности или необоснованности выдвинутого тезиса. Необходимо использовать аргументы, которые помогут опровергнуть тезис и прийти к сформулированному антитезису [16, с.16] (таблица №2).</w:t>
      </w:r>
    </w:p>
    <w:p w:rsidR="009D2682" w:rsidRPr="00023C50" w:rsidRDefault="009D2682" w:rsidP="00023C50">
      <w:pPr>
        <w:spacing w:after="0" w:line="360" w:lineRule="auto"/>
        <w:ind w:right="425" w:firstLine="709"/>
        <w:jc w:val="right"/>
        <w:rPr>
          <w:rFonts w:ascii="Times New Roman" w:hAnsi="Times New Roman"/>
          <w:i/>
          <w:sz w:val="28"/>
          <w:szCs w:val="28"/>
        </w:rPr>
      </w:pPr>
      <w:r w:rsidRPr="00023C50">
        <w:rPr>
          <w:rFonts w:ascii="Times New Roman" w:hAnsi="Times New Roman"/>
          <w:i/>
          <w:sz w:val="28"/>
          <w:szCs w:val="28"/>
        </w:rPr>
        <w:lastRenderedPageBreak/>
        <w:t>Таблица № 2</w:t>
      </w:r>
    </w:p>
    <w:tbl>
      <w:tblPr>
        <w:tblpPr w:leftFromText="180" w:rightFromText="180" w:vertAnchor="text" w:horzAnchor="margin" w:tblpY="157"/>
        <w:tblW w:w="9889"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tblPr>
      <w:tblGrid>
        <w:gridCol w:w="2376"/>
        <w:gridCol w:w="2366"/>
        <w:gridCol w:w="2170"/>
        <w:gridCol w:w="2977"/>
      </w:tblGrid>
      <w:tr w:rsidR="009D2682" w:rsidRPr="00023C50" w:rsidTr="00691739">
        <w:trPr>
          <w:trHeight w:val="417"/>
        </w:trPr>
        <w:tc>
          <w:tcPr>
            <w:tcW w:w="9889" w:type="dxa"/>
            <w:gridSpan w:val="4"/>
            <w:vAlign w:val="center"/>
          </w:tcPr>
          <w:p w:rsidR="009D2682" w:rsidRPr="00023C50" w:rsidRDefault="009D2682" w:rsidP="00023C50">
            <w:pPr>
              <w:shd w:val="clear" w:color="auto" w:fill="FFFFFF"/>
              <w:spacing w:after="0" w:line="360" w:lineRule="auto"/>
              <w:jc w:val="center"/>
              <w:rPr>
                <w:rFonts w:ascii="Times New Roman" w:hAnsi="Times New Roman"/>
                <w:sz w:val="28"/>
                <w:szCs w:val="28"/>
              </w:rPr>
            </w:pPr>
            <w:r w:rsidRPr="00023C50">
              <w:rPr>
                <w:rFonts w:ascii="Times New Roman" w:hAnsi="Times New Roman"/>
                <w:b/>
                <w:bCs/>
                <w:color w:val="000000"/>
                <w:sz w:val="28"/>
                <w:szCs w:val="28"/>
              </w:rPr>
              <w:t>Виды аргументации</w:t>
            </w:r>
          </w:p>
        </w:tc>
      </w:tr>
      <w:tr w:rsidR="009D2682" w:rsidRPr="00023C50" w:rsidTr="00691739">
        <w:trPr>
          <w:trHeight w:val="409"/>
        </w:trPr>
        <w:tc>
          <w:tcPr>
            <w:tcW w:w="4742" w:type="dxa"/>
            <w:gridSpan w:val="2"/>
            <w:tcBorders>
              <w:right w:val="single" w:sz="4" w:space="0" w:color="auto"/>
            </w:tcBorders>
            <w:vAlign w:val="center"/>
          </w:tcPr>
          <w:p w:rsidR="009D2682" w:rsidRPr="00023C50" w:rsidRDefault="009D2682" w:rsidP="00023C50">
            <w:pPr>
              <w:spacing w:after="0" w:line="360" w:lineRule="auto"/>
              <w:jc w:val="center"/>
              <w:rPr>
                <w:rFonts w:ascii="Times New Roman" w:hAnsi="Times New Roman"/>
                <w:sz w:val="28"/>
                <w:szCs w:val="28"/>
              </w:rPr>
            </w:pPr>
            <w:r w:rsidRPr="00023C50">
              <w:rPr>
                <w:rFonts w:ascii="Times New Roman" w:hAnsi="Times New Roman"/>
                <w:b/>
                <w:bCs/>
                <w:color w:val="000000"/>
                <w:sz w:val="28"/>
                <w:szCs w:val="28"/>
              </w:rPr>
              <w:t>Доказательство</w:t>
            </w:r>
          </w:p>
        </w:tc>
        <w:tc>
          <w:tcPr>
            <w:tcW w:w="5147" w:type="dxa"/>
            <w:gridSpan w:val="2"/>
            <w:tcBorders>
              <w:left w:val="single" w:sz="4" w:space="0" w:color="auto"/>
            </w:tcBorders>
            <w:vAlign w:val="center"/>
          </w:tcPr>
          <w:p w:rsidR="009D2682" w:rsidRPr="00023C50" w:rsidRDefault="009D2682" w:rsidP="00023C50">
            <w:pPr>
              <w:shd w:val="clear" w:color="auto" w:fill="FFFFFF"/>
              <w:spacing w:after="0" w:line="360" w:lineRule="auto"/>
              <w:jc w:val="center"/>
              <w:rPr>
                <w:rFonts w:ascii="Times New Roman" w:hAnsi="Times New Roman"/>
                <w:sz w:val="28"/>
                <w:szCs w:val="28"/>
              </w:rPr>
            </w:pPr>
            <w:r w:rsidRPr="00023C50">
              <w:rPr>
                <w:rFonts w:ascii="Times New Roman" w:hAnsi="Times New Roman"/>
                <w:b/>
                <w:bCs/>
                <w:color w:val="000000"/>
                <w:sz w:val="28"/>
                <w:szCs w:val="28"/>
              </w:rPr>
              <w:t>Опровержение</w:t>
            </w:r>
          </w:p>
        </w:tc>
      </w:tr>
      <w:tr w:rsidR="009D2682" w:rsidRPr="00023C50" w:rsidTr="00691739">
        <w:trPr>
          <w:trHeight w:val="415"/>
        </w:trPr>
        <w:tc>
          <w:tcPr>
            <w:tcW w:w="2376" w:type="dxa"/>
            <w:tcBorders>
              <w:right w:val="single" w:sz="4" w:space="0" w:color="auto"/>
            </w:tcBorders>
            <w:vAlign w:val="center"/>
          </w:tcPr>
          <w:p w:rsidR="009D2682" w:rsidRPr="00023C50" w:rsidRDefault="009D2682" w:rsidP="00023C50">
            <w:pPr>
              <w:spacing w:after="0" w:line="360" w:lineRule="auto"/>
              <w:jc w:val="center"/>
              <w:rPr>
                <w:rFonts w:ascii="Times New Roman" w:hAnsi="Times New Roman"/>
                <w:sz w:val="28"/>
                <w:szCs w:val="28"/>
              </w:rPr>
            </w:pPr>
            <w:proofErr w:type="gramStart"/>
            <w:r w:rsidRPr="00023C50">
              <w:rPr>
                <w:rFonts w:ascii="Times New Roman" w:hAnsi="Times New Roman"/>
                <w:b/>
                <w:bCs/>
                <w:color w:val="000000"/>
                <w:sz w:val="28"/>
                <w:szCs w:val="28"/>
              </w:rPr>
              <w:t>Прямое</w:t>
            </w:r>
            <w:proofErr w:type="gramEnd"/>
          </w:p>
        </w:tc>
        <w:tc>
          <w:tcPr>
            <w:tcW w:w="2366" w:type="dxa"/>
            <w:tcBorders>
              <w:right w:val="single" w:sz="4" w:space="0" w:color="auto"/>
            </w:tcBorders>
            <w:vAlign w:val="center"/>
          </w:tcPr>
          <w:p w:rsidR="009D2682" w:rsidRPr="00023C50" w:rsidRDefault="009D2682" w:rsidP="00023C50">
            <w:pPr>
              <w:spacing w:after="0" w:line="360" w:lineRule="auto"/>
              <w:jc w:val="center"/>
              <w:rPr>
                <w:rFonts w:ascii="Times New Roman" w:hAnsi="Times New Roman"/>
                <w:sz w:val="28"/>
                <w:szCs w:val="28"/>
              </w:rPr>
            </w:pPr>
            <w:proofErr w:type="gramStart"/>
            <w:r w:rsidRPr="00023C50">
              <w:rPr>
                <w:rFonts w:ascii="Times New Roman" w:hAnsi="Times New Roman"/>
                <w:b/>
                <w:bCs/>
                <w:color w:val="000000"/>
                <w:sz w:val="28"/>
                <w:szCs w:val="28"/>
              </w:rPr>
              <w:t>Косвенное</w:t>
            </w:r>
            <w:proofErr w:type="gramEnd"/>
          </w:p>
        </w:tc>
        <w:tc>
          <w:tcPr>
            <w:tcW w:w="2170" w:type="dxa"/>
            <w:tcBorders>
              <w:left w:val="single" w:sz="4" w:space="0" w:color="auto"/>
              <w:right w:val="single" w:sz="4" w:space="0" w:color="auto"/>
            </w:tcBorders>
            <w:vAlign w:val="center"/>
          </w:tcPr>
          <w:p w:rsidR="009D2682" w:rsidRPr="00023C50" w:rsidRDefault="009D2682" w:rsidP="00023C50">
            <w:pPr>
              <w:spacing w:after="0" w:line="360" w:lineRule="auto"/>
              <w:jc w:val="center"/>
              <w:rPr>
                <w:rFonts w:ascii="Times New Roman" w:hAnsi="Times New Roman"/>
                <w:sz w:val="28"/>
                <w:szCs w:val="28"/>
              </w:rPr>
            </w:pPr>
            <w:proofErr w:type="gramStart"/>
            <w:r w:rsidRPr="00023C50">
              <w:rPr>
                <w:rFonts w:ascii="Times New Roman" w:hAnsi="Times New Roman"/>
                <w:b/>
                <w:bCs/>
                <w:color w:val="000000"/>
                <w:sz w:val="28"/>
                <w:szCs w:val="28"/>
              </w:rPr>
              <w:t>Прямое</w:t>
            </w:r>
            <w:proofErr w:type="gramEnd"/>
          </w:p>
        </w:tc>
        <w:tc>
          <w:tcPr>
            <w:tcW w:w="2977" w:type="dxa"/>
            <w:tcBorders>
              <w:left w:val="single" w:sz="4" w:space="0" w:color="auto"/>
            </w:tcBorders>
            <w:vAlign w:val="center"/>
          </w:tcPr>
          <w:p w:rsidR="009D2682" w:rsidRPr="00023C50" w:rsidRDefault="009D2682" w:rsidP="00023C50">
            <w:pPr>
              <w:shd w:val="clear" w:color="auto" w:fill="FFFFFF"/>
              <w:spacing w:after="0" w:line="360" w:lineRule="auto"/>
              <w:jc w:val="center"/>
              <w:rPr>
                <w:rFonts w:ascii="Times New Roman" w:hAnsi="Times New Roman"/>
                <w:sz w:val="28"/>
                <w:szCs w:val="28"/>
              </w:rPr>
            </w:pPr>
            <w:proofErr w:type="gramStart"/>
            <w:r w:rsidRPr="00023C50">
              <w:rPr>
                <w:rFonts w:ascii="Times New Roman" w:hAnsi="Times New Roman"/>
                <w:b/>
                <w:bCs/>
                <w:color w:val="000000"/>
                <w:sz w:val="28"/>
                <w:szCs w:val="28"/>
              </w:rPr>
              <w:t>Косвенное</w:t>
            </w:r>
            <w:proofErr w:type="gramEnd"/>
          </w:p>
        </w:tc>
      </w:tr>
      <w:tr w:rsidR="009D2682" w:rsidRPr="00023C50" w:rsidTr="00691739">
        <w:trPr>
          <w:trHeight w:val="1553"/>
        </w:trPr>
        <w:tc>
          <w:tcPr>
            <w:tcW w:w="2376" w:type="dxa"/>
            <w:tcBorders>
              <w:right w:val="single" w:sz="4" w:space="0" w:color="auto"/>
            </w:tcBorders>
          </w:tcPr>
          <w:p w:rsidR="009D2682" w:rsidRPr="00023C50" w:rsidRDefault="009D2682" w:rsidP="00023C50">
            <w:pPr>
              <w:spacing w:after="0" w:line="360" w:lineRule="auto"/>
              <w:rPr>
                <w:rFonts w:ascii="Times New Roman" w:hAnsi="Times New Roman"/>
                <w:sz w:val="28"/>
                <w:szCs w:val="28"/>
              </w:rPr>
            </w:pPr>
            <w:r w:rsidRPr="00023C50">
              <w:rPr>
                <w:rFonts w:ascii="Times New Roman" w:hAnsi="Times New Roman"/>
                <w:color w:val="000000"/>
                <w:sz w:val="28"/>
                <w:szCs w:val="28"/>
              </w:rPr>
              <w:t>От тезиса с помощью аргументов, доказывающих его истинность, к истинному тезису (заключение)</w:t>
            </w:r>
          </w:p>
        </w:tc>
        <w:tc>
          <w:tcPr>
            <w:tcW w:w="2366" w:type="dxa"/>
            <w:tcBorders>
              <w:right w:val="single" w:sz="4" w:space="0" w:color="auto"/>
            </w:tcBorders>
          </w:tcPr>
          <w:p w:rsidR="009D2682" w:rsidRPr="00023C50" w:rsidRDefault="009D2682" w:rsidP="00023C50">
            <w:pPr>
              <w:spacing w:after="0" w:line="360" w:lineRule="auto"/>
              <w:rPr>
                <w:rFonts w:ascii="Times New Roman" w:hAnsi="Times New Roman"/>
                <w:sz w:val="28"/>
                <w:szCs w:val="28"/>
              </w:rPr>
            </w:pPr>
            <w:r w:rsidRPr="00023C50">
              <w:rPr>
                <w:rFonts w:ascii="Times New Roman" w:hAnsi="Times New Roman"/>
                <w:color w:val="000000"/>
                <w:sz w:val="28"/>
                <w:szCs w:val="28"/>
              </w:rPr>
              <w:t>От антитезиса с помощью аргументов, доказывающих его ложность, к истинному тезису (заключение)</w:t>
            </w:r>
          </w:p>
        </w:tc>
        <w:tc>
          <w:tcPr>
            <w:tcW w:w="2170" w:type="dxa"/>
            <w:tcBorders>
              <w:left w:val="single" w:sz="4" w:space="0" w:color="auto"/>
              <w:right w:val="single" w:sz="4" w:space="0" w:color="auto"/>
            </w:tcBorders>
          </w:tcPr>
          <w:p w:rsidR="009D2682" w:rsidRPr="00023C50" w:rsidRDefault="009D2682" w:rsidP="00023C50">
            <w:pPr>
              <w:spacing w:after="0" w:line="360" w:lineRule="auto"/>
              <w:rPr>
                <w:rFonts w:ascii="Times New Roman" w:hAnsi="Times New Roman"/>
                <w:sz w:val="28"/>
                <w:szCs w:val="28"/>
              </w:rPr>
            </w:pPr>
            <w:r w:rsidRPr="00023C50">
              <w:rPr>
                <w:rFonts w:ascii="Times New Roman" w:hAnsi="Times New Roman"/>
                <w:color w:val="000000"/>
                <w:sz w:val="28"/>
                <w:szCs w:val="28"/>
              </w:rPr>
              <w:t>От тезиса с помощью аргументов, опровергающих его, к антитезису (заключение)</w:t>
            </w:r>
          </w:p>
        </w:tc>
        <w:tc>
          <w:tcPr>
            <w:tcW w:w="2977" w:type="dxa"/>
            <w:tcBorders>
              <w:left w:val="single" w:sz="4" w:space="0" w:color="auto"/>
            </w:tcBorders>
          </w:tcPr>
          <w:p w:rsidR="009D2682" w:rsidRPr="00023C50" w:rsidRDefault="009D2682" w:rsidP="00023C50">
            <w:pPr>
              <w:spacing w:after="0" w:line="360" w:lineRule="auto"/>
              <w:rPr>
                <w:rFonts w:ascii="Times New Roman" w:hAnsi="Times New Roman"/>
                <w:sz w:val="28"/>
                <w:szCs w:val="28"/>
              </w:rPr>
            </w:pPr>
            <w:r w:rsidRPr="00023C50">
              <w:rPr>
                <w:rFonts w:ascii="Times New Roman" w:hAnsi="Times New Roman"/>
                <w:color w:val="000000"/>
                <w:sz w:val="28"/>
                <w:szCs w:val="28"/>
              </w:rPr>
              <w:t>Через выдвижение антитезиса с помощью аргументов, доказывающих истинность антитезиса, к антитезису (заключение)</w:t>
            </w:r>
          </w:p>
        </w:tc>
      </w:tr>
    </w:tbl>
    <w:p w:rsidR="009D2682" w:rsidRPr="00023C50" w:rsidRDefault="009D2682" w:rsidP="00023C50">
      <w:pPr>
        <w:spacing w:after="0" w:line="360" w:lineRule="auto"/>
        <w:ind w:firstLine="709"/>
        <w:jc w:val="both"/>
        <w:rPr>
          <w:rFonts w:ascii="Times New Roman" w:hAnsi="Times New Roman"/>
          <w:sz w:val="28"/>
          <w:szCs w:val="28"/>
        </w:rPr>
      </w:pPr>
      <w:r w:rsidRPr="00023C50">
        <w:rPr>
          <w:rFonts w:ascii="Times New Roman" w:hAnsi="Times New Roman"/>
          <w:sz w:val="28"/>
          <w:szCs w:val="28"/>
        </w:rPr>
        <w:t>Наиболее полную информацию о видах аргументов и структуре доказательства можно взять из учебника «Основы риторики. 10-11 класс» [17, с.416-422].</w:t>
      </w:r>
    </w:p>
    <w:p w:rsidR="009D2682" w:rsidRPr="00023C50" w:rsidRDefault="009D2682" w:rsidP="00023C50">
      <w:pPr>
        <w:spacing w:after="0" w:line="360" w:lineRule="auto"/>
        <w:ind w:firstLine="709"/>
        <w:jc w:val="both"/>
        <w:rPr>
          <w:rFonts w:ascii="Times New Roman" w:hAnsi="Times New Roman"/>
          <w:sz w:val="28"/>
          <w:szCs w:val="28"/>
        </w:rPr>
      </w:pPr>
      <w:r w:rsidRPr="00023C50">
        <w:rPr>
          <w:rFonts w:ascii="Times New Roman" w:hAnsi="Times New Roman"/>
          <w:sz w:val="28"/>
          <w:szCs w:val="28"/>
        </w:rPr>
        <w:t>Работая с текстом сочинения-рассуждения, можно задать себе вопросы: ПОЧЕМУ? ЗАЧЕМ? В ЧЕМ СМЫСЛ?</w:t>
      </w:r>
    </w:p>
    <w:p w:rsidR="009D2682" w:rsidRPr="00023C50" w:rsidRDefault="009D2682" w:rsidP="00023C50">
      <w:pPr>
        <w:spacing w:after="0" w:line="360" w:lineRule="auto"/>
        <w:ind w:firstLine="709"/>
        <w:jc w:val="both"/>
        <w:rPr>
          <w:rFonts w:ascii="Times New Roman" w:hAnsi="Times New Roman"/>
          <w:sz w:val="28"/>
          <w:szCs w:val="28"/>
        </w:rPr>
      </w:pPr>
      <w:r w:rsidRPr="00023C50">
        <w:rPr>
          <w:rFonts w:ascii="Times New Roman" w:hAnsi="Times New Roman"/>
          <w:sz w:val="28"/>
          <w:szCs w:val="28"/>
        </w:rPr>
        <w:t>Объектом речи текста-рассуждения являются какие-то суждения, при сопоставлении которых можно прийти к определенным выводам.</w:t>
      </w:r>
    </w:p>
    <w:p w:rsidR="009D2682" w:rsidRPr="00023C50" w:rsidRDefault="009D2682" w:rsidP="00023C50">
      <w:pPr>
        <w:spacing w:after="0" w:line="360" w:lineRule="auto"/>
        <w:ind w:firstLine="709"/>
        <w:jc w:val="both"/>
        <w:rPr>
          <w:rFonts w:ascii="Times New Roman" w:hAnsi="Times New Roman"/>
          <w:sz w:val="28"/>
          <w:szCs w:val="28"/>
        </w:rPr>
      </w:pPr>
      <w:r w:rsidRPr="00023C50">
        <w:rPr>
          <w:rFonts w:ascii="Times New Roman" w:hAnsi="Times New Roman"/>
          <w:sz w:val="28"/>
          <w:szCs w:val="28"/>
        </w:rPr>
        <w:t xml:space="preserve">Как отмечает Е.А. </w:t>
      </w:r>
      <w:proofErr w:type="spellStart"/>
      <w:r w:rsidRPr="00023C50">
        <w:rPr>
          <w:rFonts w:ascii="Times New Roman" w:hAnsi="Times New Roman"/>
          <w:sz w:val="28"/>
          <w:szCs w:val="28"/>
        </w:rPr>
        <w:t>Кувайцева-Солодовник</w:t>
      </w:r>
      <w:proofErr w:type="spellEnd"/>
      <w:r w:rsidRPr="00023C50">
        <w:rPr>
          <w:rFonts w:ascii="Times New Roman" w:hAnsi="Times New Roman"/>
          <w:sz w:val="28"/>
          <w:szCs w:val="28"/>
        </w:rPr>
        <w:t>, есть два типа композиции текста-рассуждения [18, с.3]:</w:t>
      </w:r>
    </w:p>
    <w:p w:rsidR="009D2682" w:rsidRPr="00023C50" w:rsidRDefault="009D2682" w:rsidP="00023C50">
      <w:pPr>
        <w:spacing w:after="0" w:line="360" w:lineRule="auto"/>
        <w:jc w:val="center"/>
        <w:rPr>
          <w:rFonts w:ascii="Times New Roman" w:hAnsi="Times New Roman"/>
          <w:sz w:val="28"/>
          <w:szCs w:val="28"/>
        </w:rPr>
      </w:pPr>
      <w:r w:rsidRPr="00023C50">
        <w:rPr>
          <w:rFonts w:ascii="Times New Roman" w:hAnsi="Times New Roman"/>
          <w:sz w:val="28"/>
          <w:szCs w:val="28"/>
        </w:rPr>
        <w:t>1 ТИП</w:t>
      </w:r>
    </w:p>
    <w:p w:rsidR="009D2682" w:rsidRPr="00023C50" w:rsidRDefault="009D2682" w:rsidP="00023C50">
      <w:pPr>
        <w:spacing w:after="0" w:line="360" w:lineRule="auto"/>
        <w:ind w:firstLine="709"/>
        <w:jc w:val="both"/>
        <w:rPr>
          <w:rFonts w:ascii="Times New Roman" w:hAnsi="Times New Roman"/>
          <w:sz w:val="28"/>
          <w:szCs w:val="28"/>
        </w:rPr>
      </w:pPr>
      <w:r w:rsidRPr="00023C50">
        <w:rPr>
          <w:rFonts w:ascii="Times New Roman" w:hAnsi="Times New Roman"/>
          <w:sz w:val="28"/>
          <w:szCs w:val="28"/>
        </w:rPr>
        <w:t>1. Введение.</w:t>
      </w:r>
    </w:p>
    <w:p w:rsidR="009D2682" w:rsidRPr="00023C50" w:rsidRDefault="009D2682" w:rsidP="00023C50">
      <w:pPr>
        <w:spacing w:after="0" w:line="360" w:lineRule="auto"/>
        <w:ind w:firstLine="709"/>
        <w:jc w:val="both"/>
        <w:rPr>
          <w:rFonts w:ascii="Times New Roman" w:hAnsi="Times New Roman"/>
          <w:sz w:val="28"/>
          <w:szCs w:val="28"/>
        </w:rPr>
      </w:pPr>
      <w:r w:rsidRPr="00023C50">
        <w:rPr>
          <w:rFonts w:ascii="Times New Roman" w:hAnsi="Times New Roman"/>
          <w:sz w:val="28"/>
          <w:szCs w:val="28"/>
        </w:rPr>
        <w:t>2. Тезис.</w:t>
      </w:r>
    </w:p>
    <w:p w:rsidR="009D2682" w:rsidRPr="00023C50" w:rsidRDefault="009D2682" w:rsidP="00023C50">
      <w:pPr>
        <w:spacing w:after="0" w:line="360" w:lineRule="auto"/>
        <w:ind w:firstLine="709"/>
        <w:jc w:val="both"/>
        <w:rPr>
          <w:rFonts w:ascii="Times New Roman" w:hAnsi="Times New Roman"/>
          <w:sz w:val="28"/>
          <w:szCs w:val="28"/>
        </w:rPr>
      </w:pPr>
      <w:r w:rsidRPr="00023C50">
        <w:rPr>
          <w:rFonts w:ascii="Times New Roman" w:hAnsi="Times New Roman"/>
          <w:sz w:val="28"/>
          <w:szCs w:val="28"/>
        </w:rPr>
        <w:t>3. Доказательства.</w:t>
      </w:r>
    </w:p>
    <w:p w:rsidR="009D2682" w:rsidRPr="00023C50" w:rsidRDefault="009D2682" w:rsidP="00023C50">
      <w:pPr>
        <w:spacing w:after="0" w:line="360" w:lineRule="auto"/>
        <w:ind w:firstLine="709"/>
        <w:jc w:val="both"/>
        <w:rPr>
          <w:rFonts w:ascii="Times New Roman" w:hAnsi="Times New Roman"/>
          <w:sz w:val="28"/>
          <w:szCs w:val="28"/>
        </w:rPr>
      </w:pPr>
      <w:r w:rsidRPr="00023C50">
        <w:rPr>
          <w:rFonts w:ascii="Times New Roman" w:hAnsi="Times New Roman"/>
          <w:sz w:val="28"/>
          <w:szCs w:val="28"/>
        </w:rPr>
        <w:t>4. Выводы.</w:t>
      </w:r>
    </w:p>
    <w:p w:rsidR="009D2682" w:rsidRPr="00023C50" w:rsidRDefault="009D2682" w:rsidP="00023C50">
      <w:pPr>
        <w:spacing w:after="0" w:line="360" w:lineRule="auto"/>
        <w:jc w:val="center"/>
        <w:rPr>
          <w:rFonts w:ascii="Times New Roman" w:hAnsi="Times New Roman"/>
          <w:sz w:val="28"/>
          <w:szCs w:val="28"/>
        </w:rPr>
      </w:pPr>
      <w:r w:rsidRPr="00023C50">
        <w:rPr>
          <w:rFonts w:ascii="Times New Roman" w:hAnsi="Times New Roman"/>
          <w:sz w:val="28"/>
          <w:szCs w:val="28"/>
        </w:rPr>
        <w:t>2 ТИП-схема</w:t>
      </w:r>
    </w:p>
    <w:p w:rsidR="009D2682" w:rsidRPr="00023C50" w:rsidRDefault="009D2682" w:rsidP="00023C50">
      <w:pPr>
        <w:spacing w:after="0" w:line="360" w:lineRule="auto"/>
        <w:ind w:firstLine="709"/>
        <w:jc w:val="both"/>
        <w:rPr>
          <w:rFonts w:ascii="Times New Roman" w:hAnsi="Times New Roman"/>
          <w:sz w:val="28"/>
          <w:szCs w:val="28"/>
        </w:rPr>
      </w:pPr>
      <w:r w:rsidRPr="00023C50">
        <w:rPr>
          <w:rFonts w:ascii="Times New Roman" w:hAnsi="Times New Roman"/>
          <w:sz w:val="28"/>
          <w:szCs w:val="28"/>
        </w:rPr>
        <w:lastRenderedPageBreak/>
        <w:t>Этот тип, представленный в виде схемы, запоминается учащимися быстро и довольно прочно [17, с.3].</w:t>
      </w:r>
    </w:p>
    <w:p w:rsidR="009D2682" w:rsidRPr="00023C50" w:rsidRDefault="0011763A" w:rsidP="00023C50">
      <w:pPr>
        <w:spacing w:after="0" w:line="360" w:lineRule="auto"/>
        <w:jc w:val="both"/>
        <w:rPr>
          <w:rFonts w:ascii="Times New Roman" w:hAnsi="Times New Roman"/>
          <w:sz w:val="28"/>
          <w:szCs w:val="28"/>
        </w:rPr>
      </w:pPr>
      <w:r w:rsidRPr="0011763A">
        <w:rPr>
          <w:rFonts w:ascii="Times New Roman" w:hAnsi="Times New Roman"/>
          <w:bCs/>
          <w:sz w:val="28"/>
          <w:szCs w:val="28"/>
        </w:rPr>
      </w:r>
      <w:r w:rsidRPr="0011763A">
        <w:rPr>
          <w:rFonts w:ascii="Times New Roman" w:hAnsi="Times New Roman"/>
          <w:bCs/>
          <w:sz w:val="28"/>
          <w:szCs w:val="28"/>
        </w:rPr>
        <w:pict>
          <v:group id="_x0000_s1026" editas="canvas" style="width:490.5pt;height:106.25pt;mso-position-horizontal-relative:char;mso-position-vertical-relative:line" coordorigin="1134,7118" coordsize="9810,212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134;top:7118;width:9810;height:2125"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6620;top:7922;width:2327;height:436" stroked="f">
              <v:textbox style="mso-next-textbox:#_x0000_s1028">
                <w:txbxContent>
                  <w:p w:rsidR="009D2682" w:rsidRPr="00AF4222" w:rsidRDefault="009D2682" w:rsidP="009D2682">
                    <w:pPr>
                      <w:spacing w:after="0" w:line="240" w:lineRule="auto"/>
                      <w:jc w:val="center"/>
                      <w:rPr>
                        <w:rFonts w:ascii="Times New Roman" w:hAnsi="Times New Roman"/>
                        <w:sz w:val="36"/>
                        <w:szCs w:val="36"/>
                      </w:rPr>
                    </w:pPr>
                    <w:r>
                      <w:rPr>
                        <w:rFonts w:ascii="Times New Roman" w:hAnsi="Times New Roman"/>
                        <w:bCs/>
                        <w:sz w:val="24"/>
                        <w:szCs w:val="24"/>
                      </w:rPr>
                      <w:t>то из этого следует</w:t>
                    </w:r>
                  </w:p>
                </w:txbxContent>
              </v:textbox>
            </v:shape>
            <v:shape id="_x0000_s1029" type="#_x0000_t202" style="position:absolute;left:2926;top:7902;width:1161;height:436" stroked="f">
              <v:textbox style="mso-next-textbox:#_x0000_s1029">
                <w:txbxContent>
                  <w:p w:rsidR="009D2682" w:rsidRPr="00AF4222" w:rsidRDefault="009D2682" w:rsidP="009D2682">
                    <w:pPr>
                      <w:spacing w:after="0" w:line="240" w:lineRule="auto"/>
                      <w:jc w:val="center"/>
                      <w:rPr>
                        <w:rFonts w:ascii="Times New Roman" w:hAnsi="Times New Roman"/>
                        <w:sz w:val="36"/>
                        <w:szCs w:val="36"/>
                      </w:rPr>
                    </w:pPr>
                    <w:r>
                      <w:rPr>
                        <w:rFonts w:ascii="Times New Roman" w:hAnsi="Times New Roman"/>
                        <w:bCs/>
                        <w:sz w:val="24"/>
                        <w:szCs w:val="24"/>
                      </w:rPr>
                      <w:t>п</w:t>
                    </w:r>
                    <w:r w:rsidRPr="00C9539C">
                      <w:rPr>
                        <w:rFonts w:ascii="Times New Roman" w:hAnsi="Times New Roman"/>
                        <w:bCs/>
                        <w:sz w:val="24"/>
                        <w:szCs w:val="24"/>
                      </w:rPr>
                      <w:t>очему</w:t>
                    </w:r>
                    <w:r>
                      <w:rPr>
                        <w:rFonts w:ascii="Times New Roman" w:hAnsi="Times New Roman"/>
                        <w:bCs/>
                        <w:sz w:val="24"/>
                        <w:szCs w:val="24"/>
                      </w:rPr>
                      <w:t>?</w:t>
                    </w:r>
                  </w:p>
                </w:txbxContent>
              </v:textbox>
            </v:shape>
            <v:shape id="_x0000_s1030" type="#_x0000_t202" style="position:absolute;left:2702;top:8323;width:1486;height:438" stroked="f">
              <v:textbox style="mso-next-textbox:#_x0000_s1030">
                <w:txbxContent>
                  <w:p w:rsidR="009D2682" w:rsidRPr="00AF4222" w:rsidRDefault="009D2682" w:rsidP="009D2682">
                    <w:pPr>
                      <w:spacing w:after="0" w:line="240" w:lineRule="auto"/>
                      <w:jc w:val="center"/>
                      <w:rPr>
                        <w:rFonts w:ascii="Times New Roman" w:hAnsi="Times New Roman"/>
                        <w:sz w:val="36"/>
                        <w:szCs w:val="36"/>
                      </w:rPr>
                    </w:pPr>
                    <w:r>
                      <w:rPr>
                        <w:rFonts w:ascii="Times New Roman" w:hAnsi="Times New Roman"/>
                        <w:bCs/>
                        <w:sz w:val="24"/>
                        <w:szCs w:val="24"/>
                      </w:rPr>
                      <w:t>потому что</w:t>
                    </w:r>
                  </w:p>
                </w:txbxContent>
              </v:textbox>
            </v:shape>
            <v:shapetype id="_x0000_t32" coordsize="21600,21600" o:spt="32" o:oned="t" path="m,l21600,21600e" filled="f">
              <v:path arrowok="t" fillok="f" o:connecttype="none"/>
              <o:lock v:ext="edit" shapetype="t"/>
            </v:shapetype>
            <v:shape id="_x0000_s1031" type="#_x0000_t32" style="position:absolute;left:2836;top:8321;width:1352;height:2" o:connectortype="straight">
              <v:stroke endarrow="block"/>
            </v:shape>
            <v:group id="_x0000_s1032" style="position:absolute;left:1239;top:7796;width:1597;height:1020" coordorigin="1239,7796" coordsize="1597,1020">
              <v:oval id="_x0000_s1033" style="position:absolute;left:1239;top:7796;width:1597;height:1020"/>
              <v:shape id="_x0000_s1034" type="#_x0000_t202" style="position:absolute;left:1387;top:8013;width:1250;height:561" stroked="f">
                <v:textbox style="mso-next-textbox:#_x0000_s1034">
                  <w:txbxContent>
                    <w:p w:rsidR="009D2682" w:rsidRPr="00C84B60" w:rsidRDefault="009D2682" w:rsidP="009D2682">
                      <w:pPr>
                        <w:spacing w:after="0" w:line="240" w:lineRule="auto"/>
                        <w:jc w:val="center"/>
                        <w:rPr>
                          <w:rFonts w:ascii="Times New Roman" w:hAnsi="Times New Roman"/>
                          <w:sz w:val="36"/>
                          <w:szCs w:val="36"/>
                        </w:rPr>
                      </w:pPr>
                      <w:r w:rsidRPr="00C84B60">
                        <w:rPr>
                          <w:rFonts w:ascii="Times New Roman" w:hAnsi="Times New Roman"/>
                          <w:sz w:val="36"/>
                          <w:szCs w:val="36"/>
                        </w:rPr>
                        <w:t>Тезис</w:t>
                      </w:r>
                    </w:p>
                  </w:txbxContent>
                </v:textbox>
              </v:shape>
            </v:group>
            <v:rect id="_x0000_s1035" style="position:absolute;left:4193;top:7636;width:2512;height:1369"/>
            <v:shape id="_x0000_s1036" type="#_x0000_t202" style="position:absolute;left:4217;top:7672;width:2453;height:1258" stroked="f">
              <v:textbox style="mso-next-textbox:#_x0000_s1036">
                <w:txbxContent>
                  <w:p w:rsidR="009D2682" w:rsidRDefault="009D2682" w:rsidP="009D2682">
                    <w:pPr>
                      <w:spacing w:after="0" w:line="240" w:lineRule="auto"/>
                      <w:jc w:val="center"/>
                      <w:rPr>
                        <w:rFonts w:ascii="Times New Roman" w:hAnsi="Times New Roman"/>
                        <w:sz w:val="32"/>
                        <w:szCs w:val="32"/>
                      </w:rPr>
                    </w:pPr>
                    <w:proofErr w:type="spellStart"/>
                    <w:r w:rsidRPr="00C84B60">
                      <w:rPr>
                        <w:rFonts w:ascii="Times New Roman" w:hAnsi="Times New Roman"/>
                        <w:sz w:val="36"/>
                        <w:szCs w:val="36"/>
                      </w:rPr>
                      <w:t>Обоснование</w:t>
                    </w:r>
                    <w:proofErr w:type="gramStart"/>
                    <w:r w:rsidRPr="00C84B60">
                      <w:rPr>
                        <w:rFonts w:ascii="Times New Roman" w:hAnsi="Times New Roman"/>
                        <w:sz w:val="36"/>
                        <w:szCs w:val="36"/>
                      </w:rPr>
                      <w:t>:</w:t>
                    </w:r>
                    <w:r w:rsidRPr="00803682">
                      <w:rPr>
                        <w:rFonts w:ascii="Times New Roman" w:hAnsi="Times New Roman"/>
                        <w:sz w:val="32"/>
                        <w:szCs w:val="32"/>
                      </w:rPr>
                      <w:t>а</w:t>
                    </w:r>
                    <w:proofErr w:type="gramEnd"/>
                    <w:r w:rsidRPr="00803682">
                      <w:rPr>
                        <w:rFonts w:ascii="Times New Roman" w:hAnsi="Times New Roman"/>
                        <w:sz w:val="32"/>
                        <w:szCs w:val="32"/>
                      </w:rPr>
                      <w:t>ргументы</w:t>
                    </w:r>
                    <w:proofErr w:type="spellEnd"/>
                    <w:r w:rsidRPr="00803682">
                      <w:rPr>
                        <w:rFonts w:ascii="Times New Roman" w:hAnsi="Times New Roman"/>
                        <w:sz w:val="32"/>
                        <w:szCs w:val="32"/>
                      </w:rPr>
                      <w:t>,</w:t>
                    </w:r>
                  </w:p>
                  <w:p w:rsidR="009D2682" w:rsidRPr="00803682" w:rsidRDefault="009D2682" w:rsidP="009D2682">
                    <w:pPr>
                      <w:spacing w:after="0" w:line="240" w:lineRule="auto"/>
                      <w:jc w:val="center"/>
                      <w:rPr>
                        <w:rFonts w:ascii="Times New Roman" w:hAnsi="Times New Roman"/>
                        <w:sz w:val="32"/>
                        <w:szCs w:val="32"/>
                      </w:rPr>
                    </w:pPr>
                    <w:r w:rsidRPr="00803682">
                      <w:rPr>
                        <w:rFonts w:ascii="Times New Roman" w:hAnsi="Times New Roman"/>
                        <w:sz w:val="32"/>
                        <w:szCs w:val="32"/>
                      </w:rPr>
                      <w:t>примеры</w:t>
                    </w:r>
                  </w:p>
                </w:txbxContent>
              </v:textbox>
            </v:shape>
            <v:shape id="_x0000_s1037" type="#_x0000_t32" style="position:absolute;left:6705;top:8361;width:2108;height:3" o:connectortype="straight">
              <v:stroke endarrow="block"/>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8" type="#_x0000_t5" style="position:absolute;left:8322;top:7152;width:2518;height:1995"/>
            <v:shape id="_x0000_s1039" type="#_x0000_t202" style="position:absolute;left:8920;top:8224;width:1316;height:537" stroked="f">
              <v:textbox style="mso-next-textbox:#_x0000_s1039">
                <w:txbxContent>
                  <w:p w:rsidR="009D2682" w:rsidRPr="00C84B60" w:rsidRDefault="009D2682" w:rsidP="009D2682">
                    <w:pPr>
                      <w:spacing w:after="0" w:line="240" w:lineRule="auto"/>
                      <w:jc w:val="center"/>
                      <w:rPr>
                        <w:rFonts w:ascii="Times New Roman" w:hAnsi="Times New Roman"/>
                        <w:sz w:val="36"/>
                        <w:szCs w:val="36"/>
                      </w:rPr>
                    </w:pPr>
                    <w:r w:rsidRPr="00C84B60">
                      <w:rPr>
                        <w:rFonts w:ascii="Times New Roman" w:hAnsi="Times New Roman"/>
                        <w:sz w:val="36"/>
                        <w:szCs w:val="36"/>
                      </w:rPr>
                      <w:t>Вывод</w:t>
                    </w:r>
                  </w:p>
                </w:txbxContent>
              </v:textbox>
            </v:shape>
            <w10:wrap type="none"/>
            <w10:anchorlock/>
          </v:group>
        </w:pict>
      </w:r>
    </w:p>
    <w:p w:rsidR="009D2682" w:rsidRPr="00023C50" w:rsidRDefault="009D2682" w:rsidP="00023C50">
      <w:pPr>
        <w:shd w:val="clear" w:color="auto" w:fill="FFFFFF"/>
        <w:spacing w:after="0" w:line="360" w:lineRule="auto"/>
        <w:ind w:firstLine="709"/>
        <w:jc w:val="both"/>
        <w:rPr>
          <w:rFonts w:ascii="Times New Roman" w:hAnsi="Times New Roman"/>
          <w:sz w:val="28"/>
          <w:szCs w:val="28"/>
        </w:rPr>
      </w:pPr>
      <w:r w:rsidRPr="00023C50">
        <w:rPr>
          <w:rFonts w:ascii="Times New Roman" w:hAnsi="Times New Roman"/>
          <w:color w:val="000000"/>
          <w:sz w:val="28"/>
          <w:szCs w:val="28"/>
        </w:rPr>
        <w:t xml:space="preserve">Необходимо помнить, что композиционные части должны соответствовать абзацам, которые в мини-сочинении выполняют </w:t>
      </w:r>
      <w:proofErr w:type="gramStart"/>
      <w:r w:rsidRPr="00023C50">
        <w:rPr>
          <w:rFonts w:ascii="Times New Roman" w:hAnsi="Times New Roman"/>
          <w:color w:val="000000"/>
          <w:sz w:val="28"/>
          <w:szCs w:val="28"/>
        </w:rPr>
        <w:t>информативную</w:t>
      </w:r>
      <w:proofErr w:type="gramEnd"/>
      <w:r w:rsidRPr="00023C50">
        <w:rPr>
          <w:rFonts w:ascii="Times New Roman" w:hAnsi="Times New Roman"/>
          <w:color w:val="000000"/>
          <w:sz w:val="28"/>
          <w:szCs w:val="28"/>
        </w:rPr>
        <w:t xml:space="preserve"> и </w:t>
      </w:r>
      <w:proofErr w:type="spellStart"/>
      <w:r w:rsidRPr="00023C50">
        <w:rPr>
          <w:rFonts w:ascii="Times New Roman" w:hAnsi="Times New Roman"/>
          <w:color w:val="000000"/>
          <w:sz w:val="28"/>
          <w:szCs w:val="28"/>
        </w:rPr>
        <w:t>текстообразующую</w:t>
      </w:r>
      <w:proofErr w:type="spellEnd"/>
      <w:r w:rsidRPr="00023C50">
        <w:rPr>
          <w:rFonts w:ascii="Times New Roman" w:hAnsi="Times New Roman"/>
          <w:color w:val="000000"/>
          <w:sz w:val="28"/>
          <w:szCs w:val="28"/>
        </w:rPr>
        <w:t xml:space="preserve"> функции. В зависимости от роли в тексте абзацы располагаются определенным образом. Для текстов-рассуждений характерны два основных типа построения: а) </w:t>
      </w:r>
      <w:r w:rsidRPr="00023C50">
        <w:rPr>
          <w:rFonts w:ascii="Times New Roman" w:hAnsi="Times New Roman"/>
          <w:b/>
          <w:bCs/>
          <w:color w:val="000000"/>
          <w:sz w:val="28"/>
          <w:szCs w:val="28"/>
        </w:rPr>
        <w:t xml:space="preserve">линейно-рамочное; </w:t>
      </w:r>
      <w:r w:rsidRPr="00023C50">
        <w:rPr>
          <w:rFonts w:ascii="Times New Roman" w:hAnsi="Times New Roman"/>
          <w:color w:val="000000"/>
          <w:sz w:val="28"/>
          <w:szCs w:val="28"/>
        </w:rPr>
        <w:t xml:space="preserve">б) </w:t>
      </w:r>
      <w:r w:rsidRPr="00023C50">
        <w:rPr>
          <w:rFonts w:ascii="Times New Roman" w:hAnsi="Times New Roman"/>
          <w:b/>
          <w:bCs/>
          <w:color w:val="000000"/>
          <w:sz w:val="28"/>
          <w:szCs w:val="28"/>
        </w:rPr>
        <w:t xml:space="preserve">цепочно-рамочное </w:t>
      </w:r>
      <w:r w:rsidRPr="00023C50">
        <w:rPr>
          <w:rFonts w:ascii="Times New Roman" w:hAnsi="Times New Roman"/>
          <w:sz w:val="28"/>
          <w:szCs w:val="28"/>
        </w:rPr>
        <w:t>[16, с. 28].</w:t>
      </w:r>
    </w:p>
    <w:p w:rsidR="009D2682" w:rsidRPr="00023C50" w:rsidRDefault="009D2682" w:rsidP="00023C50">
      <w:pPr>
        <w:shd w:val="clear" w:color="auto" w:fill="FFFFFF"/>
        <w:spacing w:after="0" w:line="360" w:lineRule="auto"/>
        <w:ind w:firstLine="709"/>
        <w:jc w:val="both"/>
        <w:rPr>
          <w:rFonts w:ascii="Times New Roman" w:hAnsi="Times New Roman"/>
          <w:sz w:val="28"/>
          <w:szCs w:val="28"/>
        </w:rPr>
      </w:pPr>
      <w:r w:rsidRPr="00023C50">
        <w:rPr>
          <w:rFonts w:ascii="Times New Roman" w:hAnsi="Times New Roman"/>
          <w:color w:val="000000"/>
          <w:sz w:val="28"/>
          <w:szCs w:val="28"/>
        </w:rPr>
        <w:t xml:space="preserve">В названии типов построения текста употребляется понятие «рамочное». Под этим подразумевается, что текст заключен в своеобразные «рамки»: начальный абзац текста соотносится </w:t>
      </w:r>
      <w:proofErr w:type="gramStart"/>
      <w:r w:rsidRPr="00023C50">
        <w:rPr>
          <w:rFonts w:ascii="Times New Roman" w:hAnsi="Times New Roman"/>
          <w:color w:val="000000"/>
          <w:sz w:val="28"/>
          <w:szCs w:val="28"/>
        </w:rPr>
        <w:t>с</w:t>
      </w:r>
      <w:proofErr w:type="gramEnd"/>
      <w:r w:rsidRPr="00023C50">
        <w:rPr>
          <w:rFonts w:ascii="Times New Roman" w:hAnsi="Times New Roman"/>
          <w:color w:val="000000"/>
          <w:sz w:val="28"/>
          <w:szCs w:val="28"/>
        </w:rPr>
        <w:t xml:space="preserve"> заключительным. В тексте сочинения-рассуждения начальный абзац соответствует вступлению, в котором определяется точка отсчета рассуждения. Со вступлением тесно связан абзац, в котором формулируется главный тезис. Поэтому данное построение рассматривается как единое структурное целое.</w:t>
      </w:r>
    </w:p>
    <w:p w:rsidR="009D2682" w:rsidRPr="00023C50" w:rsidRDefault="009D2682" w:rsidP="00023C50">
      <w:pPr>
        <w:shd w:val="clear" w:color="auto" w:fill="FFFFFF"/>
        <w:spacing w:after="0" w:line="360" w:lineRule="auto"/>
        <w:ind w:right="5" w:firstLine="709"/>
        <w:jc w:val="both"/>
        <w:rPr>
          <w:rFonts w:ascii="Times New Roman" w:hAnsi="Times New Roman"/>
          <w:color w:val="000000"/>
          <w:sz w:val="28"/>
          <w:szCs w:val="28"/>
        </w:rPr>
      </w:pPr>
      <w:r w:rsidRPr="00023C50">
        <w:rPr>
          <w:rFonts w:ascii="Times New Roman" w:hAnsi="Times New Roman"/>
          <w:color w:val="000000"/>
          <w:sz w:val="28"/>
          <w:szCs w:val="28"/>
        </w:rPr>
        <w:t xml:space="preserve">Если применять </w:t>
      </w:r>
      <w:r w:rsidRPr="00023C50">
        <w:rPr>
          <w:rFonts w:ascii="Times New Roman" w:hAnsi="Times New Roman"/>
          <w:bCs/>
          <w:color w:val="000000"/>
          <w:sz w:val="28"/>
          <w:szCs w:val="28"/>
        </w:rPr>
        <w:t>линейно-рамочное</w:t>
      </w:r>
      <w:r w:rsidRPr="00023C50">
        <w:rPr>
          <w:rFonts w:ascii="Times New Roman" w:hAnsi="Times New Roman"/>
          <w:b/>
          <w:bCs/>
          <w:color w:val="000000"/>
          <w:sz w:val="28"/>
          <w:szCs w:val="28"/>
        </w:rPr>
        <w:t xml:space="preserve"> </w:t>
      </w:r>
      <w:r w:rsidRPr="00023C50">
        <w:rPr>
          <w:rFonts w:ascii="Times New Roman" w:hAnsi="Times New Roman"/>
          <w:color w:val="000000"/>
          <w:sz w:val="28"/>
          <w:szCs w:val="28"/>
        </w:rPr>
        <w:t xml:space="preserve">построение текста, как отмечают методисты </w:t>
      </w:r>
      <w:r w:rsidRPr="00023C50">
        <w:rPr>
          <w:rFonts w:ascii="Times New Roman" w:hAnsi="Times New Roman"/>
          <w:sz w:val="28"/>
          <w:szCs w:val="28"/>
        </w:rPr>
        <w:t>[16, с. 30],</w:t>
      </w:r>
      <w:r w:rsidRPr="00023C50">
        <w:rPr>
          <w:rFonts w:ascii="Times New Roman" w:hAnsi="Times New Roman"/>
          <w:color w:val="000000"/>
          <w:sz w:val="28"/>
          <w:szCs w:val="28"/>
        </w:rPr>
        <w:t xml:space="preserve"> то следом за абзацем-формулировкой главного тезиса будут идти поясняющие абзацы, каждый из которых направлен на подтверждение или опровержение главного тезиса. При этом поясняющие абзацы не связаны между собой. Такое построение текста уместно, если подобранный аргумент является </w:t>
      </w:r>
      <w:proofErr w:type="spellStart"/>
      <w:r w:rsidRPr="00023C50">
        <w:rPr>
          <w:rFonts w:ascii="Times New Roman" w:hAnsi="Times New Roman"/>
          <w:color w:val="000000"/>
          <w:sz w:val="28"/>
          <w:szCs w:val="28"/>
        </w:rPr>
        <w:t>самодостаточным</w:t>
      </w:r>
      <w:proofErr w:type="spellEnd"/>
      <w:r w:rsidRPr="00023C50">
        <w:rPr>
          <w:rFonts w:ascii="Times New Roman" w:hAnsi="Times New Roman"/>
          <w:color w:val="000000"/>
          <w:sz w:val="28"/>
          <w:szCs w:val="28"/>
        </w:rPr>
        <w:t xml:space="preserve">. Однако все эти аргументы позволяют сделать однозначный вывод, который был дан в заключительном абзаце. Этот вывод является ответом на проблему, </w:t>
      </w:r>
      <w:r w:rsidRPr="00023C50">
        <w:rPr>
          <w:rFonts w:ascii="Times New Roman" w:hAnsi="Times New Roman"/>
          <w:color w:val="000000"/>
          <w:sz w:val="28"/>
          <w:szCs w:val="28"/>
        </w:rPr>
        <w:lastRenderedPageBreak/>
        <w:t>поставленную во вступлении, и подтверждает или опровергает главный тезис.</w:t>
      </w:r>
    </w:p>
    <w:p w:rsidR="009D2682" w:rsidRPr="00023C50" w:rsidRDefault="009D2682" w:rsidP="00023C50">
      <w:pPr>
        <w:shd w:val="clear" w:color="auto" w:fill="FFFFFF"/>
        <w:spacing w:after="0" w:line="360" w:lineRule="auto"/>
        <w:ind w:right="5" w:firstLine="709"/>
        <w:jc w:val="both"/>
        <w:rPr>
          <w:rFonts w:ascii="Times New Roman" w:hAnsi="Times New Roman"/>
          <w:color w:val="000000"/>
          <w:sz w:val="28"/>
          <w:szCs w:val="28"/>
        </w:rPr>
      </w:pPr>
      <w:r w:rsidRPr="00023C50">
        <w:rPr>
          <w:rFonts w:ascii="Times New Roman" w:hAnsi="Times New Roman"/>
          <w:color w:val="000000"/>
          <w:sz w:val="28"/>
          <w:szCs w:val="28"/>
        </w:rPr>
        <w:t xml:space="preserve">Как отмечают авторы, цепочно-рамочное построение текста подразумевают существование тесных связей между абзацами, которые играют роль звеньев в единой «цепи» рассуждения </w:t>
      </w:r>
      <w:r w:rsidRPr="00023C50">
        <w:rPr>
          <w:rFonts w:ascii="Times New Roman" w:hAnsi="Times New Roman"/>
          <w:sz w:val="28"/>
          <w:szCs w:val="28"/>
        </w:rPr>
        <w:t>[16, с. 31]</w:t>
      </w:r>
      <w:r w:rsidRPr="00023C50">
        <w:rPr>
          <w:rFonts w:ascii="Times New Roman" w:hAnsi="Times New Roman"/>
          <w:color w:val="000000"/>
          <w:sz w:val="28"/>
          <w:szCs w:val="28"/>
        </w:rPr>
        <w:t>. Этот способ построения характерен для текстов, в которых в качестве аргументов используются рассуждения, или же примеры, приводимые в качестве аргументов, требующие дополнительного обоснования, подробного изложения. Данную схему целесообразно использовать при написании сочинения-рассуждения по прочитанному тексту.</w:t>
      </w:r>
    </w:p>
    <w:p w:rsidR="009D2682" w:rsidRPr="00023C50" w:rsidRDefault="009D2682" w:rsidP="00023C50">
      <w:pPr>
        <w:pStyle w:val="aa"/>
        <w:numPr>
          <w:ilvl w:val="0"/>
          <w:numId w:val="10"/>
        </w:numPr>
        <w:tabs>
          <w:tab w:val="left" w:pos="709"/>
        </w:tabs>
        <w:spacing w:after="0" w:line="360" w:lineRule="auto"/>
        <w:ind w:left="0" w:firstLine="284"/>
        <w:jc w:val="both"/>
        <w:rPr>
          <w:rFonts w:ascii="Times New Roman" w:hAnsi="Times New Roman"/>
          <w:i/>
          <w:sz w:val="28"/>
          <w:szCs w:val="28"/>
        </w:rPr>
      </w:pPr>
      <w:r w:rsidRPr="00023C50">
        <w:rPr>
          <w:rFonts w:ascii="Times New Roman" w:hAnsi="Times New Roman"/>
          <w:sz w:val="28"/>
          <w:szCs w:val="28"/>
        </w:rPr>
        <w:t>После повторения теоретического материала предлагаем ознакомить учащихся с перечнем наиболее часто встречающихся формулировок заданий к сочинению-рассуждению на лингвистическую тему</w:t>
      </w:r>
      <w:r w:rsidRPr="00023C50">
        <w:rPr>
          <w:rFonts w:ascii="Times New Roman" w:hAnsi="Times New Roman"/>
          <w:i/>
          <w:sz w:val="28"/>
          <w:szCs w:val="28"/>
        </w:rPr>
        <w:t>.</w:t>
      </w:r>
    </w:p>
    <w:p w:rsidR="009D2682" w:rsidRPr="00023C50" w:rsidRDefault="009D2682" w:rsidP="00023C50">
      <w:pPr>
        <w:spacing w:after="0" w:line="360" w:lineRule="auto"/>
        <w:ind w:firstLine="709"/>
        <w:jc w:val="both"/>
        <w:rPr>
          <w:rFonts w:ascii="Times New Roman" w:hAnsi="Times New Roman"/>
          <w:sz w:val="28"/>
          <w:szCs w:val="28"/>
          <w:u w:val="single"/>
        </w:rPr>
      </w:pPr>
      <w:r w:rsidRPr="00023C50">
        <w:rPr>
          <w:rFonts w:ascii="Times New Roman" w:hAnsi="Times New Roman"/>
          <w:bCs/>
          <w:sz w:val="28"/>
          <w:szCs w:val="28"/>
          <w:u w:val="single"/>
        </w:rPr>
        <w:t>Советы учащимся для выполнения задания С</w:t>
      </w:r>
      <w:proofErr w:type="gramStart"/>
      <w:r w:rsidRPr="00023C50">
        <w:rPr>
          <w:rFonts w:ascii="Times New Roman" w:hAnsi="Times New Roman"/>
          <w:bCs/>
          <w:sz w:val="28"/>
          <w:szCs w:val="28"/>
          <w:u w:val="single"/>
        </w:rPr>
        <w:t>2</w:t>
      </w:r>
      <w:proofErr w:type="gramEnd"/>
      <w:r w:rsidRPr="00023C50">
        <w:rPr>
          <w:rFonts w:ascii="Times New Roman" w:hAnsi="Times New Roman"/>
          <w:bCs/>
          <w:sz w:val="28"/>
          <w:szCs w:val="28"/>
          <w:u w:val="single"/>
        </w:rPr>
        <w:t>.1</w:t>
      </w:r>
      <w:r w:rsidRPr="00023C50">
        <w:rPr>
          <w:rFonts w:ascii="Times New Roman" w:hAnsi="Times New Roman"/>
          <w:sz w:val="28"/>
          <w:szCs w:val="28"/>
          <w:u w:val="single"/>
        </w:rPr>
        <w:t>.</w:t>
      </w:r>
    </w:p>
    <w:p w:rsidR="009D2682" w:rsidRPr="00023C50" w:rsidRDefault="009D2682" w:rsidP="00023C50">
      <w:pPr>
        <w:spacing w:after="0" w:line="360" w:lineRule="auto"/>
        <w:ind w:firstLine="709"/>
        <w:jc w:val="both"/>
        <w:rPr>
          <w:rFonts w:ascii="Times New Roman" w:hAnsi="Times New Roman"/>
          <w:sz w:val="28"/>
          <w:szCs w:val="28"/>
        </w:rPr>
      </w:pPr>
      <w:r w:rsidRPr="00023C50">
        <w:rPr>
          <w:rFonts w:ascii="Times New Roman" w:hAnsi="Times New Roman"/>
          <w:sz w:val="28"/>
          <w:szCs w:val="28"/>
        </w:rPr>
        <w:t>Задание С</w:t>
      </w:r>
      <w:proofErr w:type="gramStart"/>
      <w:r w:rsidRPr="00023C50">
        <w:rPr>
          <w:rFonts w:ascii="Times New Roman" w:hAnsi="Times New Roman"/>
          <w:sz w:val="28"/>
          <w:szCs w:val="28"/>
        </w:rPr>
        <w:t>2</w:t>
      </w:r>
      <w:proofErr w:type="gramEnd"/>
      <w:r w:rsidRPr="00023C50">
        <w:rPr>
          <w:rFonts w:ascii="Times New Roman" w:hAnsi="Times New Roman"/>
          <w:sz w:val="28"/>
          <w:szCs w:val="28"/>
        </w:rPr>
        <w:t>.1 – это сочинение-рассуждение на лингвистическую тему. Значит, основным содержанием такого сочинения будет именно лингвистический материал. Тому, кто предпочтет этот вариант задания, придется рассуждать о языке, его единицах (словах, словосочетаниях), типах грамматических конструкций, знаках препинания. Для выполнения задания целесообразно произвести ряд действий, соответствующих заданиям:</w:t>
      </w:r>
    </w:p>
    <w:p w:rsidR="009D2682" w:rsidRPr="00023C50" w:rsidRDefault="009D2682" w:rsidP="00023C50">
      <w:pPr>
        <w:tabs>
          <w:tab w:val="left" w:pos="709"/>
        </w:tabs>
        <w:spacing w:after="0" w:line="360" w:lineRule="auto"/>
        <w:ind w:firstLine="284"/>
        <w:jc w:val="both"/>
        <w:rPr>
          <w:rFonts w:ascii="Times New Roman" w:hAnsi="Times New Roman"/>
          <w:sz w:val="28"/>
          <w:szCs w:val="28"/>
        </w:rPr>
      </w:pPr>
      <w:r w:rsidRPr="00023C50">
        <w:rPr>
          <w:rFonts w:ascii="Times New Roman" w:hAnsi="Times New Roman"/>
          <w:sz w:val="28"/>
          <w:szCs w:val="28"/>
        </w:rPr>
        <w:t>1.</w:t>
      </w:r>
      <w:r w:rsidRPr="00023C50">
        <w:rPr>
          <w:rFonts w:ascii="Times New Roman" w:hAnsi="Times New Roman"/>
          <w:sz w:val="28"/>
          <w:szCs w:val="28"/>
        </w:rPr>
        <w:tab/>
        <w:t>Поймите суть той позиции, которая заключается в утверждении лингвистического положения.</w:t>
      </w:r>
    </w:p>
    <w:p w:rsidR="009D2682" w:rsidRPr="00023C50" w:rsidRDefault="00DF0E80" w:rsidP="00023C50">
      <w:pPr>
        <w:tabs>
          <w:tab w:val="left" w:pos="709"/>
        </w:tabs>
        <w:spacing w:after="0" w:line="360" w:lineRule="auto"/>
        <w:ind w:firstLine="284"/>
        <w:jc w:val="both"/>
        <w:rPr>
          <w:rFonts w:ascii="Times New Roman" w:hAnsi="Times New Roman"/>
          <w:sz w:val="28"/>
          <w:szCs w:val="28"/>
        </w:rPr>
      </w:pPr>
      <w:r w:rsidRPr="00023C50">
        <w:rPr>
          <w:rFonts w:ascii="Times New Roman" w:hAnsi="Times New Roman"/>
          <w:sz w:val="28"/>
          <w:szCs w:val="28"/>
        </w:rPr>
        <w:t>2</w:t>
      </w:r>
      <w:r w:rsidR="009D2682" w:rsidRPr="00023C50">
        <w:rPr>
          <w:rFonts w:ascii="Times New Roman" w:hAnsi="Times New Roman"/>
          <w:sz w:val="28"/>
          <w:szCs w:val="28"/>
        </w:rPr>
        <w:t>.</w:t>
      </w:r>
      <w:r w:rsidR="009D2682" w:rsidRPr="00023C50">
        <w:rPr>
          <w:rFonts w:ascii="Times New Roman" w:hAnsi="Times New Roman"/>
          <w:sz w:val="28"/>
          <w:szCs w:val="28"/>
        </w:rPr>
        <w:tab/>
        <w:t xml:space="preserve">Подберите аргументы, доказывающие справедливость высказывания, эти аргументы надо искать именно в сфере лингвистических знаний. </w:t>
      </w:r>
    </w:p>
    <w:p w:rsidR="009D2682" w:rsidRPr="00023C50" w:rsidRDefault="00DF0E80" w:rsidP="00023C50">
      <w:pPr>
        <w:tabs>
          <w:tab w:val="left" w:pos="709"/>
          <w:tab w:val="left" w:pos="993"/>
        </w:tabs>
        <w:spacing w:after="0" w:line="360" w:lineRule="auto"/>
        <w:ind w:firstLine="284"/>
        <w:jc w:val="both"/>
        <w:rPr>
          <w:rFonts w:ascii="Times New Roman" w:hAnsi="Times New Roman"/>
          <w:sz w:val="28"/>
          <w:szCs w:val="28"/>
        </w:rPr>
      </w:pPr>
      <w:r w:rsidRPr="00023C50">
        <w:rPr>
          <w:rFonts w:ascii="Times New Roman" w:hAnsi="Times New Roman"/>
          <w:sz w:val="28"/>
          <w:szCs w:val="28"/>
        </w:rPr>
        <w:t>3</w:t>
      </w:r>
      <w:r w:rsidR="009D2682" w:rsidRPr="00023C50">
        <w:rPr>
          <w:rFonts w:ascii="Times New Roman" w:hAnsi="Times New Roman"/>
          <w:sz w:val="28"/>
          <w:szCs w:val="28"/>
        </w:rPr>
        <w:t>.</w:t>
      </w:r>
      <w:r w:rsidR="009D2682" w:rsidRPr="00023C50">
        <w:rPr>
          <w:rFonts w:ascii="Times New Roman" w:hAnsi="Times New Roman"/>
          <w:sz w:val="28"/>
          <w:szCs w:val="28"/>
        </w:rPr>
        <w:tab/>
        <w:t>Перечитайте текст.</w:t>
      </w:r>
    </w:p>
    <w:p w:rsidR="009D2682" w:rsidRPr="00023C50" w:rsidRDefault="00DF0E80" w:rsidP="00023C50">
      <w:pPr>
        <w:tabs>
          <w:tab w:val="left" w:pos="709"/>
          <w:tab w:val="left" w:pos="993"/>
        </w:tabs>
        <w:spacing w:after="0" w:line="360" w:lineRule="auto"/>
        <w:ind w:firstLine="284"/>
        <w:jc w:val="both"/>
        <w:rPr>
          <w:rFonts w:ascii="Times New Roman" w:hAnsi="Times New Roman"/>
          <w:sz w:val="28"/>
          <w:szCs w:val="28"/>
        </w:rPr>
      </w:pPr>
      <w:r w:rsidRPr="00023C50">
        <w:rPr>
          <w:rFonts w:ascii="Times New Roman" w:hAnsi="Times New Roman"/>
          <w:sz w:val="28"/>
          <w:szCs w:val="28"/>
        </w:rPr>
        <w:t>4</w:t>
      </w:r>
      <w:r w:rsidR="009D2682" w:rsidRPr="00023C50">
        <w:rPr>
          <w:rFonts w:ascii="Times New Roman" w:hAnsi="Times New Roman"/>
          <w:sz w:val="28"/>
          <w:szCs w:val="28"/>
        </w:rPr>
        <w:t>.</w:t>
      </w:r>
      <w:r w:rsidR="009D2682" w:rsidRPr="00023C50">
        <w:rPr>
          <w:rFonts w:ascii="Times New Roman" w:hAnsi="Times New Roman"/>
          <w:sz w:val="28"/>
          <w:szCs w:val="28"/>
        </w:rPr>
        <w:tab/>
        <w:t>Найдите в нем примеры, которые могут подкрепить аргументацию.</w:t>
      </w:r>
    </w:p>
    <w:p w:rsidR="009D2682" w:rsidRPr="00023C50" w:rsidRDefault="00DF0E80" w:rsidP="00023C50">
      <w:pPr>
        <w:tabs>
          <w:tab w:val="left" w:pos="709"/>
          <w:tab w:val="left" w:pos="993"/>
        </w:tabs>
        <w:spacing w:after="0" w:line="360" w:lineRule="auto"/>
        <w:ind w:firstLine="284"/>
        <w:jc w:val="both"/>
        <w:rPr>
          <w:rFonts w:ascii="Times New Roman" w:hAnsi="Times New Roman"/>
          <w:sz w:val="28"/>
          <w:szCs w:val="28"/>
        </w:rPr>
      </w:pPr>
      <w:r w:rsidRPr="00023C50">
        <w:rPr>
          <w:rFonts w:ascii="Times New Roman" w:hAnsi="Times New Roman"/>
          <w:sz w:val="28"/>
          <w:szCs w:val="28"/>
        </w:rPr>
        <w:t>5</w:t>
      </w:r>
      <w:r w:rsidR="009D2682" w:rsidRPr="00023C50">
        <w:rPr>
          <w:rFonts w:ascii="Times New Roman" w:hAnsi="Times New Roman"/>
          <w:sz w:val="28"/>
          <w:szCs w:val="28"/>
        </w:rPr>
        <w:t>.</w:t>
      </w:r>
      <w:r w:rsidR="009D2682" w:rsidRPr="00023C50">
        <w:rPr>
          <w:rFonts w:ascii="Times New Roman" w:hAnsi="Times New Roman"/>
          <w:sz w:val="28"/>
          <w:szCs w:val="28"/>
        </w:rPr>
        <w:tab/>
        <w:t>Приводя примеры, цитируйте текст или указывайте в скобках номера предложений, на которые делаются ссылки в ходе аргументации.</w:t>
      </w:r>
    </w:p>
    <w:p w:rsidR="009D2682" w:rsidRPr="00023C50" w:rsidRDefault="009D2682" w:rsidP="00023C50">
      <w:pPr>
        <w:tabs>
          <w:tab w:val="left" w:pos="709"/>
        </w:tabs>
        <w:spacing w:after="0" w:line="360" w:lineRule="auto"/>
        <w:ind w:firstLine="709"/>
        <w:jc w:val="both"/>
        <w:rPr>
          <w:rFonts w:ascii="Times New Roman" w:hAnsi="Times New Roman"/>
          <w:sz w:val="28"/>
          <w:szCs w:val="28"/>
        </w:rPr>
      </w:pPr>
      <w:r w:rsidRPr="00023C50">
        <w:rPr>
          <w:rFonts w:ascii="Times New Roman" w:hAnsi="Times New Roman"/>
          <w:sz w:val="28"/>
          <w:szCs w:val="28"/>
        </w:rPr>
        <w:lastRenderedPageBreak/>
        <w:t>Для того чтобы включение примеров не нарушало требование связности, можно использовать следующие речевые клише:</w:t>
      </w:r>
    </w:p>
    <w:p w:rsidR="009D2682" w:rsidRPr="00023C50" w:rsidRDefault="009D2682" w:rsidP="00023C50">
      <w:pPr>
        <w:tabs>
          <w:tab w:val="left" w:pos="851"/>
        </w:tabs>
        <w:spacing w:after="0" w:line="360" w:lineRule="auto"/>
        <w:ind w:firstLine="567"/>
        <w:jc w:val="both"/>
        <w:rPr>
          <w:rFonts w:ascii="Times New Roman" w:hAnsi="Times New Roman"/>
          <w:i/>
          <w:sz w:val="28"/>
          <w:szCs w:val="28"/>
        </w:rPr>
      </w:pPr>
      <w:r w:rsidRPr="00023C50">
        <w:rPr>
          <w:rFonts w:ascii="Times New Roman" w:hAnsi="Times New Roman"/>
          <w:i/>
          <w:sz w:val="28"/>
          <w:szCs w:val="28"/>
        </w:rPr>
        <w:t>чтобы подтвердить сказанное, обратимся к предложению текста №...; справедливость этого вывода можно доказать на примере предложения №.., в котором автор использует … ; в подтверждение собственных выводов приведу пример из предложения №… прочитанного мною текста; рассмотрим предложение №.... В нем использована …</w:t>
      </w:r>
      <w:proofErr w:type="gramStart"/>
      <w:r w:rsidRPr="00023C50">
        <w:rPr>
          <w:rFonts w:ascii="Times New Roman" w:hAnsi="Times New Roman"/>
          <w:i/>
          <w:sz w:val="28"/>
          <w:szCs w:val="28"/>
        </w:rPr>
        <w:t xml:space="preserve"> .</w:t>
      </w:r>
      <w:proofErr w:type="gramEnd"/>
      <w:r w:rsidRPr="00023C50">
        <w:rPr>
          <w:rFonts w:ascii="Times New Roman" w:hAnsi="Times New Roman"/>
          <w:i/>
          <w:sz w:val="28"/>
          <w:szCs w:val="28"/>
        </w:rPr>
        <w:t xml:space="preserve"> Это подтверждает наш вывод о том, что … .</w:t>
      </w:r>
    </w:p>
    <w:p w:rsidR="009D2682" w:rsidRPr="00023C50" w:rsidRDefault="00DF0E80" w:rsidP="00023C50">
      <w:pPr>
        <w:tabs>
          <w:tab w:val="left" w:pos="709"/>
          <w:tab w:val="left" w:pos="993"/>
        </w:tabs>
        <w:spacing w:after="0" w:line="360" w:lineRule="auto"/>
        <w:ind w:firstLine="284"/>
        <w:jc w:val="both"/>
        <w:rPr>
          <w:rFonts w:ascii="Times New Roman" w:hAnsi="Times New Roman"/>
          <w:sz w:val="28"/>
          <w:szCs w:val="28"/>
        </w:rPr>
      </w:pPr>
      <w:r w:rsidRPr="00023C50">
        <w:rPr>
          <w:rFonts w:ascii="Times New Roman" w:hAnsi="Times New Roman"/>
          <w:sz w:val="28"/>
          <w:szCs w:val="28"/>
        </w:rPr>
        <w:t>6</w:t>
      </w:r>
      <w:r w:rsidR="009D2682" w:rsidRPr="00023C50">
        <w:rPr>
          <w:rFonts w:ascii="Times New Roman" w:hAnsi="Times New Roman"/>
          <w:sz w:val="28"/>
          <w:szCs w:val="28"/>
        </w:rPr>
        <w:t>.</w:t>
      </w:r>
      <w:r w:rsidR="009D2682" w:rsidRPr="00023C50">
        <w:rPr>
          <w:rFonts w:ascii="Times New Roman" w:hAnsi="Times New Roman"/>
          <w:sz w:val="28"/>
          <w:szCs w:val="28"/>
        </w:rPr>
        <w:tab/>
        <w:t>Сформулируйте собственную позицию не односложно, а развернуто, полно, разъяснив все приводимые положения.</w:t>
      </w:r>
    </w:p>
    <w:p w:rsidR="009D2682" w:rsidRPr="00023C50" w:rsidRDefault="00DF0E80" w:rsidP="00023C50">
      <w:pPr>
        <w:tabs>
          <w:tab w:val="left" w:pos="709"/>
          <w:tab w:val="left" w:pos="993"/>
        </w:tabs>
        <w:spacing w:after="0" w:line="360" w:lineRule="auto"/>
        <w:ind w:firstLine="284"/>
        <w:jc w:val="both"/>
        <w:rPr>
          <w:rFonts w:ascii="Times New Roman" w:hAnsi="Times New Roman"/>
          <w:sz w:val="28"/>
          <w:szCs w:val="28"/>
        </w:rPr>
      </w:pPr>
      <w:r w:rsidRPr="00023C50">
        <w:rPr>
          <w:rFonts w:ascii="Times New Roman" w:hAnsi="Times New Roman"/>
          <w:sz w:val="28"/>
          <w:szCs w:val="28"/>
        </w:rPr>
        <w:t>7</w:t>
      </w:r>
      <w:r w:rsidR="009D2682" w:rsidRPr="00023C50">
        <w:rPr>
          <w:rFonts w:ascii="Times New Roman" w:hAnsi="Times New Roman"/>
          <w:sz w:val="28"/>
          <w:szCs w:val="28"/>
        </w:rPr>
        <w:t>.</w:t>
      </w:r>
      <w:r w:rsidR="009D2682" w:rsidRPr="00023C50">
        <w:rPr>
          <w:rFonts w:ascii="Times New Roman" w:hAnsi="Times New Roman"/>
          <w:sz w:val="28"/>
          <w:szCs w:val="28"/>
        </w:rPr>
        <w:tab/>
        <w:t xml:space="preserve">Пишите сочинение от своего лица </w:t>
      </w:r>
      <w:r w:rsidR="009D2682" w:rsidRPr="00023C50">
        <w:rPr>
          <w:rFonts w:ascii="Times New Roman" w:hAnsi="Times New Roman"/>
          <w:i/>
          <w:sz w:val="28"/>
          <w:szCs w:val="28"/>
        </w:rPr>
        <w:t>(«Я считаю, что …»)</w:t>
      </w:r>
      <w:r w:rsidR="009D2682" w:rsidRPr="00023C50">
        <w:rPr>
          <w:rFonts w:ascii="Times New Roman" w:hAnsi="Times New Roman"/>
          <w:sz w:val="28"/>
          <w:szCs w:val="28"/>
        </w:rPr>
        <w:t>.</w:t>
      </w:r>
    </w:p>
    <w:p w:rsidR="009D2682" w:rsidRPr="00023C50" w:rsidRDefault="00DF0E80" w:rsidP="00023C50">
      <w:pPr>
        <w:tabs>
          <w:tab w:val="left" w:pos="709"/>
          <w:tab w:val="left" w:pos="993"/>
        </w:tabs>
        <w:spacing w:after="0" w:line="360" w:lineRule="auto"/>
        <w:ind w:firstLine="284"/>
        <w:jc w:val="both"/>
        <w:rPr>
          <w:rFonts w:ascii="Times New Roman" w:hAnsi="Times New Roman"/>
          <w:sz w:val="28"/>
          <w:szCs w:val="28"/>
        </w:rPr>
      </w:pPr>
      <w:r w:rsidRPr="00023C50">
        <w:rPr>
          <w:rFonts w:ascii="Times New Roman" w:hAnsi="Times New Roman"/>
          <w:sz w:val="28"/>
          <w:szCs w:val="28"/>
        </w:rPr>
        <w:t>8</w:t>
      </w:r>
      <w:r w:rsidR="009D2682" w:rsidRPr="00023C50">
        <w:rPr>
          <w:rFonts w:ascii="Times New Roman" w:hAnsi="Times New Roman"/>
          <w:sz w:val="28"/>
          <w:szCs w:val="28"/>
        </w:rPr>
        <w:t>.</w:t>
      </w:r>
      <w:r w:rsidR="009D2682" w:rsidRPr="00023C50">
        <w:rPr>
          <w:rFonts w:ascii="Times New Roman" w:hAnsi="Times New Roman"/>
          <w:sz w:val="28"/>
          <w:szCs w:val="28"/>
        </w:rPr>
        <w:tab/>
        <w:t>Оформите текст композиционно. Помните, что сочинение должно соответствовать требованиям, предъявляемым к тексту-рассуждению, то есть содержать тезис, доводы и вывод.</w:t>
      </w:r>
    </w:p>
    <w:p w:rsidR="009D2682" w:rsidRPr="00023C50" w:rsidRDefault="009D2682" w:rsidP="00023C50">
      <w:pPr>
        <w:tabs>
          <w:tab w:val="left" w:pos="993"/>
        </w:tabs>
        <w:spacing w:after="0" w:line="360" w:lineRule="auto"/>
        <w:ind w:firstLine="709"/>
        <w:jc w:val="both"/>
        <w:rPr>
          <w:rFonts w:ascii="Times New Roman" w:hAnsi="Times New Roman"/>
          <w:sz w:val="28"/>
          <w:szCs w:val="28"/>
        </w:rPr>
      </w:pPr>
      <w:r w:rsidRPr="00023C50">
        <w:rPr>
          <w:rFonts w:ascii="Times New Roman" w:hAnsi="Times New Roman"/>
          <w:sz w:val="28"/>
          <w:szCs w:val="28"/>
        </w:rPr>
        <w:t>Можно воспользоваться памяткой [24]:</w:t>
      </w:r>
    </w:p>
    <w:tbl>
      <w:tblPr>
        <w:tblW w:w="4919" w:type="pct"/>
        <w:jc w:val="center"/>
        <w:tblInd w:w="-807" w:type="dxa"/>
        <w:tblBorders>
          <w:top w:val="outset" w:sz="6" w:space="0" w:color="auto"/>
          <w:left w:val="outset" w:sz="6" w:space="0" w:color="auto"/>
          <w:bottom w:val="outset" w:sz="6" w:space="0" w:color="auto"/>
          <w:right w:val="outset" w:sz="6" w:space="0" w:color="auto"/>
        </w:tblBorders>
        <w:tblLook w:val="04A0"/>
      </w:tblPr>
      <w:tblGrid>
        <w:gridCol w:w="1590"/>
        <w:gridCol w:w="7642"/>
      </w:tblGrid>
      <w:tr w:rsidR="009D2682" w:rsidRPr="00023C50" w:rsidTr="00691739">
        <w:trPr>
          <w:trHeight w:val="915"/>
          <w:jc w:val="center"/>
        </w:trPr>
        <w:tc>
          <w:tcPr>
            <w:tcW w:w="86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D2682" w:rsidRPr="00023C50" w:rsidRDefault="009D2682" w:rsidP="00023C50">
            <w:pPr>
              <w:spacing w:after="0" w:line="360" w:lineRule="auto"/>
              <w:jc w:val="center"/>
              <w:rPr>
                <w:rFonts w:ascii="Times New Roman" w:hAnsi="Times New Roman"/>
                <w:sz w:val="28"/>
                <w:szCs w:val="28"/>
              </w:rPr>
            </w:pPr>
            <w:r w:rsidRPr="00023C50">
              <w:rPr>
                <w:rFonts w:ascii="Times New Roman" w:hAnsi="Times New Roman"/>
                <w:sz w:val="28"/>
                <w:szCs w:val="28"/>
              </w:rPr>
              <w:t>Вступление</w:t>
            </w:r>
          </w:p>
        </w:tc>
        <w:tc>
          <w:tcPr>
            <w:tcW w:w="41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D2682" w:rsidRPr="00023C50" w:rsidRDefault="009D2682" w:rsidP="00023C50">
            <w:pPr>
              <w:spacing w:after="0" w:line="360" w:lineRule="auto"/>
              <w:ind w:left="50" w:right="140"/>
              <w:rPr>
                <w:rFonts w:ascii="Times New Roman" w:hAnsi="Times New Roman"/>
                <w:sz w:val="28"/>
                <w:szCs w:val="28"/>
              </w:rPr>
            </w:pPr>
            <w:r w:rsidRPr="00023C50">
              <w:rPr>
                <w:rFonts w:ascii="Times New Roman" w:hAnsi="Times New Roman"/>
                <w:sz w:val="28"/>
                <w:szCs w:val="28"/>
              </w:rPr>
              <w:t>Введение в тему, сообщение о</w:t>
            </w:r>
            <w:r w:rsidR="00DF0E80" w:rsidRPr="00023C50">
              <w:rPr>
                <w:rFonts w:ascii="Times New Roman" w:hAnsi="Times New Roman"/>
                <w:sz w:val="28"/>
                <w:szCs w:val="28"/>
              </w:rPr>
              <w:t xml:space="preserve"> высказывании</w:t>
            </w:r>
            <w:r w:rsidRPr="00023C50">
              <w:rPr>
                <w:rFonts w:ascii="Times New Roman" w:hAnsi="Times New Roman"/>
                <w:sz w:val="28"/>
                <w:szCs w:val="28"/>
              </w:rPr>
              <w:t>, иллюстрации из текста.</w:t>
            </w:r>
          </w:p>
        </w:tc>
      </w:tr>
      <w:tr w:rsidR="009D2682" w:rsidRPr="00023C50" w:rsidTr="00691739">
        <w:trPr>
          <w:trHeight w:val="1737"/>
          <w:jc w:val="center"/>
        </w:trPr>
        <w:tc>
          <w:tcPr>
            <w:tcW w:w="86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D2682" w:rsidRPr="00023C50" w:rsidRDefault="009D2682" w:rsidP="00023C50">
            <w:pPr>
              <w:spacing w:after="0" w:line="360" w:lineRule="auto"/>
              <w:jc w:val="center"/>
              <w:rPr>
                <w:rFonts w:ascii="Times New Roman" w:hAnsi="Times New Roman"/>
                <w:sz w:val="28"/>
                <w:szCs w:val="28"/>
              </w:rPr>
            </w:pPr>
            <w:r w:rsidRPr="00023C50">
              <w:rPr>
                <w:rFonts w:ascii="Times New Roman" w:hAnsi="Times New Roman"/>
                <w:sz w:val="28"/>
                <w:szCs w:val="28"/>
              </w:rPr>
              <w:t>Основная часть</w:t>
            </w:r>
          </w:p>
        </w:tc>
        <w:tc>
          <w:tcPr>
            <w:tcW w:w="41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D2682" w:rsidRPr="00023C50" w:rsidRDefault="009D2682" w:rsidP="00023C50">
            <w:pPr>
              <w:spacing w:after="0" w:line="360" w:lineRule="auto"/>
              <w:ind w:left="50"/>
              <w:rPr>
                <w:rFonts w:ascii="Times New Roman" w:hAnsi="Times New Roman"/>
                <w:sz w:val="28"/>
                <w:szCs w:val="28"/>
              </w:rPr>
            </w:pPr>
            <w:r w:rsidRPr="00023C50">
              <w:rPr>
                <w:rFonts w:ascii="Times New Roman" w:hAnsi="Times New Roman"/>
                <w:sz w:val="28"/>
                <w:szCs w:val="28"/>
              </w:rPr>
              <w:t>Раскрытие сути упомянуто</w:t>
            </w:r>
            <w:r w:rsidR="00DF0E80" w:rsidRPr="00023C50">
              <w:rPr>
                <w:rFonts w:ascii="Times New Roman" w:hAnsi="Times New Roman"/>
                <w:sz w:val="28"/>
                <w:szCs w:val="28"/>
              </w:rPr>
              <w:t>й цитаты о языковом</w:t>
            </w:r>
            <w:r w:rsidRPr="00023C50">
              <w:rPr>
                <w:rFonts w:ascii="Times New Roman" w:hAnsi="Times New Roman"/>
                <w:sz w:val="28"/>
                <w:szCs w:val="28"/>
              </w:rPr>
              <w:t xml:space="preserve"> </w:t>
            </w:r>
            <w:r w:rsidR="00DF0E80" w:rsidRPr="00023C50">
              <w:rPr>
                <w:rFonts w:ascii="Times New Roman" w:hAnsi="Times New Roman"/>
                <w:sz w:val="28"/>
                <w:szCs w:val="28"/>
              </w:rPr>
              <w:t>явлении</w:t>
            </w:r>
            <w:r w:rsidRPr="00023C50">
              <w:rPr>
                <w:rFonts w:ascii="Times New Roman" w:hAnsi="Times New Roman"/>
                <w:sz w:val="28"/>
                <w:szCs w:val="28"/>
              </w:rPr>
              <w:t>. Лингвистический комментарий. Доказательство справедливости выдвинутых положений, приведение примеров из исходного текста.</w:t>
            </w:r>
          </w:p>
        </w:tc>
      </w:tr>
      <w:tr w:rsidR="009D2682" w:rsidRPr="00023C50" w:rsidTr="00691739">
        <w:trPr>
          <w:trHeight w:val="973"/>
          <w:jc w:val="center"/>
        </w:trPr>
        <w:tc>
          <w:tcPr>
            <w:tcW w:w="86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D2682" w:rsidRPr="00023C50" w:rsidRDefault="009D2682" w:rsidP="00023C50">
            <w:pPr>
              <w:spacing w:after="0" w:line="360" w:lineRule="auto"/>
              <w:jc w:val="center"/>
              <w:rPr>
                <w:rFonts w:ascii="Times New Roman" w:hAnsi="Times New Roman"/>
                <w:sz w:val="28"/>
                <w:szCs w:val="28"/>
              </w:rPr>
            </w:pPr>
            <w:r w:rsidRPr="00023C50">
              <w:rPr>
                <w:rFonts w:ascii="Times New Roman" w:hAnsi="Times New Roman"/>
                <w:sz w:val="28"/>
                <w:szCs w:val="28"/>
              </w:rPr>
              <w:t>Заключение</w:t>
            </w:r>
          </w:p>
        </w:tc>
        <w:tc>
          <w:tcPr>
            <w:tcW w:w="41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D2682" w:rsidRPr="00023C50" w:rsidRDefault="009D2682" w:rsidP="00023C50">
            <w:pPr>
              <w:spacing w:after="0" w:line="360" w:lineRule="auto"/>
              <w:ind w:left="50" w:right="140"/>
              <w:rPr>
                <w:rFonts w:ascii="Times New Roman" w:hAnsi="Times New Roman"/>
                <w:sz w:val="28"/>
                <w:szCs w:val="28"/>
              </w:rPr>
            </w:pPr>
            <w:r w:rsidRPr="00023C50">
              <w:rPr>
                <w:rFonts w:ascii="Times New Roman" w:hAnsi="Times New Roman"/>
                <w:sz w:val="28"/>
                <w:szCs w:val="28"/>
              </w:rPr>
              <w:t>Вывод о справедливости высказывания о сущности языкового явления.</w:t>
            </w:r>
          </w:p>
        </w:tc>
      </w:tr>
    </w:tbl>
    <w:p w:rsidR="00023C50" w:rsidRDefault="00023C50" w:rsidP="00023C50">
      <w:pPr>
        <w:tabs>
          <w:tab w:val="left" w:pos="709"/>
        </w:tabs>
        <w:spacing w:after="0" w:line="360" w:lineRule="auto"/>
        <w:ind w:firstLine="284"/>
        <w:jc w:val="both"/>
        <w:rPr>
          <w:rFonts w:ascii="Times New Roman" w:hAnsi="Times New Roman"/>
          <w:sz w:val="28"/>
          <w:szCs w:val="28"/>
        </w:rPr>
      </w:pPr>
    </w:p>
    <w:p w:rsidR="009D2682" w:rsidRPr="00023C50" w:rsidRDefault="00DF0E80" w:rsidP="00023C50">
      <w:pPr>
        <w:tabs>
          <w:tab w:val="left" w:pos="709"/>
        </w:tabs>
        <w:spacing w:after="0" w:line="360" w:lineRule="auto"/>
        <w:ind w:firstLine="284"/>
        <w:jc w:val="both"/>
        <w:rPr>
          <w:rFonts w:ascii="Times New Roman" w:hAnsi="Times New Roman"/>
          <w:sz w:val="28"/>
          <w:szCs w:val="28"/>
        </w:rPr>
      </w:pPr>
      <w:r w:rsidRPr="00023C50">
        <w:rPr>
          <w:rFonts w:ascii="Times New Roman" w:hAnsi="Times New Roman"/>
          <w:sz w:val="28"/>
          <w:szCs w:val="28"/>
        </w:rPr>
        <w:t>9</w:t>
      </w:r>
      <w:r w:rsidR="009D2682" w:rsidRPr="00023C50">
        <w:rPr>
          <w:rFonts w:ascii="Times New Roman" w:hAnsi="Times New Roman"/>
          <w:sz w:val="28"/>
          <w:szCs w:val="28"/>
        </w:rPr>
        <w:t>.</w:t>
      </w:r>
      <w:r w:rsidR="009D2682" w:rsidRPr="00023C50">
        <w:rPr>
          <w:rFonts w:ascii="Times New Roman" w:hAnsi="Times New Roman"/>
          <w:sz w:val="28"/>
          <w:szCs w:val="28"/>
        </w:rPr>
        <w:tab/>
        <w:t>Развивайте мысль так, чтоб</w:t>
      </w:r>
      <w:r w:rsidRPr="00023C50">
        <w:rPr>
          <w:rFonts w:ascii="Times New Roman" w:hAnsi="Times New Roman"/>
          <w:sz w:val="28"/>
          <w:szCs w:val="28"/>
        </w:rPr>
        <w:t>ы объем сочинения был не менее 7</w:t>
      </w:r>
      <w:r w:rsidR="009D2682" w:rsidRPr="00023C50">
        <w:rPr>
          <w:rFonts w:ascii="Times New Roman" w:hAnsi="Times New Roman"/>
          <w:sz w:val="28"/>
          <w:szCs w:val="28"/>
        </w:rPr>
        <w:t>0 слов.</w:t>
      </w:r>
    </w:p>
    <w:p w:rsidR="009D2682" w:rsidRPr="00023C50" w:rsidRDefault="009D2682" w:rsidP="00023C50">
      <w:pPr>
        <w:tabs>
          <w:tab w:val="left" w:pos="709"/>
        </w:tabs>
        <w:spacing w:after="0" w:line="360" w:lineRule="auto"/>
        <w:ind w:firstLine="284"/>
        <w:jc w:val="both"/>
        <w:rPr>
          <w:rFonts w:ascii="Times New Roman" w:hAnsi="Times New Roman"/>
          <w:sz w:val="28"/>
          <w:szCs w:val="28"/>
        </w:rPr>
      </w:pPr>
      <w:r w:rsidRPr="00023C50">
        <w:rPr>
          <w:rFonts w:ascii="Times New Roman" w:hAnsi="Times New Roman"/>
          <w:sz w:val="28"/>
          <w:szCs w:val="28"/>
        </w:rPr>
        <w:t>1</w:t>
      </w:r>
      <w:r w:rsidR="00DF0E80" w:rsidRPr="00023C50">
        <w:rPr>
          <w:rFonts w:ascii="Times New Roman" w:hAnsi="Times New Roman"/>
          <w:sz w:val="28"/>
          <w:szCs w:val="28"/>
        </w:rPr>
        <w:t>0</w:t>
      </w:r>
      <w:r w:rsidRPr="00023C50">
        <w:rPr>
          <w:rFonts w:ascii="Times New Roman" w:hAnsi="Times New Roman"/>
          <w:sz w:val="28"/>
          <w:szCs w:val="28"/>
        </w:rPr>
        <w:t>.</w:t>
      </w:r>
      <w:r w:rsidRPr="00023C50">
        <w:rPr>
          <w:rFonts w:ascii="Times New Roman" w:hAnsi="Times New Roman"/>
          <w:sz w:val="28"/>
          <w:szCs w:val="28"/>
        </w:rPr>
        <w:tab/>
        <w:t>Пишите так, чтобы экзаменатор мог прочитать написанное без труда, то есть соблюдайте требования каллиграфии.</w:t>
      </w:r>
    </w:p>
    <w:p w:rsidR="009D2682" w:rsidRPr="00023C50" w:rsidRDefault="009D2682" w:rsidP="00023C50">
      <w:pPr>
        <w:spacing w:after="0" w:line="360" w:lineRule="auto"/>
        <w:ind w:firstLine="709"/>
        <w:jc w:val="center"/>
        <w:rPr>
          <w:rFonts w:ascii="Times New Roman" w:hAnsi="Times New Roman"/>
          <w:sz w:val="28"/>
          <w:szCs w:val="28"/>
        </w:rPr>
      </w:pPr>
      <w:r w:rsidRPr="00023C50">
        <w:rPr>
          <w:rFonts w:ascii="Times New Roman" w:hAnsi="Times New Roman"/>
          <w:sz w:val="28"/>
          <w:szCs w:val="28"/>
        </w:rPr>
        <w:t>ЛИТЕРАТУРА</w:t>
      </w:r>
    </w:p>
    <w:p w:rsidR="009D2682" w:rsidRPr="00023C50" w:rsidRDefault="009D2682" w:rsidP="00023C50">
      <w:pPr>
        <w:numPr>
          <w:ilvl w:val="0"/>
          <w:numId w:val="8"/>
        </w:numPr>
        <w:tabs>
          <w:tab w:val="left" w:pos="567"/>
        </w:tabs>
        <w:spacing w:after="0" w:line="360" w:lineRule="auto"/>
        <w:ind w:left="0" w:right="-2" w:firstLine="284"/>
        <w:jc w:val="both"/>
        <w:rPr>
          <w:rFonts w:ascii="Times New Roman" w:hAnsi="Times New Roman"/>
          <w:bCs/>
          <w:sz w:val="28"/>
          <w:szCs w:val="28"/>
        </w:rPr>
      </w:pPr>
      <w:proofErr w:type="spellStart"/>
      <w:r w:rsidRPr="00023C50">
        <w:rPr>
          <w:rFonts w:ascii="Times New Roman" w:hAnsi="Times New Roman"/>
          <w:bCs/>
          <w:sz w:val="28"/>
          <w:szCs w:val="28"/>
        </w:rPr>
        <w:lastRenderedPageBreak/>
        <w:t>Ладыженская</w:t>
      </w:r>
      <w:proofErr w:type="spellEnd"/>
      <w:r w:rsidRPr="00023C50">
        <w:rPr>
          <w:rFonts w:ascii="Times New Roman" w:hAnsi="Times New Roman"/>
          <w:bCs/>
          <w:sz w:val="28"/>
          <w:szCs w:val="28"/>
        </w:rPr>
        <w:t xml:space="preserve"> Т.А. Система обучения сочинениям на уроках русского языка. - М.: Просвещение, 1990. 112 </w:t>
      </w:r>
      <w:proofErr w:type="gramStart"/>
      <w:r w:rsidRPr="00023C50">
        <w:rPr>
          <w:rFonts w:ascii="Times New Roman" w:hAnsi="Times New Roman"/>
          <w:bCs/>
          <w:sz w:val="28"/>
          <w:szCs w:val="28"/>
        </w:rPr>
        <w:t>с</w:t>
      </w:r>
      <w:proofErr w:type="gramEnd"/>
      <w:r w:rsidRPr="00023C50">
        <w:rPr>
          <w:rFonts w:ascii="Times New Roman" w:hAnsi="Times New Roman"/>
          <w:bCs/>
          <w:sz w:val="28"/>
          <w:szCs w:val="28"/>
        </w:rPr>
        <w:t>.</w:t>
      </w:r>
    </w:p>
    <w:p w:rsidR="009D2682" w:rsidRPr="00023C50" w:rsidRDefault="009D2682" w:rsidP="00023C50">
      <w:pPr>
        <w:numPr>
          <w:ilvl w:val="0"/>
          <w:numId w:val="8"/>
        </w:numPr>
        <w:tabs>
          <w:tab w:val="left" w:pos="567"/>
        </w:tabs>
        <w:spacing w:after="0" w:line="360" w:lineRule="auto"/>
        <w:ind w:left="0" w:right="-2" w:firstLine="284"/>
        <w:jc w:val="both"/>
        <w:rPr>
          <w:rFonts w:ascii="Times New Roman" w:hAnsi="Times New Roman"/>
          <w:bCs/>
          <w:sz w:val="28"/>
          <w:szCs w:val="28"/>
        </w:rPr>
      </w:pPr>
      <w:proofErr w:type="spellStart"/>
      <w:r w:rsidRPr="00023C50">
        <w:rPr>
          <w:rFonts w:ascii="Times New Roman" w:hAnsi="Times New Roman"/>
          <w:bCs/>
          <w:sz w:val="28"/>
          <w:szCs w:val="28"/>
        </w:rPr>
        <w:t>Ладыженская</w:t>
      </w:r>
      <w:proofErr w:type="spellEnd"/>
      <w:r w:rsidRPr="00023C50">
        <w:rPr>
          <w:rFonts w:ascii="Times New Roman" w:hAnsi="Times New Roman"/>
          <w:bCs/>
          <w:sz w:val="28"/>
          <w:szCs w:val="28"/>
        </w:rPr>
        <w:t xml:space="preserve"> Т.А., </w:t>
      </w:r>
      <w:proofErr w:type="spellStart"/>
      <w:r w:rsidRPr="00023C50">
        <w:rPr>
          <w:rFonts w:ascii="Times New Roman" w:hAnsi="Times New Roman"/>
          <w:bCs/>
          <w:sz w:val="28"/>
          <w:szCs w:val="28"/>
        </w:rPr>
        <w:t>Зепалова</w:t>
      </w:r>
      <w:proofErr w:type="spellEnd"/>
      <w:r w:rsidRPr="00023C50">
        <w:rPr>
          <w:rFonts w:ascii="Times New Roman" w:hAnsi="Times New Roman"/>
          <w:bCs/>
          <w:sz w:val="28"/>
          <w:szCs w:val="28"/>
        </w:rPr>
        <w:t xml:space="preserve"> Т.Е. Развивайте дар слова. Факультативный курс «Теория и практика сочинений разных жанров (8-9 классы)». – М.: Просвещение, 1990. 176 </w:t>
      </w:r>
      <w:proofErr w:type="gramStart"/>
      <w:r w:rsidRPr="00023C50">
        <w:rPr>
          <w:rFonts w:ascii="Times New Roman" w:hAnsi="Times New Roman"/>
          <w:bCs/>
          <w:sz w:val="28"/>
          <w:szCs w:val="28"/>
        </w:rPr>
        <w:t>с</w:t>
      </w:r>
      <w:proofErr w:type="gramEnd"/>
      <w:r w:rsidRPr="00023C50">
        <w:rPr>
          <w:rFonts w:ascii="Times New Roman" w:hAnsi="Times New Roman"/>
          <w:bCs/>
          <w:sz w:val="28"/>
          <w:szCs w:val="28"/>
        </w:rPr>
        <w:t>.</w:t>
      </w:r>
    </w:p>
    <w:p w:rsidR="009D2682" w:rsidRPr="00023C50" w:rsidRDefault="009D2682" w:rsidP="00023C50">
      <w:pPr>
        <w:numPr>
          <w:ilvl w:val="0"/>
          <w:numId w:val="8"/>
        </w:numPr>
        <w:tabs>
          <w:tab w:val="left" w:pos="567"/>
        </w:tabs>
        <w:spacing w:after="0" w:line="360" w:lineRule="auto"/>
        <w:ind w:left="0" w:right="-2" w:firstLine="284"/>
        <w:jc w:val="both"/>
        <w:rPr>
          <w:rFonts w:ascii="Times New Roman" w:hAnsi="Times New Roman"/>
          <w:bCs/>
          <w:sz w:val="28"/>
          <w:szCs w:val="28"/>
        </w:rPr>
      </w:pPr>
      <w:r w:rsidRPr="00023C50">
        <w:rPr>
          <w:rFonts w:ascii="Times New Roman" w:hAnsi="Times New Roman"/>
          <w:bCs/>
          <w:sz w:val="28"/>
          <w:szCs w:val="28"/>
        </w:rPr>
        <w:t xml:space="preserve">Текучев А.В. Методика русского языка в средней школе. – </w:t>
      </w:r>
      <w:proofErr w:type="gramStart"/>
      <w:r w:rsidRPr="00023C50">
        <w:rPr>
          <w:rFonts w:ascii="Times New Roman" w:hAnsi="Times New Roman"/>
          <w:bCs/>
          <w:sz w:val="28"/>
          <w:szCs w:val="28"/>
        </w:rPr>
        <w:t>М., 1980. 396 с.</w:t>
      </w:r>
      <w:proofErr w:type="gramEnd"/>
    </w:p>
    <w:p w:rsidR="009D2682" w:rsidRPr="00023C50" w:rsidRDefault="009D2682" w:rsidP="00023C50">
      <w:pPr>
        <w:numPr>
          <w:ilvl w:val="0"/>
          <w:numId w:val="8"/>
        </w:numPr>
        <w:tabs>
          <w:tab w:val="left" w:pos="567"/>
        </w:tabs>
        <w:spacing w:after="0" w:line="360" w:lineRule="auto"/>
        <w:ind w:left="0" w:right="-2" w:firstLine="284"/>
        <w:jc w:val="both"/>
        <w:rPr>
          <w:rFonts w:ascii="Times New Roman" w:hAnsi="Times New Roman"/>
          <w:bCs/>
          <w:sz w:val="28"/>
          <w:szCs w:val="28"/>
        </w:rPr>
      </w:pPr>
      <w:r w:rsidRPr="00023C50">
        <w:rPr>
          <w:rFonts w:ascii="Times New Roman" w:hAnsi="Times New Roman"/>
          <w:bCs/>
          <w:sz w:val="28"/>
          <w:szCs w:val="28"/>
        </w:rPr>
        <w:t xml:space="preserve">Мещеряков В.Н. Типология учебных текстов. – Днепропетровск, 1980. 69 </w:t>
      </w:r>
      <w:proofErr w:type="gramStart"/>
      <w:r w:rsidRPr="00023C50">
        <w:rPr>
          <w:rFonts w:ascii="Times New Roman" w:hAnsi="Times New Roman"/>
          <w:bCs/>
          <w:sz w:val="28"/>
          <w:szCs w:val="28"/>
        </w:rPr>
        <w:t>с</w:t>
      </w:r>
      <w:proofErr w:type="gramEnd"/>
      <w:r w:rsidRPr="00023C50">
        <w:rPr>
          <w:rFonts w:ascii="Times New Roman" w:hAnsi="Times New Roman"/>
          <w:bCs/>
          <w:sz w:val="28"/>
          <w:szCs w:val="28"/>
        </w:rPr>
        <w:t>.</w:t>
      </w:r>
    </w:p>
    <w:p w:rsidR="009D2682" w:rsidRPr="00023C50" w:rsidRDefault="009D2682" w:rsidP="00023C50">
      <w:pPr>
        <w:numPr>
          <w:ilvl w:val="0"/>
          <w:numId w:val="8"/>
        </w:numPr>
        <w:tabs>
          <w:tab w:val="left" w:pos="567"/>
        </w:tabs>
        <w:spacing w:after="0" w:line="360" w:lineRule="auto"/>
        <w:ind w:left="0" w:right="-2" w:firstLine="284"/>
        <w:jc w:val="both"/>
        <w:rPr>
          <w:rFonts w:ascii="Times New Roman" w:hAnsi="Times New Roman"/>
          <w:bCs/>
          <w:sz w:val="28"/>
          <w:szCs w:val="28"/>
        </w:rPr>
      </w:pPr>
      <w:r w:rsidRPr="00023C50">
        <w:rPr>
          <w:rFonts w:ascii="Times New Roman" w:hAnsi="Times New Roman"/>
          <w:bCs/>
          <w:sz w:val="28"/>
          <w:szCs w:val="28"/>
        </w:rPr>
        <w:t xml:space="preserve">Нечаева О.А. Типы речи и работа над ними в школе. – Красноярск, 1989. 162 </w:t>
      </w:r>
      <w:proofErr w:type="gramStart"/>
      <w:r w:rsidRPr="00023C50">
        <w:rPr>
          <w:rFonts w:ascii="Times New Roman" w:hAnsi="Times New Roman"/>
          <w:bCs/>
          <w:sz w:val="28"/>
          <w:szCs w:val="28"/>
        </w:rPr>
        <w:t>с</w:t>
      </w:r>
      <w:proofErr w:type="gramEnd"/>
      <w:r w:rsidRPr="00023C50">
        <w:rPr>
          <w:rFonts w:ascii="Times New Roman" w:hAnsi="Times New Roman"/>
          <w:bCs/>
          <w:sz w:val="28"/>
          <w:szCs w:val="28"/>
        </w:rPr>
        <w:t>.</w:t>
      </w:r>
    </w:p>
    <w:p w:rsidR="009D2682" w:rsidRPr="00023C50" w:rsidRDefault="009D2682" w:rsidP="00023C50">
      <w:pPr>
        <w:numPr>
          <w:ilvl w:val="0"/>
          <w:numId w:val="8"/>
        </w:numPr>
        <w:tabs>
          <w:tab w:val="left" w:pos="567"/>
        </w:tabs>
        <w:spacing w:after="0" w:line="360" w:lineRule="auto"/>
        <w:ind w:left="0" w:right="-2" w:firstLine="284"/>
        <w:jc w:val="both"/>
        <w:rPr>
          <w:rFonts w:ascii="Times New Roman" w:hAnsi="Times New Roman"/>
          <w:bCs/>
          <w:sz w:val="28"/>
          <w:szCs w:val="28"/>
        </w:rPr>
      </w:pPr>
      <w:proofErr w:type="spellStart"/>
      <w:r w:rsidRPr="00023C50">
        <w:rPr>
          <w:rFonts w:ascii="Times New Roman" w:hAnsi="Times New Roman"/>
          <w:bCs/>
          <w:sz w:val="28"/>
          <w:szCs w:val="28"/>
        </w:rPr>
        <w:t>Солганик</w:t>
      </w:r>
      <w:proofErr w:type="spellEnd"/>
      <w:r w:rsidRPr="00023C50">
        <w:rPr>
          <w:rFonts w:ascii="Times New Roman" w:hAnsi="Times New Roman"/>
          <w:bCs/>
          <w:sz w:val="28"/>
          <w:szCs w:val="28"/>
        </w:rPr>
        <w:t xml:space="preserve"> Г.Я. Стилистика текста. – М., 2001.</w:t>
      </w:r>
    </w:p>
    <w:p w:rsidR="009D2682" w:rsidRPr="00023C50" w:rsidRDefault="009D2682" w:rsidP="00023C50">
      <w:pPr>
        <w:numPr>
          <w:ilvl w:val="0"/>
          <w:numId w:val="8"/>
        </w:numPr>
        <w:tabs>
          <w:tab w:val="left" w:pos="567"/>
        </w:tabs>
        <w:spacing w:after="0" w:line="360" w:lineRule="auto"/>
        <w:ind w:left="0" w:right="-2" w:firstLine="284"/>
        <w:jc w:val="both"/>
        <w:rPr>
          <w:rFonts w:ascii="Times New Roman" w:hAnsi="Times New Roman"/>
          <w:bCs/>
          <w:sz w:val="28"/>
          <w:szCs w:val="28"/>
        </w:rPr>
      </w:pPr>
      <w:r w:rsidRPr="00023C50">
        <w:rPr>
          <w:rFonts w:ascii="Times New Roman" w:hAnsi="Times New Roman"/>
          <w:bCs/>
          <w:sz w:val="28"/>
          <w:szCs w:val="28"/>
        </w:rPr>
        <w:t xml:space="preserve">Горшкова А.И. Русская стилистика. – М.: </w:t>
      </w:r>
      <w:proofErr w:type="spellStart"/>
      <w:r w:rsidRPr="00023C50">
        <w:rPr>
          <w:rFonts w:ascii="Times New Roman" w:hAnsi="Times New Roman"/>
          <w:bCs/>
          <w:sz w:val="28"/>
          <w:szCs w:val="28"/>
        </w:rPr>
        <w:t>Астрель</w:t>
      </w:r>
      <w:proofErr w:type="spellEnd"/>
      <w:r w:rsidRPr="00023C50">
        <w:rPr>
          <w:rFonts w:ascii="Times New Roman" w:hAnsi="Times New Roman"/>
          <w:bCs/>
          <w:sz w:val="28"/>
          <w:szCs w:val="28"/>
        </w:rPr>
        <w:t xml:space="preserve"> АСТ, 2001.</w:t>
      </w:r>
    </w:p>
    <w:p w:rsidR="009D2682" w:rsidRPr="00023C50" w:rsidRDefault="009D2682" w:rsidP="00023C50">
      <w:pPr>
        <w:numPr>
          <w:ilvl w:val="0"/>
          <w:numId w:val="8"/>
        </w:numPr>
        <w:tabs>
          <w:tab w:val="left" w:pos="567"/>
        </w:tabs>
        <w:spacing w:after="0" w:line="360" w:lineRule="auto"/>
        <w:ind w:left="0" w:right="-2" w:firstLine="284"/>
        <w:jc w:val="both"/>
        <w:rPr>
          <w:rFonts w:ascii="Times New Roman" w:hAnsi="Times New Roman"/>
          <w:bCs/>
          <w:sz w:val="28"/>
          <w:szCs w:val="28"/>
        </w:rPr>
      </w:pPr>
      <w:proofErr w:type="spellStart"/>
      <w:r w:rsidRPr="00023C50">
        <w:rPr>
          <w:rFonts w:ascii="Times New Roman" w:hAnsi="Times New Roman"/>
          <w:bCs/>
          <w:sz w:val="28"/>
          <w:szCs w:val="28"/>
        </w:rPr>
        <w:t>Ипполитова</w:t>
      </w:r>
      <w:proofErr w:type="spellEnd"/>
      <w:r w:rsidRPr="00023C50">
        <w:rPr>
          <w:rFonts w:ascii="Times New Roman" w:hAnsi="Times New Roman"/>
          <w:bCs/>
          <w:sz w:val="28"/>
          <w:szCs w:val="28"/>
        </w:rPr>
        <w:t xml:space="preserve"> Н.А. Текст в системе обучения русскому языку в школе. – М. Наука, 1998. 171 </w:t>
      </w:r>
      <w:proofErr w:type="gramStart"/>
      <w:r w:rsidRPr="00023C50">
        <w:rPr>
          <w:rFonts w:ascii="Times New Roman" w:hAnsi="Times New Roman"/>
          <w:bCs/>
          <w:sz w:val="28"/>
          <w:szCs w:val="28"/>
        </w:rPr>
        <w:t>с</w:t>
      </w:r>
      <w:proofErr w:type="gramEnd"/>
      <w:r w:rsidRPr="00023C50">
        <w:rPr>
          <w:rFonts w:ascii="Times New Roman" w:hAnsi="Times New Roman"/>
          <w:bCs/>
          <w:sz w:val="28"/>
          <w:szCs w:val="28"/>
        </w:rPr>
        <w:t>.</w:t>
      </w:r>
    </w:p>
    <w:p w:rsidR="009D2682" w:rsidRPr="00023C50" w:rsidRDefault="009D2682" w:rsidP="00023C50">
      <w:pPr>
        <w:numPr>
          <w:ilvl w:val="0"/>
          <w:numId w:val="8"/>
        </w:numPr>
        <w:tabs>
          <w:tab w:val="left" w:pos="567"/>
        </w:tabs>
        <w:spacing w:after="0" w:line="360" w:lineRule="auto"/>
        <w:ind w:left="0" w:right="-2" w:firstLine="284"/>
        <w:jc w:val="both"/>
        <w:rPr>
          <w:rFonts w:ascii="Times New Roman" w:hAnsi="Times New Roman"/>
          <w:bCs/>
          <w:sz w:val="28"/>
          <w:szCs w:val="28"/>
        </w:rPr>
      </w:pPr>
      <w:r w:rsidRPr="00023C50">
        <w:rPr>
          <w:rFonts w:ascii="Times New Roman" w:hAnsi="Times New Roman"/>
          <w:bCs/>
          <w:sz w:val="28"/>
          <w:szCs w:val="28"/>
        </w:rPr>
        <w:t xml:space="preserve">Арефьева С.А. Синтактико-стилистическая подготовка учащихся к сочинениям разных типов. – </w:t>
      </w:r>
      <w:proofErr w:type="gramStart"/>
      <w:r w:rsidRPr="00023C50">
        <w:rPr>
          <w:rFonts w:ascii="Times New Roman" w:hAnsi="Times New Roman"/>
          <w:bCs/>
          <w:sz w:val="28"/>
          <w:szCs w:val="28"/>
        </w:rPr>
        <w:t>М., 1998. 448 с.</w:t>
      </w:r>
      <w:proofErr w:type="gramEnd"/>
    </w:p>
    <w:p w:rsidR="009D2682" w:rsidRPr="00023C50" w:rsidRDefault="009D2682" w:rsidP="00023C50">
      <w:pPr>
        <w:numPr>
          <w:ilvl w:val="0"/>
          <w:numId w:val="8"/>
        </w:numPr>
        <w:shd w:val="clear" w:color="auto" w:fill="FFFFFF"/>
        <w:tabs>
          <w:tab w:val="left" w:pos="567"/>
        </w:tabs>
        <w:autoSpaceDE w:val="0"/>
        <w:autoSpaceDN w:val="0"/>
        <w:adjustRightInd w:val="0"/>
        <w:spacing w:after="0" w:line="360" w:lineRule="auto"/>
        <w:ind w:left="0" w:right="-2" w:firstLine="284"/>
        <w:jc w:val="both"/>
        <w:rPr>
          <w:rFonts w:ascii="Times New Roman" w:hAnsi="Times New Roman"/>
          <w:sz w:val="28"/>
          <w:szCs w:val="28"/>
        </w:rPr>
      </w:pPr>
      <w:r w:rsidRPr="00023C50">
        <w:rPr>
          <w:rFonts w:ascii="Times New Roman" w:hAnsi="Times New Roman"/>
          <w:bCs/>
          <w:sz w:val="28"/>
          <w:szCs w:val="28"/>
        </w:rPr>
        <w:t>Арефьева С.А.Сочинение по прочитанному тексту.</w:t>
      </w:r>
      <w:r w:rsidRPr="00023C50">
        <w:rPr>
          <w:rFonts w:ascii="Times New Roman" w:hAnsi="Times New Roman"/>
          <w:bCs/>
          <w:color w:val="000000"/>
          <w:sz w:val="28"/>
          <w:szCs w:val="28"/>
        </w:rPr>
        <w:t>//</w:t>
      </w:r>
      <w:r w:rsidRPr="00023C50">
        <w:rPr>
          <w:rFonts w:ascii="Times New Roman" w:hAnsi="Times New Roman"/>
          <w:color w:val="000000"/>
          <w:sz w:val="28"/>
          <w:szCs w:val="28"/>
        </w:rPr>
        <w:t xml:space="preserve"> Русский язык в школе. 2006. № 5. С.14-18.</w:t>
      </w:r>
    </w:p>
    <w:p w:rsidR="009D2682" w:rsidRPr="00023C50" w:rsidRDefault="009D2682" w:rsidP="00023C50">
      <w:pPr>
        <w:numPr>
          <w:ilvl w:val="0"/>
          <w:numId w:val="8"/>
        </w:numPr>
        <w:shd w:val="clear" w:color="auto" w:fill="FFFFFF"/>
        <w:tabs>
          <w:tab w:val="left" w:pos="567"/>
        </w:tabs>
        <w:autoSpaceDE w:val="0"/>
        <w:autoSpaceDN w:val="0"/>
        <w:adjustRightInd w:val="0"/>
        <w:spacing w:after="0" w:line="360" w:lineRule="auto"/>
        <w:ind w:left="0" w:right="-2" w:firstLine="284"/>
        <w:jc w:val="both"/>
        <w:rPr>
          <w:rFonts w:ascii="Times New Roman" w:hAnsi="Times New Roman"/>
          <w:sz w:val="28"/>
          <w:szCs w:val="28"/>
        </w:rPr>
      </w:pPr>
      <w:r w:rsidRPr="00023C50">
        <w:rPr>
          <w:rFonts w:ascii="Times New Roman" w:hAnsi="Times New Roman"/>
          <w:bCs/>
          <w:sz w:val="28"/>
          <w:szCs w:val="28"/>
        </w:rPr>
        <w:t>Арефьева С.А. Сочинение-рассуждение на основе прослушанного и прочитанного текстов.</w:t>
      </w:r>
      <w:r w:rsidRPr="00023C50">
        <w:rPr>
          <w:rFonts w:ascii="Times New Roman" w:hAnsi="Times New Roman"/>
          <w:sz w:val="28"/>
          <w:szCs w:val="28"/>
        </w:rPr>
        <w:t xml:space="preserve"> </w:t>
      </w:r>
      <w:r w:rsidRPr="00023C50">
        <w:rPr>
          <w:rFonts w:ascii="Times New Roman" w:hAnsi="Times New Roman"/>
          <w:bCs/>
          <w:color w:val="000000"/>
          <w:sz w:val="28"/>
          <w:szCs w:val="28"/>
        </w:rPr>
        <w:t>//</w:t>
      </w:r>
      <w:r w:rsidRPr="00023C50">
        <w:rPr>
          <w:rFonts w:ascii="Times New Roman" w:hAnsi="Times New Roman"/>
          <w:color w:val="000000"/>
          <w:sz w:val="28"/>
          <w:szCs w:val="28"/>
        </w:rPr>
        <w:t xml:space="preserve"> Русский язык в школе. 2007. № 5. С.3-6.</w:t>
      </w:r>
    </w:p>
    <w:p w:rsidR="009D2682" w:rsidRPr="00023C50" w:rsidRDefault="009D2682" w:rsidP="00023C50">
      <w:pPr>
        <w:numPr>
          <w:ilvl w:val="0"/>
          <w:numId w:val="8"/>
        </w:numPr>
        <w:shd w:val="clear" w:color="auto" w:fill="FFFFFF"/>
        <w:tabs>
          <w:tab w:val="left" w:pos="567"/>
        </w:tabs>
        <w:autoSpaceDE w:val="0"/>
        <w:autoSpaceDN w:val="0"/>
        <w:adjustRightInd w:val="0"/>
        <w:spacing w:after="0" w:line="360" w:lineRule="auto"/>
        <w:ind w:left="0" w:right="-2" w:firstLine="284"/>
        <w:jc w:val="both"/>
        <w:rPr>
          <w:rFonts w:ascii="Times New Roman" w:hAnsi="Times New Roman"/>
          <w:sz w:val="28"/>
          <w:szCs w:val="28"/>
        </w:rPr>
      </w:pPr>
      <w:r w:rsidRPr="00023C50">
        <w:rPr>
          <w:rFonts w:ascii="Times New Roman" w:hAnsi="Times New Roman"/>
          <w:bCs/>
          <w:sz w:val="28"/>
          <w:szCs w:val="28"/>
        </w:rPr>
        <w:t>Арефьева С.А. Сочинение-рассуждение на лингвистическую тему.</w:t>
      </w:r>
      <w:r w:rsidRPr="00023C50">
        <w:rPr>
          <w:rFonts w:ascii="Times New Roman" w:hAnsi="Times New Roman"/>
          <w:bCs/>
          <w:color w:val="000000"/>
          <w:sz w:val="28"/>
          <w:szCs w:val="28"/>
        </w:rPr>
        <w:t>//</w:t>
      </w:r>
      <w:r w:rsidRPr="00023C50">
        <w:rPr>
          <w:rFonts w:ascii="Times New Roman" w:hAnsi="Times New Roman"/>
          <w:color w:val="000000"/>
          <w:sz w:val="28"/>
          <w:szCs w:val="28"/>
        </w:rPr>
        <w:t xml:space="preserve"> Русский язык в школе. 2008. № 4. С.5-9.</w:t>
      </w:r>
    </w:p>
    <w:p w:rsidR="009D2682" w:rsidRPr="00023C50" w:rsidRDefault="009D2682" w:rsidP="00023C50">
      <w:pPr>
        <w:numPr>
          <w:ilvl w:val="0"/>
          <w:numId w:val="8"/>
        </w:numPr>
        <w:tabs>
          <w:tab w:val="left" w:pos="567"/>
        </w:tabs>
        <w:spacing w:after="0" w:line="360" w:lineRule="auto"/>
        <w:ind w:left="0" w:right="-2" w:firstLine="284"/>
        <w:jc w:val="both"/>
        <w:rPr>
          <w:rFonts w:ascii="Times New Roman" w:hAnsi="Times New Roman"/>
          <w:bCs/>
          <w:sz w:val="28"/>
          <w:szCs w:val="28"/>
        </w:rPr>
      </w:pPr>
      <w:r w:rsidRPr="00023C50">
        <w:rPr>
          <w:rFonts w:ascii="Times New Roman" w:hAnsi="Times New Roman"/>
          <w:bCs/>
          <w:sz w:val="28"/>
          <w:szCs w:val="28"/>
        </w:rPr>
        <w:t>Методические рекомендации по формированию содержания и организации образовательного процесса</w:t>
      </w:r>
      <w:proofErr w:type="gramStart"/>
      <w:r w:rsidRPr="00023C50">
        <w:rPr>
          <w:rFonts w:ascii="Times New Roman" w:hAnsi="Times New Roman"/>
          <w:bCs/>
          <w:sz w:val="28"/>
          <w:szCs w:val="28"/>
        </w:rPr>
        <w:t xml:space="preserve"> / П</w:t>
      </w:r>
      <w:proofErr w:type="gramEnd"/>
      <w:r w:rsidRPr="00023C50">
        <w:rPr>
          <w:rFonts w:ascii="Times New Roman" w:hAnsi="Times New Roman"/>
          <w:bCs/>
          <w:sz w:val="28"/>
          <w:szCs w:val="28"/>
        </w:rPr>
        <w:t xml:space="preserve">од ред. </w:t>
      </w:r>
      <w:proofErr w:type="spellStart"/>
      <w:r w:rsidRPr="00023C50">
        <w:rPr>
          <w:rFonts w:ascii="Times New Roman" w:hAnsi="Times New Roman"/>
          <w:bCs/>
          <w:sz w:val="28"/>
          <w:szCs w:val="28"/>
        </w:rPr>
        <w:t>Т.В.Расташанской</w:t>
      </w:r>
      <w:proofErr w:type="spellEnd"/>
      <w:r w:rsidRPr="00023C50">
        <w:rPr>
          <w:rFonts w:ascii="Times New Roman" w:hAnsi="Times New Roman"/>
          <w:bCs/>
          <w:sz w:val="28"/>
          <w:szCs w:val="28"/>
        </w:rPr>
        <w:t xml:space="preserve">. Томск: </w:t>
      </w:r>
      <w:proofErr w:type="gramStart"/>
      <w:r w:rsidRPr="00023C50">
        <w:rPr>
          <w:rFonts w:ascii="Times New Roman" w:hAnsi="Times New Roman"/>
          <w:bCs/>
          <w:sz w:val="28"/>
          <w:szCs w:val="28"/>
        </w:rPr>
        <w:t>ТОИПКРО, 2010. 116 с.</w:t>
      </w:r>
      <w:proofErr w:type="gramEnd"/>
    </w:p>
    <w:p w:rsidR="009D2682" w:rsidRPr="00023C50" w:rsidRDefault="009D2682" w:rsidP="00023C50">
      <w:pPr>
        <w:numPr>
          <w:ilvl w:val="0"/>
          <w:numId w:val="8"/>
        </w:numPr>
        <w:tabs>
          <w:tab w:val="left" w:pos="567"/>
        </w:tabs>
        <w:spacing w:after="0" w:line="360" w:lineRule="auto"/>
        <w:ind w:left="0" w:right="-2" w:firstLine="284"/>
        <w:jc w:val="both"/>
        <w:rPr>
          <w:rFonts w:ascii="Times New Roman" w:hAnsi="Times New Roman"/>
          <w:bCs/>
          <w:sz w:val="28"/>
          <w:szCs w:val="28"/>
        </w:rPr>
      </w:pPr>
      <w:r w:rsidRPr="00023C50">
        <w:rPr>
          <w:rFonts w:ascii="Times New Roman" w:hAnsi="Times New Roman"/>
          <w:sz w:val="28"/>
          <w:szCs w:val="28"/>
        </w:rPr>
        <w:t xml:space="preserve">Степанова Л.С., </w:t>
      </w:r>
      <w:proofErr w:type="spellStart"/>
      <w:r w:rsidRPr="00023C50">
        <w:rPr>
          <w:rFonts w:ascii="Times New Roman" w:hAnsi="Times New Roman"/>
          <w:sz w:val="28"/>
          <w:szCs w:val="28"/>
        </w:rPr>
        <w:t>Цыбулько</w:t>
      </w:r>
      <w:proofErr w:type="spellEnd"/>
      <w:r w:rsidRPr="00023C50">
        <w:rPr>
          <w:rFonts w:ascii="Times New Roman" w:hAnsi="Times New Roman"/>
          <w:sz w:val="28"/>
          <w:szCs w:val="28"/>
        </w:rPr>
        <w:t xml:space="preserve"> И.П. Методические рекомендации для экспертов </w:t>
      </w:r>
      <w:proofErr w:type="gramStart"/>
      <w:r w:rsidRPr="00023C50">
        <w:rPr>
          <w:rFonts w:ascii="Times New Roman" w:hAnsi="Times New Roman"/>
          <w:sz w:val="28"/>
          <w:szCs w:val="28"/>
        </w:rPr>
        <w:t>территориальных предметных</w:t>
      </w:r>
      <w:proofErr w:type="gramEnd"/>
      <w:r w:rsidRPr="00023C50">
        <w:rPr>
          <w:rFonts w:ascii="Times New Roman" w:hAnsi="Times New Roman"/>
          <w:sz w:val="28"/>
          <w:szCs w:val="28"/>
        </w:rPr>
        <w:t xml:space="preserve"> комиссий по проверке выполнения заданий с развернутым ответом экзаменационных работ выпускников IX </w:t>
      </w:r>
      <w:r w:rsidRPr="00023C50">
        <w:rPr>
          <w:rFonts w:ascii="Times New Roman" w:hAnsi="Times New Roman"/>
          <w:sz w:val="28"/>
          <w:szCs w:val="28"/>
        </w:rPr>
        <w:lastRenderedPageBreak/>
        <w:t xml:space="preserve">классов общеобразовательных учреждений. М.: </w:t>
      </w:r>
      <w:r w:rsidRPr="00023C50">
        <w:rPr>
          <w:rFonts w:ascii="Times New Roman" w:hAnsi="Times New Roman"/>
          <w:bCs/>
          <w:sz w:val="28"/>
          <w:szCs w:val="28"/>
        </w:rPr>
        <w:t xml:space="preserve">Федеральный институт педагогических измерений. 2010. 67 </w:t>
      </w:r>
      <w:proofErr w:type="gramStart"/>
      <w:r w:rsidRPr="00023C50">
        <w:rPr>
          <w:rFonts w:ascii="Times New Roman" w:hAnsi="Times New Roman"/>
          <w:bCs/>
          <w:sz w:val="28"/>
          <w:szCs w:val="28"/>
        </w:rPr>
        <w:t>с</w:t>
      </w:r>
      <w:proofErr w:type="gramEnd"/>
      <w:r w:rsidRPr="00023C50">
        <w:rPr>
          <w:rFonts w:ascii="Times New Roman" w:hAnsi="Times New Roman"/>
          <w:bCs/>
          <w:sz w:val="28"/>
          <w:szCs w:val="28"/>
        </w:rPr>
        <w:t>.</w:t>
      </w:r>
    </w:p>
    <w:p w:rsidR="009D2682" w:rsidRPr="00023C50" w:rsidRDefault="009D2682" w:rsidP="00023C50">
      <w:pPr>
        <w:numPr>
          <w:ilvl w:val="0"/>
          <w:numId w:val="8"/>
        </w:numPr>
        <w:tabs>
          <w:tab w:val="left" w:pos="567"/>
        </w:tabs>
        <w:spacing w:after="0" w:line="360" w:lineRule="auto"/>
        <w:ind w:left="0" w:right="-2" w:firstLine="284"/>
        <w:jc w:val="both"/>
        <w:rPr>
          <w:rFonts w:ascii="Times New Roman" w:hAnsi="Times New Roman"/>
          <w:bCs/>
          <w:sz w:val="28"/>
          <w:szCs w:val="28"/>
        </w:rPr>
      </w:pPr>
      <w:r w:rsidRPr="00023C50">
        <w:rPr>
          <w:rFonts w:ascii="Times New Roman" w:hAnsi="Times New Roman"/>
          <w:sz w:val="28"/>
          <w:szCs w:val="28"/>
        </w:rPr>
        <w:t xml:space="preserve">Львов М.Р. Словарь-справочник по методике русского языка. – М.: РОСТ СКРИМ, 1997. 254 </w:t>
      </w:r>
      <w:proofErr w:type="gramStart"/>
      <w:r w:rsidRPr="00023C50">
        <w:rPr>
          <w:rFonts w:ascii="Times New Roman" w:hAnsi="Times New Roman"/>
          <w:sz w:val="28"/>
          <w:szCs w:val="28"/>
        </w:rPr>
        <w:t>с</w:t>
      </w:r>
      <w:proofErr w:type="gramEnd"/>
      <w:r w:rsidRPr="00023C50">
        <w:rPr>
          <w:rFonts w:ascii="Times New Roman" w:hAnsi="Times New Roman"/>
          <w:sz w:val="28"/>
          <w:szCs w:val="28"/>
        </w:rPr>
        <w:t>.</w:t>
      </w:r>
    </w:p>
    <w:p w:rsidR="009D2682" w:rsidRPr="00023C50" w:rsidRDefault="009D2682" w:rsidP="00023C50">
      <w:pPr>
        <w:numPr>
          <w:ilvl w:val="0"/>
          <w:numId w:val="8"/>
        </w:numPr>
        <w:shd w:val="clear" w:color="auto" w:fill="FFFFFF"/>
        <w:tabs>
          <w:tab w:val="left" w:pos="567"/>
        </w:tabs>
        <w:spacing w:after="0" w:line="360" w:lineRule="auto"/>
        <w:ind w:left="0" w:right="-2" w:firstLine="284"/>
        <w:jc w:val="both"/>
        <w:rPr>
          <w:rFonts w:ascii="Times New Roman" w:hAnsi="Times New Roman"/>
          <w:bCs/>
          <w:sz w:val="28"/>
          <w:szCs w:val="28"/>
        </w:rPr>
      </w:pPr>
      <w:r w:rsidRPr="00023C50">
        <w:rPr>
          <w:rFonts w:ascii="Times New Roman" w:hAnsi="Times New Roman"/>
          <w:bCs/>
          <w:sz w:val="28"/>
          <w:szCs w:val="28"/>
        </w:rPr>
        <w:t xml:space="preserve">Маркелова Е.В., Колесникова Н.И. Как «раскрываются» афоризмы. – Новосибирск, 2001. 36 </w:t>
      </w:r>
      <w:proofErr w:type="gramStart"/>
      <w:r w:rsidRPr="00023C50">
        <w:rPr>
          <w:rFonts w:ascii="Times New Roman" w:hAnsi="Times New Roman"/>
          <w:bCs/>
          <w:sz w:val="28"/>
          <w:szCs w:val="28"/>
        </w:rPr>
        <w:t>с</w:t>
      </w:r>
      <w:proofErr w:type="gramEnd"/>
      <w:r w:rsidRPr="00023C50">
        <w:rPr>
          <w:rFonts w:ascii="Times New Roman" w:hAnsi="Times New Roman"/>
          <w:bCs/>
          <w:sz w:val="28"/>
          <w:szCs w:val="28"/>
        </w:rPr>
        <w:t>.</w:t>
      </w:r>
    </w:p>
    <w:p w:rsidR="009D2682" w:rsidRPr="00023C50" w:rsidRDefault="009D2682" w:rsidP="00023C50">
      <w:pPr>
        <w:numPr>
          <w:ilvl w:val="0"/>
          <w:numId w:val="8"/>
        </w:numPr>
        <w:shd w:val="clear" w:color="auto" w:fill="FFFFFF"/>
        <w:tabs>
          <w:tab w:val="left" w:pos="567"/>
        </w:tabs>
        <w:spacing w:after="0" w:line="360" w:lineRule="auto"/>
        <w:ind w:left="0" w:right="-2" w:firstLine="284"/>
        <w:jc w:val="both"/>
        <w:rPr>
          <w:rFonts w:ascii="Times New Roman" w:hAnsi="Times New Roman"/>
          <w:bCs/>
          <w:spacing w:val="-20"/>
          <w:sz w:val="28"/>
          <w:szCs w:val="28"/>
        </w:rPr>
      </w:pPr>
      <w:proofErr w:type="spellStart"/>
      <w:r w:rsidRPr="00023C50">
        <w:rPr>
          <w:rFonts w:ascii="Times New Roman" w:hAnsi="Times New Roman"/>
          <w:bCs/>
          <w:sz w:val="28"/>
          <w:szCs w:val="28"/>
        </w:rPr>
        <w:t>Михальская</w:t>
      </w:r>
      <w:proofErr w:type="spellEnd"/>
      <w:r w:rsidRPr="00023C50">
        <w:rPr>
          <w:rFonts w:ascii="Times New Roman" w:hAnsi="Times New Roman"/>
          <w:bCs/>
          <w:sz w:val="28"/>
          <w:szCs w:val="28"/>
        </w:rPr>
        <w:t xml:space="preserve"> А.К. Основы риторики. 10-11 класс. М.: Дрофа, 2002</w:t>
      </w:r>
      <w:r w:rsidRPr="00023C50">
        <w:rPr>
          <w:rFonts w:ascii="Times New Roman" w:hAnsi="Times New Roman"/>
          <w:bCs/>
          <w:spacing w:val="-20"/>
          <w:sz w:val="28"/>
          <w:szCs w:val="28"/>
        </w:rPr>
        <w:t xml:space="preserve">. 492 </w:t>
      </w:r>
      <w:proofErr w:type="gramStart"/>
      <w:r w:rsidRPr="00023C50">
        <w:rPr>
          <w:rFonts w:ascii="Times New Roman" w:hAnsi="Times New Roman"/>
          <w:bCs/>
          <w:spacing w:val="-20"/>
          <w:sz w:val="28"/>
          <w:szCs w:val="28"/>
        </w:rPr>
        <w:t>с</w:t>
      </w:r>
      <w:proofErr w:type="gramEnd"/>
      <w:r w:rsidRPr="00023C50">
        <w:rPr>
          <w:rFonts w:ascii="Times New Roman" w:hAnsi="Times New Roman"/>
          <w:bCs/>
          <w:spacing w:val="-20"/>
          <w:sz w:val="28"/>
          <w:szCs w:val="28"/>
        </w:rPr>
        <w:t>.</w:t>
      </w:r>
    </w:p>
    <w:p w:rsidR="009D2682" w:rsidRPr="00023C50" w:rsidRDefault="009D2682" w:rsidP="00023C50">
      <w:pPr>
        <w:numPr>
          <w:ilvl w:val="0"/>
          <w:numId w:val="8"/>
        </w:numPr>
        <w:tabs>
          <w:tab w:val="left" w:pos="567"/>
        </w:tabs>
        <w:spacing w:after="0" w:line="360" w:lineRule="auto"/>
        <w:ind w:left="0" w:right="-2" w:firstLine="284"/>
        <w:jc w:val="both"/>
        <w:rPr>
          <w:rFonts w:ascii="Times New Roman" w:hAnsi="Times New Roman"/>
          <w:sz w:val="28"/>
          <w:szCs w:val="28"/>
        </w:rPr>
      </w:pPr>
      <w:proofErr w:type="spellStart"/>
      <w:r w:rsidRPr="00023C50">
        <w:rPr>
          <w:rFonts w:ascii="Times New Roman" w:hAnsi="Times New Roman"/>
          <w:sz w:val="28"/>
          <w:szCs w:val="28"/>
        </w:rPr>
        <w:t>Кувайцева-Солодовник</w:t>
      </w:r>
      <w:proofErr w:type="spellEnd"/>
      <w:r w:rsidRPr="00023C50">
        <w:rPr>
          <w:rFonts w:ascii="Times New Roman" w:hAnsi="Times New Roman"/>
          <w:sz w:val="28"/>
          <w:szCs w:val="28"/>
        </w:rPr>
        <w:t xml:space="preserve"> Е.А. Организация работы по формированию умения написания сочинения-рассуждения в рамках подготовки к ГИА-9</w:t>
      </w:r>
      <w:r w:rsidRPr="00023C50">
        <w:rPr>
          <w:rFonts w:ascii="Times New Roman" w:hAnsi="Times New Roman"/>
          <w:color w:val="000000"/>
          <w:sz w:val="28"/>
          <w:szCs w:val="28"/>
        </w:rPr>
        <w:t xml:space="preserve"> [электронный ресурс]. - Режим доступа: </w:t>
      </w:r>
      <w:r w:rsidRPr="00023C50">
        <w:rPr>
          <w:rFonts w:ascii="Times New Roman" w:hAnsi="Times New Roman"/>
          <w:color w:val="000000"/>
          <w:sz w:val="28"/>
          <w:szCs w:val="28"/>
          <w:lang w:val="en-US"/>
        </w:rPr>
        <w:t>http</w:t>
      </w:r>
      <w:r w:rsidRPr="00023C50">
        <w:rPr>
          <w:rFonts w:ascii="Times New Roman" w:hAnsi="Times New Roman"/>
          <w:color w:val="000000"/>
          <w:sz w:val="28"/>
          <w:szCs w:val="28"/>
        </w:rPr>
        <w:t>: //</w:t>
      </w:r>
      <w:proofErr w:type="spellStart"/>
      <w:r w:rsidRPr="00023C50">
        <w:rPr>
          <w:rStyle w:val="b-serp-urlitem1"/>
          <w:rFonts w:ascii="Times New Roman" w:hAnsi="Times New Roman"/>
          <w:sz w:val="28"/>
          <w:szCs w:val="28"/>
          <w:lang w:val="en-US"/>
        </w:rPr>
        <w:t>pedsovet</w:t>
      </w:r>
      <w:proofErr w:type="spellEnd"/>
      <w:r w:rsidRPr="00023C50">
        <w:rPr>
          <w:rStyle w:val="b-serp-urlitem1"/>
          <w:rFonts w:ascii="Times New Roman" w:hAnsi="Times New Roman"/>
          <w:sz w:val="28"/>
          <w:szCs w:val="28"/>
        </w:rPr>
        <w:t>.</w:t>
      </w:r>
      <w:r w:rsidRPr="00023C50">
        <w:rPr>
          <w:rStyle w:val="b-serp-urlitem1"/>
          <w:rFonts w:ascii="Times New Roman" w:hAnsi="Times New Roman"/>
          <w:sz w:val="28"/>
          <w:szCs w:val="28"/>
          <w:lang w:val="en-US"/>
        </w:rPr>
        <w:t>org</w:t>
      </w:r>
      <w:r w:rsidRPr="00023C50">
        <w:rPr>
          <w:rStyle w:val="b-serp-urlitem1"/>
          <w:rFonts w:ascii="Times New Roman" w:hAnsi="Times New Roman"/>
          <w:sz w:val="28"/>
          <w:szCs w:val="28"/>
        </w:rPr>
        <w:t>/</w:t>
      </w:r>
      <w:r w:rsidRPr="00023C50">
        <w:rPr>
          <w:rStyle w:val="b-serp-urlitem1"/>
          <w:rFonts w:ascii="Times New Roman" w:hAnsi="Times New Roman"/>
          <w:sz w:val="28"/>
          <w:szCs w:val="28"/>
          <w:lang w:val="en-US"/>
        </w:rPr>
        <w:t>component</w:t>
      </w:r>
      <w:r w:rsidRPr="00023C50">
        <w:rPr>
          <w:rStyle w:val="b-serp-urlitem1"/>
          <w:rFonts w:ascii="Times New Roman" w:hAnsi="Times New Roman"/>
          <w:sz w:val="28"/>
          <w:szCs w:val="28"/>
        </w:rPr>
        <w:t>/</w:t>
      </w:r>
      <w:r w:rsidRPr="00023C50">
        <w:rPr>
          <w:rStyle w:val="b-serp-urlitem1"/>
          <w:rFonts w:ascii="Times New Roman" w:hAnsi="Times New Roman"/>
          <w:sz w:val="28"/>
          <w:szCs w:val="28"/>
          <w:lang w:val="en-US"/>
        </w:rPr>
        <w:t>option</w:t>
      </w:r>
      <w:r w:rsidRPr="00023C50">
        <w:rPr>
          <w:rStyle w:val="b-serp-urlitem1"/>
          <w:rFonts w:ascii="Times New Roman" w:hAnsi="Times New Roman"/>
          <w:sz w:val="28"/>
          <w:szCs w:val="28"/>
        </w:rPr>
        <w:t>.</w:t>
      </w:r>
    </w:p>
    <w:p w:rsidR="009D2682" w:rsidRPr="00023C50" w:rsidRDefault="009D2682" w:rsidP="00023C50">
      <w:pPr>
        <w:numPr>
          <w:ilvl w:val="0"/>
          <w:numId w:val="8"/>
        </w:numPr>
        <w:shd w:val="clear" w:color="auto" w:fill="FFFFFF"/>
        <w:tabs>
          <w:tab w:val="left" w:pos="567"/>
        </w:tabs>
        <w:autoSpaceDE w:val="0"/>
        <w:autoSpaceDN w:val="0"/>
        <w:adjustRightInd w:val="0"/>
        <w:spacing w:after="0" w:line="360" w:lineRule="auto"/>
        <w:ind w:left="0" w:right="-2" w:firstLine="284"/>
        <w:jc w:val="both"/>
        <w:rPr>
          <w:rFonts w:ascii="Times New Roman" w:hAnsi="Times New Roman"/>
          <w:sz w:val="28"/>
          <w:szCs w:val="28"/>
        </w:rPr>
      </w:pPr>
      <w:r w:rsidRPr="00023C50">
        <w:rPr>
          <w:rFonts w:ascii="Times New Roman" w:hAnsi="Times New Roman"/>
          <w:color w:val="000000"/>
          <w:sz w:val="28"/>
          <w:szCs w:val="28"/>
        </w:rPr>
        <w:t xml:space="preserve">Русский язык. 5-й класс / Т.А. </w:t>
      </w:r>
      <w:proofErr w:type="spellStart"/>
      <w:r w:rsidRPr="00023C50">
        <w:rPr>
          <w:rFonts w:ascii="Times New Roman" w:hAnsi="Times New Roman"/>
          <w:color w:val="000000"/>
          <w:sz w:val="28"/>
          <w:szCs w:val="28"/>
        </w:rPr>
        <w:t>Ладыженская</w:t>
      </w:r>
      <w:proofErr w:type="spellEnd"/>
      <w:r w:rsidRPr="00023C50">
        <w:rPr>
          <w:rFonts w:ascii="Times New Roman" w:hAnsi="Times New Roman"/>
          <w:color w:val="000000"/>
          <w:sz w:val="28"/>
          <w:szCs w:val="28"/>
        </w:rPr>
        <w:t xml:space="preserve">, М.Т. Баранов, Л.А. </w:t>
      </w:r>
      <w:proofErr w:type="spellStart"/>
      <w:r w:rsidRPr="00023C50">
        <w:rPr>
          <w:rFonts w:ascii="Times New Roman" w:hAnsi="Times New Roman"/>
          <w:color w:val="000000"/>
          <w:sz w:val="28"/>
          <w:szCs w:val="28"/>
        </w:rPr>
        <w:t>Тростенцова</w:t>
      </w:r>
      <w:proofErr w:type="spellEnd"/>
      <w:r w:rsidRPr="00023C50">
        <w:rPr>
          <w:rFonts w:ascii="Times New Roman" w:hAnsi="Times New Roman"/>
          <w:color w:val="000000"/>
          <w:sz w:val="28"/>
          <w:szCs w:val="28"/>
        </w:rPr>
        <w:t xml:space="preserve"> и др. М., 2008. С.48-50.</w:t>
      </w:r>
    </w:p>
    <w:p w:rsidR="009D2682" w:rsidRPr="00023C50" w:rsidRDefault="009D2682" w:rsidP="00023C50">
      <w:pPr>
        <w:numPr>
          <w:ilvl w:val="0"/>
          <w:numId w:val="8"/>
        </w:numPr>
        <w:shd w:val="clear" w:color="auto" w:fill="FFFFFF"/>
        <w:tabs>
          <w:tab w:val="left" w:pos="567"/>
        </w:tabs>
        <w:autoSpaceDE w:val="0"/>
        <w:autoSpaceDN w:val="0"/>
        <w:adjustRightInd w:val="0"/>
        <w:spacing w:after="0" w:line="360" w:lineRule="auto"/>
        <w:ind w:left="0" w:right="-2" w:firstLine="284"/>
        <w:jc w:val="both"/>
        <w:rPr>
          <w:rFonts w:ascii="Times New Roman" w:hAnsi="Times New Roman"/>
          <w:sz w:val="28"/>
          <w:szCs w:val="28"/>
        </w:rPr>
      </w:pPr>
      <w:r w:rsidRPr="00023C50">
        <w:rPr>
          <w:rFonts w:ascii="Times New Roman" w:hAnsi="Times New Roman"/>
          <w:color w:val="000000"/>
          <w:sz w:val="28"/>
          <w:szCs w:val="28"/>
        </w:rPr>
        <w:t xml:space="preserve">Русский язык. 8-й класс / </w:t>
      </w:r>
      <w:proofErr w:type="spellStart"/>
      <w:r w:rsidRPr="00023C50">
        <w:rPr>
          <w:rFonts w:ascii="Times New Roman" w:hAnsi="Times New Roman"/>
          <w:color w:val="000000"/>
          <w:sz w:val="28"/>
          <w:szCs w:val="28"/>
        </w:rPr>
        <w:t>Л.А.Тростенцова</w:t>
      </w:r>
      <w:proofErr w:type="spellEnd"/>
      <w:r w:rsidRPr="00023C50">
        <w:rPr>
          <w:rFonts w:ascii="Times New Roman" w:hAnsi="Times New Roman"/>
          <w:color w:val="000000"/>
          <w:sz w:val="28"/>
          <w:szCs w:val="28"/>
        </w:rPr>
        <w:t xml:space="preserve">, </w:t>
      </w:r>
      <w:proofErr w:type="spellStart"/>
      <w:r w:rsidRPr="00023C50">
        <w:rPr>
          <w:rFonts w:ascii="Times New Roman" w:hAnsi="Times New Roman"/>
          <w:color w:val="000000"/>
          <w:sz w:val="28"/>
          <w:szCs w:val="28"/>
        </w:rPr>
        <w:t>Т.А.Ладыженская</w:t>
      </w:r>
      <w:proofErr w:type="spellEnd"/>
      <w:r w:rsidRPr="00023C50">
        <w:rPr>
          <w:rFonts w:ascii="Times New Roman" w:hAnsi="Times New Roman"/>
          <w:color w:val="000000"/>
          <w:sz w:val="28"/>
          <w:szCs w:val="28"/>
        </w:rPr>
        <w:t xml:space="preserve">, А.Д. </w:t>
      </w:r>
      <w:proofErr w:type="spellStart"/>
      <w:r w:rsidRPr="00023C50">
        <w:rPr>
          <w:rFonts w:ascii="Times New Roman" w:hAnsi="Times New Roman"/>
          <w:color w:val="000000"/>
          <w:sz w:val="28"/>
          <w:szCs w:val="28"/>
        </w:rPr>
        <w:t>Дейкина</w:t>
      </w:r>
      <w:proofErr w:type="spellEnd"/>
      <w:r w:rsidRPr="00023C50">
        <w:rPr>
          <w:rFonts w:ascii="Times New Roman" w:hAnsi="Times New Roman"/>
          <w:color w:val="000000"/>
          <w:sz w:val="28"/>
          <w:szCs w:val="28"/>
        </w:rPr>
        <w:t>, О.М.Александрова. М., 2009. С.5-12.</w:t>
      </w:r>
    </w:p>
    <w:p w:rsidR="009D2682" w:rsidRPr="00023C50" w:rsidRDefault="009D2682" w:rsidP="00023C50">
      <w:pPr>
        <w:numPr>
          <w:ilvl w:val="0"/>
          <w:numId w:val="8"/>
        </w:numPr>
        <w:shd w:val="clear" w:color="auto" w:fill="FFFFFF"/>
        <w:tabs>
          <w:tab w:val="left" w:pos="567"/>
        </w:tabs>
        <w:autoSpaceDE w:val="0"/>
        <w:autoSpaceDN w:val="0"/>
        <w:adjustRightInd w:val="0"/>
        <w:spacing w:after="0" w:line="360" w:lineRule="auto"/>
        <w:ind w:left="0" w:right="-2" w:firstLine="284"/>
        <w:jc w:val="both"/>
        <w:rPr>
          <w:rFonts w:ascii="Times New Roman" w:hAnsi="Times New Roman"/>
          <w:sz w:val="28"/>
          <w:szCs w:val="28"/>
        </w:rPr>
      </w:pPr>
      <w:r w:rsidRPr="00023C50">
        <w:rPr>
          <w:rFonts w:ascii="Times New Roman" w:hAnsi="Times New Roman"/>
          <w:color w:val="000000"/>
          <w:sz w:val="28"/>
          <w:szCs w:val="28"/>
        </w:rPr>
        <w:t xml:space="preserve">Русский язык. 9-й класс / Л.А. </w:t>
      </w:r>
      <w:proofErr w:type="spellStart"/>
      <w:r w:rsidRPr="00023C50">
        <w:rPr>
          <w:rFonts w:ascii="Times New Roman" w:hAnsi="Times New Roman"/>
          <w:color w:val="000000"/>
          <w:sz w:val="28"/>
          <w:szCs w:val="28"/>
        </w:rPr>
        <w:t>Тростенцова</w:t>
      </w:r>
      <w:proofErr w:type="spellEnd"/>
      <w:r w:rsidRPr="00023C50">
        <w:rPr>
          <w:rFonts w:ascii="Times New Roman" w:hAnsi="Times New Roman"/>
          <w:color w:val="000000"/>
          <w:sz w:val="28"/>
          <w:szCs w:val="28"/>
        </w:rPr>
        <w:t xml:space="preserve">, Т.А. </w:t>
      </w:r>
      <w:proofErr w:type="spellStart"/>
      <w:r w:rsidRPr="00023C50">
        <w:rPr>
          <w:rFonts w:ascii="Times New Roman" w:hAnsi="Times New Roman"/>
          <w:color w:val="000000"/>
          <w:sz w:val="28"/>
          <w:szCs w:val="28"/>
        </w:rPr>
        <w:t>Ладыженская</w:t>
      </w:r>
      <w:proofErr w:type="spellEnd"/>
      <w:r w:rsidRPr="00023C50">
        <w:rPr>
          <w:rFonts w:ascii="Times New Roman" w:hAnsi="Times New Roman"/>
          <w:color w:val="000000"/>
          <w:sz w:val="28"/>
          <w:szCs w:val="28"/>
        </w:rPr>
        <w:t xml:space="preserve">, А.Д. </w:t>
      </w:r>
      <w:proofErr w:type="spellStart"/>
      <w:r w:rsidRPr="00023C50">
        <w:rPr>
          <w:rFonts w:ascii="Times New Roman" w:hAnsi="Times New Roman"/>
          <w:color w:val="000000"/>
          <w:sz w:val="28"/>
          <w:szCs w:val="28"/>
        </w:rPr>
        <w:t>Дейкина</w:t>
      </w:r>
      <w:proofErr w:type="spellEnd"/>
      <w:r w:rsidRPr="00023C50">
        <w:rPr>
          <w:rFonts w:ascii="Times New Roman" w:hAnsi="Times New Roman"/>
          <w:color w:val="000000"/>
          <w:sz w:val="28"/>
          <w:szCs w:val="28"/>
        </w:rPr>
        <w:t>, О.М. Александрова. М., 2009. С.29-31.</w:t>
      </w:r>
    </w:p>
    <w:p w:rsidR="009D2682" w:rsidRPr="00023C50" w:rsidRDefault="009D2682" w:rsidP="00023C50">
      <w:pPr>
        <w:numPr>
          <w:ilvl w:val="0"/>
          <w:numId w:val="8"/>
        </w:numPr>
        <w:shd w:val="clear" w:color="auto" w:fill="FFFFFF"/>
        <w:tabs>
          <w:tab w:val="left" w:pos="567"/>
        </w:tabs>
        <w:autoSpaceDE w:val="0"/>
        <w:autoSpaceDN w:val="0"/>
        <w:adjustRightInd w:val="0"/>
        <w:spacing w:after="0" w:line="360" w:lineRule="auto"/>
        <w:ind w:left="0" w:right="-2" w:firstLine="284"/>
        <w:jc w:val="both"/>
        <w:rPr>
          <w:rFonts w:ascii="Times New Roman" w:hAnsi="Times New Roman"/>
          <w:sz w:val="28"/>
          <w:szCs w:val="28"/>
        </w:rPr>
      </w:pPr>
      <w:r w:rsidRPr="00023C50">
        <w:rPr>
          <w:rFonts w:ascii="Times New Roman" w:hAnsi="Times New Roman"/>
          <w:color w:val="000000"/>
          <w:sz w:val="28"/>
          <w:szCs w:val="28"/>
        </w:rPr>
        <w:t>Львов М.Р. Принципы русской пунктуации.// Словарь–справочник по методике русского языка. М.:</w:t>
      </w:r>
      <w:r w:rsidRPr="00023C50">
        <w:rPr>
          <w:rFonts w:ascii="Times New Roman" w:hAnsi="Times New Roman"/>
          <w:sz w:val="28"/>
          <w:szCs w:val="28"/>
        </w:rPr>
        <w:t xml:space="preserve"> РОСТ СКРИМ, 1997. С.176-177.</w:t>
      </w:r>
    </w:p>
    <w:p w:rsidR="009D2682" w:rsidRPr="00023C50" w:rsidRDefault="009D2682" w:rsidP="00023C50">
      <w:pPr>
        <w:numPr>
          <w:ilvl w:val="0"/>
          <w:numId w:val="8"/>
        </w:numPr>
        <w:shd w:val="clear" w:color="auto" w:fill="FFFFFF"/>
        <w:tabs>
          <w:tab w:val="left" w:pos="567"/>
        </w:tabs>
        <w:autoSpaceDE w:val="0"/>
        <w:autoSpaceDN w:val="0"/>
        <w:adjustRightInd w:val="0"/>
        <w:spacing w:after="0" w:line="360" w:lineRule="auto"/>
        <w:ind w:left="0" w:right="-2" w:firstLine="284"/>
        <w:jc w:val="both"/>
        <w:rPr>
          <w:rFonts w:ascii="Times New Roman" w:hAnsi="Times New Roman"/>
          <w:sz w:val="28"/>
          <w:szCs w:val="28"/>
        </w:rPr>
      </w:pPr>
      <w:r w:rsidRPr="00023C50">
        <w:rPr>
          <w:rFonts w:ascii="Times New Roman" w:hAnsi="Times New Roman"/>
          <w:bCs/>
          <w:sz w:val="28"/>
          <w:szCs w:val="28"/>
        </w:rPr>
        <w:t xml:space="preserve">Текучев А.В., Розенталь М.М., </w:t>
      </w:r>
      <w:proofErr w:type="spellStart"/>
      <w:r w:rsidRPr="00023C50">
        <w:rPr>
          <w:rFonts w:ascii="Times New Roman" w:hAnsi="Times New Roman"/>
          <w:bCs/>
          <w:sz w:val="28"/>
          <w:szCs w:val="28"/>
        </w:rPr>
        <w:t>Ладыженская</w:t>
      </w:r>
      <w:proofErr w:type="spellEnd"/>
      <w:r w:rsidRPr="00023C50">
        <w:rPr>
          <w:rFonts w:ascii="Times New Roman" w:hAnsi="Times New Roman"/>
          <w:bCs/>
          <w:sz w:val="28"/>
          <w:szCs w:val="28"/>
        </w:rPr>
        <w:t xml:space="preserve"> Т.А. Назначение и основы русской пунктуации. // Основы методики русского языка. М.: Просвещение. 1980. С.208-253.</w:t>
      </w:r>
    </w:p>
    <w:p w:rsidR="009D2682" w:rsidRDefault="009D2682" w:rsidP="00023C50">
      <w:pPr>
        <w:widowControl w:val="0"/>
        <w:numPr>
          <w:ilvl w:val="0"/>
          <w:numId w:val="8"/>
        </w:numPr>
        <w:shd w:val="clear" w:color="auto" w:fill="FFFFFF"/>
        <w:tabs>
          <w:tab w:val="left" w:pos="142"/>
          <w:tab w:val="left" w:pos="567"/>
        </w:tabs>
        <w:autoSpaceDE w:val="0"/>
        <w:autoSpaceDN w:val="0"/>
        <w:adjustRightInd w:val="0"/>
        <w:spacing w:after="0" w:line="360" w:lineRule="auto"/>
        <w:ind w:left="0" w:right="-2" w:firstLine="284"/>
        <w:jc w:val="both"/>
        <w:rPr>
          <w:rFonts w:ascii="Times New Roman" w:hAnsi="Times New Roman"/>
          <w:sz w:val="28"/>
          <w:szCs w:val="28"/>
        </w:rPr>
      </w:pPr>
      <w:r w:rsidRPr="00023C50">
        <w:rPr>
          <w:rFonts w:ascii="Times New Roman" w:hAnsi="Times New Roman"/>
          <w:sz w:val="28"/>
          <w:szCs w:val="28"/>
        </w:rPr>
        <w:t>Рекомендации по ГИА и ЕГЭ по русском</w:t>
      </w:r>
      <w:r w:rsidRPr="00924FA1">
        <w:rPr>
          <w:rFonts w:ascii="Times New Roman" w:hAnsi="Times New Roman"/>
          <w:sz w:val="28"/>
          <w:szCs w:val="28"/>
        </w:rPr>
        <w:t xml:space="preserve">у языку </w:t>
      </w:r>
      <w:r w:rsidRPr="00924FA1">
        <w:rPr>
          <w:rFonts w:ascii="Times New Roman" w:hAnsi="Times New Roman"/>
          <w:color w:val="000000"/>
          <w:sz w:val="28"/>
          <w:szCs w:val="28"/>
        </w:rPr>
        <w:t>[электронный ресурс].- Режим доступа:</w:t>
      </w:r>
      <w:r w:rsidRPr="00924FA1">
        <w:rPr>
          <w:rFonts w:ascii="Times New Roman" w:hAnsi="Times New Roman"/>
          <w:color w:val="000000"/>
          <w:sz w:val="28"/>
          <w:szCs w:val="28"/>
          <w:lang w:val="en-US"/>
        </w:rPr>
        <w:t>http</w:t>
      </w:r>
      <w:r w:rsidRPr="00924FA1">
        <w:rPr>
          <w:rFonts w:ascii="Times New Roman" w:hAnsi="Times New Roman"/>
          <w:color w:val="000000"/>
          <w:sz w:val="28"/>
          <w:szCs w:val="28"/>
        </w:rPr>
        <w:t>://</w:t>
      </w:r>
      <w:r w:rsidRPr="00924FA1">
        <w:rPr>
          <w:rFonts w:ascii="Times New Roman" w:hAnsi="Times New Roman"/>
          <w:sz w:val="28"/>
          <w:szCs w:val="28"/>
        </w:rPr>
        <w:t xml:space="preserve"> </w:t>
      </w:r>
      <w:hyperlink r:id="rId5" w:history="1">
        <w:r w:rsidRPr="00924FA1">
          <w:rPr>
            <w:rStyle w:val="ab"/>
            <w:rFonts w:ascii="Times New Roman" w:eastAsia="Andale Sans UI" w:hAnsi="Times New Roman"/>
          </w:rPr>
          <w:t>www.iro-rt.ru/node/541</w:t>
        </w:r>
      </w:hyperlink>
      <w:r w:rsidRPr="00924FA1">
        <w:rPr>
          <w:rFonts w:ascii="Times New Roman" w:hAnsi="Times New Roman"/>
          <w:sz w:val="28"/>
          <w:szCs w:val="28"/>
        </w:rPr>
        <w:t>.</w:t>
      </w:r>
    </w:p>
    <w:p w:rsidR="00406309" w:rsidRDefault="00406309"/>
    <w:p w:rsidR="002A10F0" w:rsidRPr="002A10F0" w:rsidRDefault="002A10F0">
      <w:pPr>
        <w:rPr>
          <w:rFonts w:ascii="Times New Roman" w:hAnsi="Times New Roman"/>
          <w:i/>
          <w:sz w:val="24"/>
          <w:szCs w:val="24"/>
          <w:u w:val="single"/>
        </w:rPr>
      </w:pPr>
      <w:r w:rsidRPr="002A10F0">
        <w:rPr>
          <w:rFonts w:ascii="Times New Roman" w:hAnsi="Times New Roman"/>
          <w:i/>
          <w:sz w:val="24"/>
          <w:szCs w:val="24"/>
          <w:u w:val="single"/>
        </w:rPr>
        <w:t>Работа опубликована:</w:t>
      </w:r>
    </w:p>
    <w:p w:rsidR="002A10F0" w:rsidRPr="002A10F0" w:rsidRDefault="002A10F0" w:rsidP="002A10F0">
      <w:pPr>
        <w:pStyle w:val="a6"/>
        <w:spacing w:after="0" w:line="240" w:lineRule="auto"/>
        <w:rPr>
          <w:rFonts w:ascii="Times New Roman" w:hAnsi="Times New Roman"/>
          <w:i/>
          <w:sz w:val="24"/>
          <w:szCs w:val="24"/>
        </w:rPr>
      </w:pPr>
      <w:r w:rsidRPr="002A10F0">
        <w:rPr>
          <w:rFonts w:ascii="Times New Roman" w:hAnsi="Times New Roman"/>
          <w:i/>
          <w:sz w:val="24"/>
          <w:szCs w:val="24"/>
        </w:rPr>
        <w:t xml:space="preserve">Методика работы над сочинением-рассуждением на лингвистическую тему // </w:t>
      </w:r>
      <w:r w:rsidRPr="002A10F0">
        <w:rPr>
          <w:rFonts w:ascii="Times New Roman" w:hAnsi="Times New Roman"/>
          <w:b/>
          <w:i/>
          <w:sz w:val="24"/>
          <w:szCs w:val="24"/>
        </w:rPr>
        <w:t>Международной</w:t>
      </w:r>
      <w:r w:rsidRPr="002A10F0">
        <w:rPr>
          <w:rFonts w:ascii="Times New Roman" w:hAnsi="Times New Roman"/>
          <w:i/>
          <w:sz w:val="24"/>
          <w:szCs w:val="24"/>
        </w:rPr>
        <w:t xml:space="preserve"> научно-исследовательский журнал – Екатеринбург: Литера, 2012. №7 (7), ч.2 – С. 42-45.</w:t>
      </w:r>
    </w:p>
    <w:p w:rsidR="002A10F0" w:rsidRDefault="002A10F0"/>
    <w:sectPr w:rsidR="002A10F0" w:rsidSect="00023C50">
      <w:type w:val="continuous"/>
      <w:pgSz w:w="11906" w:h="16838" w:code="9"/>
      <w:pgMar w:top="1418" w:right="85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ndale Sans UI">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70C0574"/>
    <w:multiLevelType w:val="hybridMultilevel"/>
    <w:tmpl w:val="A6A81C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F3225A"/>
    <w:multiLevelType w:val="hybridMultilevel"/>
    <w:tmpl w:val="01F4584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5B1F14"/>
    <w:multiLevelType w:val="hybridMultilevel"/>
    <w:tmpl w:val="0032EFA8"/>
    <w:lvl w:ilvl="0" w:tplc="46FC88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B401D9A"/>
    <w:multiLevelType w:val="hybridMultilevel"/>
    <w:tmpl w:val="9BEADC3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298916A2"/>
    <w:multiLevelType w:val="hybridMultilevel"/>
    <w:tmpl w:val="E4869B72"/>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6">
    <w:nsid w:val="39815991"/>
    <w:multiLevelType w:val="hybridMultilevel"/>
    <w:tmpl w:val="98068804"/>
    <w:lvl w:ilvl="0" w:tplc="3F9EE2A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4442800"/>
    <w:multiLevelType w:val="hybridMultilevel"/>
    <w:tmpl w:val="73945D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8DE41D8"/>
    <w:multiLevelType w:val="hybridMultilevel"/>
    <w:tmpl w:val="7C4CCD2E"/>
    <w:lvl w:ilvl="0" w:tplc="0C6265E2">
      <w:start w:val="1"/>
      <w:numFmt w:val="russianLower"/>
      <w:lvlText w:val="%1)"/>
      <w:lvlJc w:val="left"/>
      <w:pPr>
        <w:ind w:left="1505" w:hanging="360"/>
      </w:pPr>
      <w:rPr>
        <w:rFonts w:hint="default"/>
      </w:rPr>
    </w:lvl>
    <w:lvl w:ilvl="1" w:tplc="04190019" w:tentative="1">
      <w:start w:val="1"/>
      <w:numFmt w:val="lowerLetter"/>
      <w:lvlText w:val="%2."/>
      <w:lvlJc w:val="left"/>
      <w:pPr>
        <w:ind w:left="2225" w:hanging="360"/>
      </w:pPr>
    </w:lvl>
    <w:lvl w:ilvl="2" w:tplc="0419001B" w:tentative="1">
      <w:start w:val="1"/>
      <w:numFmt w:val="lowerRoman"/>
      <w:lvlText w:val="%3."/>
      <w:lvlJc w:val="right"/>
      <w:pPr>
        <w:ind w:left="2945" w:hanging="180"/>
      </w:pPr>
    </w:lvl>
    <w:lvl w:ilvl="3" w:tplc="0419000F" w:tentative="1">
      <w:start w:val="1"/>
      <w:numFmt w:val="decimal"/>
      <w:lvlText w:val="%4."/>
      <w:lvlJc w:val="left"/>
      <w:pPr>
        <w:ind w:left="3665" w:hanging="360"/>
      </w:pPr>
    </w:lvl>
    <w:lvl w:ilvl="4" w:tplc="04190019" w:tentative="1">
      <w:start w:val="1"/>
      <w:numFmt w:val="lowerLetter"/>
      <w:lvlText w:val="%5."/>
      <w:lvlJc w:val="left"/>
      <w:pPr>
        <w:ind w:left="4385" w:hanging="360"/>
      </w:pPr>
    </w:lvl>
    <w:lvl w:ilvl="5" w:tplc="0419001B" w:tentative="1">
      <w:start w:val="1"/>
      <w:numFmt w:val="lowerRoman"/>
      <w:lvlText w:val="%6."/>
      <w:lvlJc w:val="right"/>
      <w:pPr>
        <w:ind w:left="5105" w:hanging="180"/>
      </w:pPr>
    </w:lvl>
    <w:lvl w:ilvl="6" w:tplc="0419000F" w:tentative="1">
      <w:start w:val="1"/>
      <w:numFmt w:val="decimal"/>
      <w:lvlText w:val="%7."/>
      <w:lvlJc w:val="left"/>
      <w:pPr>
        <w:ind w:left="5825" w:hanging="360"/>
      </w:pPr>
    </w:lvl>
    <w:lvl w:ilvl="7" w:tplc="04190019" w:tentative="1">
      <w:start w:val="1"/>
      <w:numFmt w:val="lowerLetter"/>
      <w:lvlText w:val="%8."/>
      <w:lvlJc w:val="left"/>
      <w:pPr>
        <w:ind w:left="6545" w:hanging="360"/>
      </w:pPr>
    </w:lvl>
    <w:lvl w:ilvl="8" w:tplc="0419001B" w:tentative="1">
      <w:start w:val="1"/>
      <w:numFmt w:val="lowerRoman"/>
      <w:lvlText w:val="%9."/>
      <w:lvlJc w:val="right"/>
      <w:pPr>
        <w:ind w:left="7265" w:hanging="180"/>
      </w:pPr>
    </w:lvl>
  </w:abstractNum>
  <w:abstractNum w:abstractNumId="9">
    <w:nsid w:val="53D02598"/>
    <w:multiLevelType w:val="hybridMultilevel"/>
    <w:tmpl w:val="E33CF844"/>
    <w:lvl w:ilvl="0" w:tplc="04190001">
      <w:start w:val="1"/>
      <w:numFmt w:val="bullet"/>
      <w:lvlText w:val=""/>
      <w:lvlJc w:val="left"/>
      <w:pPr>
        <w:ind w:left="2988" w:hanging="360"/>
      </w:pPr>
      <w:rPr>
        <w:rFonts w:ascii="Symbol" w:hAnsi="Symbol" w:hint="default"/>
      </w:rPr>
    </w:lvl>
    <w:lvl w:ilvl="1" w:tplc="04190003">
      <w:start w:val="1"/>
      <w:numFmt w:val="bullet"/>
      <w:lvlText w:val="o"/>
      <w:lvlJc w:val="left"/>
      <w:pPr>
        <w:ind w:left="3708" w:hanging="360"/>
      </w:pPr>
      <w:rPr>
        <w:rFonts w:ascii="Courier New" w:hAnsi="Courier New" w:cs="Courier New" w:hint="default"/>
      </w:rPr>
    </w:lvl>
    <w:lvl w:ilvl="2" w:tplc="04190005" w:tentative="1">
      <w:start w:val="1"/>
      <w:numFmt w:val="bullet"/>
      <w:lvlText w:val=""/>
      <w:lvlJc w:val="left"/>
      <w:pPr>
        <w:ind w:left="4428" w:hanging="360"/>
      </w:pPr>
      <w:rPr>
        <w:rFonts w:ascii="Wingdings" w:hAnsi="Wingdings" w:hint="default"/>
      </w:rPr>
    </w:lvl>
    <w:lvl w:ilvl="3" w:tplc="04190001" w:tentative="1">
      <w:start w:val="1"/>
      <w:numFmt w:val="bullet"/>
      <w:lvlText w:val=""/>
      <w:lvlJc w:val="left"/>
      <w:pPr>
        <w:ind w:left="5148" w:hanging="360"/>
      </w:pPr>
      <w:rPr>
        <w:rFonts w:ascii="Symbol" w:hAnsi="Symbol" w:hint="default"/>
      </w:rPr>
    </w:lvl>
    <w:lvl w:ilvl="4" w:tplc="04190003" w:tentative="1">
      <w:start w:val="1"/>
      <w:numFmt w:val="bullet"/>
      <w:lvlText w:val="o"/>
      <w:lvlJc w:val="left"/>
      <w:pPr>
        <w:ind w:left="5868" w:hanging="360"/>
      </w:pPr>
      <w:rPr>
        <w:rFonts w:ascii="Courier New" w:hAnsi="Courier New" w:cs="Courier New" w:hint="default"/>
      </w:rPr>
    </w:lvl>
    <w:lvl w:ilvl="5" w:tplc="04190005" w:tentative="1">
      <w:start w:val="1"/>
      <w:numFmt w:val="bullet"/>
      <w:lvlText w:val=""/>
      <w:lvlJc w:val="left"/>
      <w:pPr>
        <w:ind w:left="6588" w:hanging="360"/>
      </w:pPr>
      <w:rPr>
        <w:rFonts w:ascii="Wingdings" w:hAnsi="Wingdings" w:hint="default"/>
      </w:rPr>
    </w:lvl>
    <w:lvl w:ilvl="6" w:tplc="04190001" w:tentative="1">
      <w:start w:val="1"/>
      <w:numFmt w:val="bullet"/>
      <w:lvlText w:val=""/>
      <w:lvlJc w:val="left"/>
      <w:pPr>
        <w:ind w:left="7308" w:hanging="360"/>
      </w:pPr>
      <w:rPr>
        <w:rFonts w:ascii="Symbol" w:hAnsi="Symbol" w:hint="default"/>
      </w:rPr>
    </w:lvl>
    <w:lvl w:ilvl="7" w:tplc="04190003" w:tentative="1">
      <w:start w:val="1"/>
      <w:numFmt w:val="bullet"/>
      <w:lvlText w:val="o"/>
      <w:lvlJc w:val="left"/>
      <w:pPr>
        <w:ind w:left="8028" w:hanging="360"/>
      </w:pPr>
      <w:rPr>
        <w:rFonts w:ascii="Courier New" w:hAnsi="Courier New" w:cs="Courier New" w:hint="default"/>
      </w:rPr>
    </w:lvl>
    <w:lvl w:ilvl="8" w:tplc="04190005" w:tentative="1">
      <w:start w:val="1"/>
      <w:numFmt w:val="bullet"/>
      <w:lvlText w:val=""/>
      <w:lvlJc w:val="left"/>
      <w:pPr>
        <w:ind w:left="8748" w:hanging="360"/>
      </w:pPr>
      <w:rPr>
        <w:rFonts w:ascii="Wingdings" w:hAnsi="Wingdings" w:hint="default"/>
      </w:rPr>
    </w:lvl>
  </w:abstractNum>
  <w:abstractNum w:abstractNumId="10">
    <w:nsid w:val="59234B5D"/>
    <w:multiLevelType w:val="hybridMultilevel"/>
    <w:tmpl w:val="F54AE02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1FF4338"/>
    <w:multiLevelType w:val="hybridMultilevel"/>
    <w:tmpl w:val="FA08C642"/>
    <w:lvl w:ilvl="0" w:tplc="0C6265E2">
      <w:start w:val="1"/>
      <w:numFmt w:val="russianLower"/>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7303041F"/>
    <w:multiLevelType w:val="hybridMultilevel"/>
    <w:tmpl w:val="9760E8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8"/>
  </w:num>
  <w:num w:numId="4">
    <w:abstractNumId w:val="11"/>
  </w:num>
  <w:num w:numId="5">
    <w:abstractNumId w:val="9"/>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5"/>
  </w:num>
  <w:num w:numId="10">
    <w:abstractNumId w:val="3"/>
  </w:num>
  <w:num w:numId="11">
    <w:abstractNumId w:val="12"/>
  </w:num>
  <w:num w:numId="12">
    <w:abstractNumId w:val="4"/>
  </w:num>
  <w:num w:numId="13">
    <w:abstractNumId w:val="6"/>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defaultTabStop w:val="708"/>
  <w:drawingGridHorizontalSpacing w:val="120"/>
  <w:drawingGridVerticalSpacing w:val="163"/>
  <w:displayHorizontalDrawingGridEvery w:val="2"/>
  <w:displayVerticalDrawingGridEvery w:val="2"/>
  <w:characterSpacingControl w:val="doNotCompress"/>
  <w:compat/>
  <w:rsids>
    <w:rsidRoot w:val="009D2682"/>
    <w:rsid w:val="000078BE"/>
    <w:rsid w:val="00023C50"/>
    <w:rsid w:val="00076F0E"/>
    <w:rsid w:val="00114D79"/>
    <w:rsid w:val="0011763A"/>
    <w:rsid w:val="00155C1A"/>
    <w:rsid w:val="002A10F0"/>
    <w:rsid w:val="00406309"/>
    <w:rsid w:val="007E0D2D"/>
    <w:rsid w:val="00917305"/>
    <w:rsid w:val="009D2682"/>
    <w:rsid w:val="00A94567"/>
    <w:rsid w:val="00DF0E80"/>
    <w:rsid w:val="00E5359C"/>
    <w:rsid w:val="00F02255"/>
    <w:rsid w:val="00FC03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31"/>
        <o:r id="V:Rule4"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ndale Sans U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682"/>
    <w:pPr>
      <w:spacing w:after="200" w:line="276" w:lineRule="auto"/>
    </w:pPr>
    <w:rPr>
      <w:rFonts w:ascii="Calibri" w:eastAsia="Times New Roman" w:hAnsi="Calibri"/>
      <w:sz w:val="22"/>
      <w:szCs w:val="22"/>
    </w:rPr>
  </w:style>
  <w:style w:type="paragraph" w:styleId="1">
    <w:name w:val="heading 1"/>
    <w:basedOn w:val="a"/>
    <w:next w:val="a"/>
    <w:link w:val="10"/>
    <w:qFormat/>
    <w:rsid w:val="00155C1A"/>
    <w:pPr>
      <w:keepNext/>
      <w:numPr>
        <w:numId w:val="2"/>
      </w:numPr>
      <w:jc w:val="center"/>
      <w:outlineLvl w:val="0"/>
    </w:pPr>
    <w:rPr>
      <w:b/>
      <w:bCs/>
      <w:i/>
      <w:iCs/>
    </w:rPr>
  </w:style>
  <w:style w:type="paragraph" w:styleId="3">
    <w:name w:val="heading 3"/>
    <w:basedOn w:val="a"/>
    <w:next w:val="a"/>
    <w:link w:val="30"/>
    <w:qFormat/>
    <w:rsid w:val="00155C1A"/>
    <w:pPr>
      <w:keepNext/>
      <w:outlineLvl w:val="2"/>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5C1A"/>
    <w:rPr>
      <w:rFonts w:eastAsia="Andale Sans UI"/>
      <w:b/>
      <w:bCs/>
      <w:i/>
      <w:iCs/>
      <w:kern w:val="1"/>
      <w:sz w:val="24"/>
      <w:szCs w:val="24"/>
    </w:rPr>
  </w:style>
  <w:style w:type="character" w:customStyle="1" w:styleId="30">
    <w:name w:val="Заголовок 3 Знак"/>
    <w:basedOn w:val="a0"/>
    <w:link w:val="3"/>
    <w:rsid w:val="00155C1A"/>
    <w:rPr>
      <w:rFonts w:eastAsia="Andale Sans UI"/>
      <w:b/>
      <w:kern w:val="1"/>
      <w:sz w:val="24"/>
    </w:rPr>
  </w:style>
  <w:style w:type="paragraph" w:styleId="a3">
    <w:name w:val="Title"/>
    <w:basedOn w:val="a"/>
    <w:next w:val="a"/>
    <w:link w:val="a4"/>
    <w:qFormat/>
    <w:rsid w:val="00155C1A"/>
    <w:pPr>
      <w:keepNext/>
      <w:spacing w:before="240" w:after="120"/>
    </w:pPr>
    <w:rPr>
      <w:rFonts w:ascii="Arial" w:hAnsi="Arial" w:cs="Tahoma"/>
      <w:sz w:val="28"/>
      <w:szCs w:val="28"/>
    </w:rPr>
  </w:style>
  <w:style w:type="character" w:customStyle="1" w:styleId="a4">
    <w:name w:val="Название Знак"/>
    <w:basedOn w:val="a0"/>
    <w:link w:val="a3"/>
    <w:rsid w:val="00155C1A"/>
    <w:rPr>
      <w:rFonts w:ascii="Arial" w:eastAsia="Andale Sans UI" w:hAnsi="Arial" w:cs="Tahoma"/>
      <w:kern w:val="1"/>
      <w:sz w:val="28"/>
      <w:szCs w:val="28"/>
    </w:rPr>
  </w:style>
  <w:style w:type="paragraph" w:styleId="a5">
    <w:name w:val="Subtitle"/>
    <w:basedOn w:val="a"/>
    <w:next w:val="a6"/>
    <w:link w:val="a7"/>
    <w:qFormat/>
    <w:rsid w:val="00155C1A"/>
    <w:pPr>
      <w:keepNext/>
      <w:spacing w:before="240" w:after="120"/>
      <w:jc w:val="center"/>
    </w:pPr>
    <w:rPr>
      <w:rFonts w:ascii="Arial" w:hAnsi="Arial" w:cs="Tahoma"/>
      <w:i/>
      <w:iCs/>
      <w:sz w:val="28"/>
      <w:szCs w:val="28"/>
    </w:rPr>
  </w:style>
  <w:style w:type="character" w:customStyle="1" w:styleId="a7">
    <w:name w:val="Подзаголовок Знак"/>
    <w:basedOn w:val="a0"/>
    <w:link w:val="a5"/>
    <w:rsid w:val="00155C1A"/>
    <w:rPr>
      <w:rFonts w:ascii="Arial" w:eastAsia="Andale Sans UI" w:hAnsi="Arial" w:cs="Tahoma"/>
      <w:i/>
      <w:iCs/>
      <w:kern w:val="1"/>
      <w:sz w:val="28"/>
      <w:szCs w:val="28"/>
    </w:rPr>
  </w:style>
  <w:style w:type="paragraph" w:styleId="a6">
    <w:name w:val="Body Text"/>
    <w:basedOn w:val="a"/>
    <w:link w:val="a8"/>
    <w:uiPriority w:val="99"/>
    <w:semiHidden/>
    <w:unhideWhenUsed/>
    <w:rsid w:val="00155C1A"/>
    <w:pPr>
      <w:spacing w:after="120"/>
    </w:pPr>
  </w:style>
  <w:style w:type="character" w:customStyle="1" w:styleId="a8">
    <w:name w:val="Основной текст Знак"/>
    <w:basedOn w:val="a0"/>
    <w:link w:val="a6"/>
    <w:uiPriority w:val="99"/>
    <w:semiHidden/>
    <w:rsid w:val="00155C1A"/>
    <w:rPr>
      <w:rFonts w:eastAsia="Andale Sans UI"/>
      <w:kern w:val="1"/>
      <w:sz w:val="24"/>
      <w:szCs w:val="24"/>
    </w:rPr>
  </w:style>
  <w:style w:type="character" w:styleId="a9">
    <w:name w:val="Strong"/>
    <w:basedOn w:val="a0"/>
    <w:qFormat/>
    <w:rsid w:val="00155C1A"/>
    <w:rPr>
      <w:b/>
      <w:bCs/>
    </w:rPr>
  </w:style>
  <w:style w:type="paragraph" w:styleId="aa">
    <w:name w:val="List Paragraph"/>
    <w:basedOn w:val="a"/>
    <w:uiPriority w:val="34"/>
    <w:qFormat/>
    <w:rsid w:val="00155C1A"/>
    <w:pPr>
      <w:ind w:left="720"/>
      <w:contextualSpacing/>
    </w:pPr>
  </w:style>
  <w:style w:type="paragraph" w:styleId="2">
    <w:name w:val="Body Text 2"/>
    <w:basedOn w:val="a"/>
    <w:link w:val="20"/>
    <w:semiHidden/>
    <w:unhideWhenUsed/>
    <w:rsid w:val="009D2682"/>
    <w:pPr>
      <w:spacing w:after="0" w:line="240" w:lineRule="auto"/>
      <w:jc w:val="both"/>
    </w:pPr>
    <w:rPr>
      <w:rFonts w:ascii="Times New Roman" w:hAnsi="Times New Roman"/>
      <w:bCs/>
      <w:sz w:val="28"/>
      <w:szCs w:val="28"/>
    </w:rPr>
  </w:style>
  <w:style w:type="character" w:customStyle="1" w:styleId="20">
    <w:name w:val="Основной текст 2 Знак"/>
    <w:basedOn w:val="a0"/>
    <w:link w:val="2"/>
    <w:semiHidden/>
    <w:rsid w:val="009D2682"/>
    <w:rPr>
      <w:rFonts w:eastAsia="Times New Roman"/>
      <w:bCs/>
      <w:sz w:val="28"/>
      <w:szCs w:val="28"/>
    </w:rPr>
  </w:style>
  <w:style w:type="character" w:styleId="ab">
    <w:name w:val="Hyperlink"/>
    <w:basedOn w:val="a0"/>
    <w:uiPriority w:val="99"/>
    <w:unhideWhenUsed/>
    <w:rsid w:val="009D2682"/>
    <w:rPr>
      <w:color w:val="0000FF"/>
      <w:u w:val="single"/>
    </w:rPr>
  </w:style>
  <w:style w:type="character" w:customStyle="1" w:styleId="b-serp-urlitem1">
    <w:name w:val="b-serp-url__item1"/>
    <w:basedOn w:val="a0"/>
    <w:rsid w:val="009D268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ro-rt.ru/node/54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2222</Words>
  <Characters>12668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3</cp:revision>
  <dcterms:created xsi:type="dcterms:W3CDTF">2012-12-20T04:42:00Z</dcterms:created>
  <dcterms:modified xsi:type="dcterms:W3CDTF">2013-01-31T11:28:00Z</dcterms:modified>
</cp:coreProperties>
</file>