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EF" w:rsidRPr="00BB1B76" w:rsidRDefault="00B15CEF" w:rsidP="00B15CE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Евпатов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B15CEF" w:rsidRPr="00BB1B76" w:rsidRDefault="00B15CEF" w:rsidP="00B15CE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1B76">
        <w:rPr>
          <w:rFonts w:ascii="Times New Roman" w:hAnsi="Times New Roman" w:cs="Times New Roman"/>
          <w:i/>
          <w:sz w:val="28"/>
          <w:szCs w:val="28"/>
        </w:rPr>
        <w:t>МБОУ «СОШ №16 с УИОП»</w:t>
      </w:r>
    </w:p>
    <w:p w:rsidR="00B15CEF" w:rsidRPr="00BB1B76" w:rsidRDefault="00B15CEF" w:rsidP="00B15CE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1B76">
        <w:rPr>
          <w:rFonts w:ascii="Times New Roman" w:hAnsi="Times New Roman" w:cs="Times New Roman"/>
          <w:i/>
          <w:sz w:val="28"/>
          <w:szCs w:val="28"/>
        </w:rPr>
        <w:t>г. Старый Оскол</w:t>
      </w:r>
    </w:p>
    <w:p w:rsidR="00B15CEF" w:rsidRPr="00B15CEF" w:rsidRDefault="00B15CEF" w:rsidP="00B15CE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15CEF">
        <w:rPr>
          <w:b/>
          <w:sz w:val="28"/>
          <w:szCs w:val="28"/>
        </w:rPr>
        <w:t>Развитие двигательных качеств на уроках</w:t>
      </w:r>
      <w:r>
        <w:rPr>
          <w:b/>
          <w:sz w:val="28"/>
          <w:szCs w:val="28"/>
        </w:rPr>
        <w:t xml:space="preserve"> </w:t>
      </w:r>
      <w:r w:rsidRPr="00B15CEF">
        <w:rPr>
          <w:b/>
          <w:sz w:val="28"/>
          <w:szCs w:val="28"/>
        </w:rPr>
        <w:t>физической культуры</w:t>
      </w:r>
    </w:p>
    <w:p w:rsidR="007D5085" w:rsidRDefault="00B15CEF" w:rsidP="007D508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способности есть структурные и функциональные особенности организма, которые обеспечивают специфическую эффективность двигательной деятельности.</w:t>
      </w:r>
      <w:r w:rsidR="007D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CEF" w:rsidRPr="007D5085" w:rsidRDefault="00B15CEF" w:rsidP="007D508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 воспитания двигательных качеств является одним из основных вопросов при проведении уроков физической культуры.</w:t>
      </w:r>
      <w:r w:rsidRPr="008225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2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 из определений физическим двигательным качествам дал </w:t>
      </w:r>
      <w:proofErr w:type="spellStart"/>
      <w:r w:rsidRPr="00822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Б.А.Ашмарин</w:t>
      </w:r>
      <w:proofErr w:type="spellEnd"/>
      <w:r w:rsidRPr="00822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«Под физическими качествами понимают определённые социально обусловленные совокупности биологических и психологических свойств человека, выражающих его физическую готовность осуществлять активную двигательную деятельность». </w:t>
      </w:r>
    </w:p>
    <w:p w:rsidR="00B15CEF" w:rsidRDefault="00B15CEF" w:rsidP="00B15CEF">
      <w:pPr>
        <w:spacing w:after="0" w:line="360" w:lineRule="auto"/>
        <w:ind w:firstLine="709"/>
        <w:jc w:val="both"/>
      </w:pPr>
      <w:r w:rsidRPr="00822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числу основных физических качеств, обеспечивающих всё многообразие решения двигательных задач, относят силу, выносливость, быстроту и ловкость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15CEF" w:rsidRDefault="00B15CEF" w:rsidP="00B15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2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основным направлением оптимизации процесса физической подготовки учащихся в школе остается совершенствование методов развития двигательных качеств, привитие учащимися навыков и любви к физическим упражнениям, нагрузкам.</w:t>
      </w:r>
    </w:p>
    <w:p w:rsidR="007D5085" w:rsidRDefault="007D5085" w:rsidP="007D508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85">
        <w:rPr>
          <w:rFonts w:ascii="Times New Roman" w:hAnsi="Times New Roman" w:cs="Times New Roman"/>
          <w:sz w:val="28"/>
          <w:szCs w:val="28"/>
        </w:rPr>
        <w:t xml:space="preserve">Уроки физической культуры должны содействовать как укреплению здоровья, так  и развитию двигательных  качеств  учащихся. Уровень развития двигательных качеств зависит от многих внешних и внутренних факторов: возраста, пола, веса, образа жизни, наследственности, тренированности. Развитие двигательных качеств – одна из важнейших задач физического воспитания. </w:t>
      </w:r>
    </w:p>
    <w:p w:rsidR="007D5085" w:rsidRPr="007D5085" w:rsidRDefault="007D5085" w:rsidP="007D508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двигательной деятельности, в частности, разные режимы выполнения одних и тех же двигательных действий способствуют развитию различных двигательных способностей. Например, бег на короткие дистанции </w:t>
      </w:r>
      <w:r w:rsidRPr="007D5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развитию скоростных способностей, а бег на длинные дистанции способности к выносливости. Вместе с тем следует отметить, что бывают различные способности и выносливости в зависимости от характера выполняемой двигательной деятельности: выносливость к скоростной работе, общая выносливость, силовая выносливость, выносливость к статической работе.</w:t>
      </w:r>
    </w:p>
    <w:p w:rsidR="00380472" w:rsidRDefault="007D5085" w:rsidP="0038047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воспитания физических качеств лежит свойство организма отвечать на увеличивающиеся нагрузки повышением исходного уровня работоспособности. На физическую нагрузку организм реагирует мобилизацией имеющихся в нем резервов.</w:t>
      </w:r>
    </w:p>
    <w:p w:rsidR="00380472" w:rsidRDefault="00380472" w:rsidP="0038047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2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уроках физической культуры основное внимание уделяется по разностороннему развитию кондиционных (силовых, скоростных, скоростно-силовых способностей, выносливости, скоростной выносливости, гибкости) и координационных (быстроты построения и согласования двигательных действий, произвольное расслабление мышц, вестибулярная устойчивость) способностей.</w:t>
      </w:r>
    </w:p>
    <w:p w:rsidR="00380472" w:rsidRDefault="00380472" w:rsidP="0038047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физических каче</w:t>
      </w:r>
      <w:proofErr w:type="gramStart"/>
      <w:r w:rsidRPr="00822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вс</w:t>
      </w:r>
      <w:proofErr w:type="gramEnd"/>
      <w:r w:rsidRPr="00822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егда рассматривается отдельно, сам же процесс развития двигательных качеств это один из элементов единого процесса физического образования, цель которого научить управлять собственными двигательными действиями. И очень важно, чтобы двигательные качества развивались своевременно и, главное, гармонично.</w:t>
      </w:r>
      <w:r w:rsidRPr="008225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2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5CEF" w:rsidRPr="00380472" w:rsidRDefault="00B15CEF" w:rsidP="00380472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380472" w:rsidRPr="00380472" w:rsidRDefault="00380472" w:rsidP="0038047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804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Абзалов</w:t>
      </w:r>
      <w:proofErr w:type="spellEnd"/>
      <w:r w:rsidRPr="0038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Теория физической культуры. – 2002. – С.171-190.</w:t>
      </w:r>
    </w:p>
    <w:p w:rsidR="00380472" w:rsidRPr="00380472" w:rsidRDefault="00380472" w:rsidP="0038047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04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Курпан</w:t>
      </w:r>
      <w:proofErr w:type="spellEnd"/>
      <w:r w:rsidRPr="0038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 Физическое воспитание учащихся с направленным развитием двигательных способностей // Физическая культура в школе. – 1994. - №5. – С. 43-50. </w:t>
      </w:r>
    </w:p>
    <w:p w:rsidR="00380472" w:rsidRPr="00380472" w:rsidRDefault="00380472" w:rsidP="0038047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047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Травин Ю.Г. О развитии двигательных качеств у школьников // Физическая культура в школе. – 1981. - №4. – С. 8-12.</w:t>
      </w:r>
    </w:p>
    <w:p w:rsidR="006C1050" w:rsidRPr="00380472" w:rsidRDefault="00380472" w:rsidP="0038047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04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Хайрутдинов</w:t>
      </w:r>
      <w:proofErr w:type="spellEnd"/>
      <w:r w:rsidRPr="0038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Физическое воспитание учащихся. – 2002. – С. 3-15.</w:t>
      </w:r>
    </w:p>
    <w:sectPr w:rsidR="006C1050" w:rsidRPr="00380472" w:rsidSect="00BB1B7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026"/>
    <w:multiLevelType w:val="hybridMultilevel"/>
    <w:tmpl w:val="B3765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CEF"/>
    <w:rsid w:val="00380472"/>
    <w:rsid w:val="006C1050"/>
    <w:rsid w:val="007D5085"/>
    <w:rsid w:val="00B1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15C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15C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2015-03-30T13:29:00Z</dcterms:created>
  <dcterms:modified xsi:type="dcterms:W3CDTF">2015-03-30T14:00:00Z</dcterms:modified>
</cp:coreProperties>
</file>