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2B" w:rsidRPr="00996D2B" w:rsidRDefault="00996D2B" w:rsidP="00996D2B">
      <w:pPr>
        <w:shd w:val="clear" w:color="auto" w:fill="FFFFFF"/>
        <w:spacing w:after="178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996D2B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Игры, которые лечат</w:t>
      </w:r>
    </w:p>
    <w:p w:rsidR="00996D2B" w:rsidRPr="00996D2B" w:rsidRDefault="00996D2B" w:rsidP="00996D2B">
      <w:pPr>
        <w:pStyle w:val="a7"/>
        <w:rPr>
          <w:b/>
          <w:sz w:val="28"/>
          <w:szCs w:val="28"/>
          <w:lang w:eastAsia="ru-RU"/>
        </w:rPr>
      </w:pPr>
      <w:r w:rsidRPr="00996D2B">
        <w:rPr>
          <w:b/>
          <w:sz w:val="28"/>
          <w:szCs w:val="28"/>
          <w:lang w:eastAsia="ru-RU"/>
        </w:rPr>
        <w:t>Игры, которые лечат при болезнях носа и горла.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(ринит, </w:t>
      </w:r>
      <w:proofErr w:type="spellStart"/>
      <w:r w:rsidRPr="00996D2B">
        <w:rPr>
          <w:lang w:eastAsia="ru-RU"/>
        </w:rPr>
        <w:t>ринофарингит</w:t>
      </w:r>
      <w:proofErr w:type="spellEnd"/>
      <w:r w:rsidRPr="00996D2B">
        <w:rPr>
          <w:lang w:eastAsia="ru-RU"/>
        </w:rPr>
        <w:t>, гайморит, хронический бронхит, аденоиды)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При заболеваниях верхних дыхательных путей не обходимо восстановить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носовое дыхание. Правильное носовое дыхание способствует тренировки дыхательной мускулатуры, улучшает местное кровообращение, предохраняет от переохлаждения.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При проведении игр с детьми не обходимо одновременно </w:t>
      </w:r>
      <w:proofErr w:type="gramStart"/>
      <w:r w:rsidRPr="00996D2B">
        <w:rPr>
          <w:lang w:eastAsia="ru-RU"/>
        </w:rPr>
        <w:t>контролировать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правильную осанку и смыкание губ.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sz w:val="28"/>
          <w:szCs w:val="28"/>
          <w:lang w:eastAsia="ru-RU"/>
        </w:rPr>
        <w:t>Игры на дыхание:</w:t>
      </w:r>
      <w:r w:rsidRPr="00996D2B">
        <w:rPr>
          <w:lang w:eastAsia="ru-RU"/>
        </w:rPr>
        <w:t xml:space="preserve"> «Задуй свечу », «Насос», «Не урони шарик» и. т. </w:t>
      </w:r>
      <w:proofErr w:type="spellStart"/>
      <w:r w:rsidRPr="00996D2B">
        <w:rPr>
          <w:lang w:eastAsia="ru-RU"/>
        </w:rPr>
        <w:t>д</w:t>
      </w:r>
      <w:proofErr w:type="spell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Игры по методу «Расскажи стихи руками»: «Мышка и Мишка», «Обезьянки»,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«Золотая осень», «Петушок» и. т. д.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Подвижные игры: «Пузырь», «</w:t>
      </w:r>
      <w:proofErr w:type="spellStart"/>
      <w:r w:rsidRPr="00996D2B">
        <w:rPr>
          <w:lang w:eastAsia="ru-RU"/>
        </w:rPr>
        <w:t>Совушка</w:t>
      </w:r>
      <w:proofErr w:type="spellEnd"/>
      <w:r w:rsidRPr="00996D2B">
        <w:rPr>
          <w:lang w:eastAsia="ru-RU"/>
        </w:rPr>
        <w:t xml:space="preserve"> - сова», «Поймай свой хвост», «Кто самый</w:t>
      </w:r>
    </w:p>
    <w:p w:rsidR="00996D2B" w:rsidRPr="00996D2B" w:rsidRDefault="00996D2B" w:rsidP="00996D2B">
      <w:pPr>
        <w:pStyle w:val="a7"/>
        <w:rPr>
          <w:lang w:eastAsia="ru-RU"/>
        </w:rPr>
      </w:pPr>
      <w:proofErr w:type="gramStart"/>
      <w:r w:rsidRPr="00996D2B">
        <w:rPr>
          <w:lang w:eastAsia="ru-RU"/>
        </w:rPr>
        <w:t>громкий? » (звучно произносить звук м-м-м, похлопывая указательным пальцем по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правой ноздре.)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sz w:val="28"/>
          <w:szCs w:val="28"/>
          <w:lang w:eastAsia="ru-RU"/>
        </w:rPr>
        <w:t>Игры и формирование правильной осанки</w:t>
      </w:r>
      <w:r w:rsidRPr="00996D2B">
        <w:rPr>
          <w:lang w:eastAsia="ru-RU"/>
        </w:rPr>
        <w:t>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Нарушение осанки - частый спутник многих хронических заболеваний. Дефекты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осанки отрицательно влияют на деятельность сердца, желудка, печени, почек.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Основной профилактикой и лечения нарушения осанки является общая тренировка организма ребенка. В задачи игр входят укрепление </w:t>
      </w:r>
      <w:proofErr w:type="spellStart"/>
      <w:proofErr w:type="gramStart"/>
      <w:r w:rsidRPr="00996D2B">
        <w:rPr>
          <w:lang w:eastAsia="ru-RU"/>
        </w:rPr>
        <w:t>опорно</w:t>
      </w:r>
      <w:proofErr w:type="spellEnd"/>
      <w:r w:rsidRPr="00996D2B">
        <w:rPr>
          <w:lang w:eastAsia="ru-RU"/>
        </w:rPr>
        <w:t xml:space="preserve"> - </w:t>
      </w:r>
      <w:r w:rsidRPr="00996D2B">
        <w:rPr>
          <w:lang w:eastAsia="ru-RU"/>
        </w:rPr>
        <w:lastRenderedPageBreak/>
        <w:t>двигательного</w:t>
      </w:r>
      <w:proofErr w:type="gramEnd"/>
      <w:r w:rsidRPr="00996D2B">
        <w:rPr>
          <w:lang w:eastAsia="ru-RU"/>
        </w:rPr>
        <w:t xml:space="preserve"> аппарата, усиление мышечного «корсета» позвоночника, улучшение функций дыхания, сердечно - сосудистой системы. В процессе проведения подвижных игр надо добиваться тренировки навыков в удержании головы и туловища в правильном положении, правильной ходьбы. Выработке парильной осанки помогает игры на координацию движений, равновесия. Упражнения в играх чередовать с дыхательными упражнениями.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Приобретение правильной осанки - длительный процесс, поэтому ребенку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необходимо многократно показывать, что такое правильная осанка. Часто родители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ограничиваются замечанием: «Не горбись! », «Не сутулься! »- это ошибка, так как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частица «не» детьми не воспринимается. Нужно давать позитивные формулировки: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«Иди прямо», «Выше подбородок» и непосредственно на теле ребенка показывать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правильное положение. А лучше всего играть </w:t>
      </w:r>
      <w:proofErr w:type="gramStart"/>
      <w:r w:rsidRPr="00996D2B">
        <w:rPr>
          <w:lang w:eastAsia="ru-RU"/>
        </w:rPr>
        <w:t>почаще</w:t>
      </w:r>
      <w:proofErr w:type="gramEnd"/>
      <w:r w:rsidRPr="00996D2B">
        <w:rPr>
          <w:lang w:eastAsia="ru-RU"/>
        </w:rPr>
        <w:t xml:space="preserve"> в игры на развития осанки.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Игры: «Зоопарк» - дети мимикой, движениями, звуками изображают зверей, а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«экскурсанты» отгадывают зверя.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«Мастер мяча» - дети выполняют разные виды заданий с мячом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«Живое кольцо» - упражнение с веревкой.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«Длинная скакалка» - дети забегают по вертящуюся длинную скакалку.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«Большие ноги идут по дороге», «Ласточка», «Разбей цепь», «Регулировщик»,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«Море волнуется», «Мыши в кладовой»</w:t>
      </w:r>
      <w:proofErr w:type="gramStart"/>
      <w:r w:rsidRPr="00996D2B">
        <w:rPr>
          <w:lang w:eastAsia="ru-RU"/>
        </w:rPr>
        <w:t>.</w:t>
      </w:r>
      <w:proofErr w:type="gramEnd"/>
      <w:r w:rsidRPr="00996D2B">
        <w:rPr>
          <w:lang w:eastAsia="ru-RU"/>
        </w:rPr>
        <w:t xml:space="preserve"> </w:t>
      </w:r>
      <w:proofErr w:type="gramStart"/>
      <w:r w:rsidRPr="00996D2B">
        <w:rPr>
          <w:lang w:eastAsia="ru-RU"/>
        </w:rPr>
        <w:t>и</w:t>
      </w:r>
      <w:proofErr w:type="gramEnd"/>
      <w:r w:rsidRPr="00996D2B">
        <w:rPr>
          <w:lang w:eastAsia="ru-RU"/>
        </w:rPr>
        <w:t>. т. д.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sz w:val="28"/>
          <w:szCs w:val="28"/>
          <w:lang w:eastAsia="ru-RU"/>
        </w:rPr>
        <w:t>Игры, направленные на исправление плоскостопия</w:t>
      </w:r>
      <w:r w:rsidRPr="00996D2B">
        <w:rPr>
          <w:lang w:eastAsia="ru-RU"/>
        </w:rPr>
        <w:t>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 xml:space="preserve">Плоскостопие чаще всего встречаются у </w:t>
      </w:r>
      <w:proofErr w:type="gramStart"/>
      <w:r w:rsidRPr="00996D2B">
        <w:rPr>
          <w:lang w:eastAsia="ru-RU"/>
        </w:rPr>
        <w:t>слабых</w:t>
      </w:r>
      <w:proofErr w:type="gramEnd"/>
      <w:r w:rsidRPr="00996D2B">
        <w:rPr>
          <w:lang w:eastAsia="ru-RU"/>
        </w:rPr>
        <w:t>, физически плохо развитых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детей. Оно отрицательно сказывается на осанке и общем состоянии ребенка. Игры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должны укреплять </w:t>
      </w:r>
      <w:proofErr w:type="spellStart"/>
      <w:proofErr w:type="gramStart"/>
      <w:r w:rsidRPr="00996D2B">
        <w:rPr>
          <w:lang w:eastAsia="ru-RU"/>
        </w:rPr>
        <w:t>связочно</w:t>
      </w:r>
      <w:proofErr w:type="spellEnd"/>
      <w:r w:rsidRPr="00996D2B">
        <w:rPr>
          <w:lang w:eastAsia="ru-RU"/>
        </w:rPr>
        <w:t xml:space="preserve"> - мышечный</w:t>
      </w:r>
      <w:proofErr w:type="gramEnd"/>
      <w:r w:rsidRPr="00996D2B">
        <w:rPr>
          <w:lang w:eastAsia="ru-RU"/>
        </w:rPr>
        <w:t xml:space="preserve"> аппарат голени и стопы, способствовать общему оздоровлению организма и воспитанию навыка правильной ходьбы «не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разводя носков».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Это игры с ходьбой на наружных краях стоп, на носках, со сгибанием пальцев ног, захватыванием различных предметов пальцами ног, приседанием в положении: «носки внутрь, пятки разведены».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При выраженном плоскостопии следует исключить игры, связанные с прыжками и спрыгиванием с высоты.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Игры: </w:t>
      </w:r>
      <w:proofErr w:type="gramStart"/>
      <w:r w:rsidRPr="00996D2B">
        <w:rPr>
          <w:lang w:eastAsia="ru-RU"/>
        </w:rPr>
        <w:t xml:space="preserve">«Спящий Кот», «Ловкие ноги, » «Бегущая скакалка», «Заяц, елочки и мороз», «Донеси, не </w:t>
      </w:r>
      <w:r w:rsidRPr="00996D2B">
        <w:rPr>
          <w:lang w:eastAsia="ru-RU"/>
        </w:rPr>
        <w:lastRenderedPageBreak/>
        <w:t>урони» (пальцами ног, «Гуси - лебеди», «Поймай комара»,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«Самый стойкий» и. т. д.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sz w:val="28"/>
          <w:szCs w:val="28"/>
          <w:lang w:eastAsia="ru-RU"/>
        </w:rPr>
        <w:t>Игры на преодоление ожирение у ребенка</w:t>
      </w:r>
      <w:r w:rsidRPr="00996D2B">
        <w:rPr>
          <w:lang w:eastAsia="ru-RU"/>
        </w:rPr>
        <w:t>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Ожирение у детей - очень серьезная проблема. При этом заболевании в организме происходят изменения, сходные с процессом старения. Такой ребенок значительно чаще подвержен сахарному диабету, артериальной гипертонии, </w:t>
      </w:r>
      <w:proofErr w:type="spellStart"/>
      <w:r w:rsidRPr="00996D2B">
        <w:rPr>
          <w:lang w:eastAsia="ru-RU"/>
        </w:rPr>
        <w:t>желчекаменной</w:t>
      </w:r>
      <w:proofErr w:type="spellEnd"/>
      <w:r w:rsidRPr="00996D2B">
        <w:rPr>
          <w:lang w:eastAsia="ru-RU"/>
        </w:rPr>
        <w:t xml:space="preserve"> болезни. У него возможен самый худший прогноз при травмах. Для эффективного лечения необходимо, чтобы все члены семьи личным примером смогли бы изменить отношение ребенка к активным подвижным играм, к зарядке, спорту.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Подвижные игры при этом заболевании проводятся для повышения интенсивности обменных процессов, увеличения энергетических затрат организма. При постоянных играх повышается эмоциональный тонус, устраняется одышка, сонливость, увеличивается работоспособность, улучшается функциональное состояние сердечно - сосудистой и дыхательной систем</w:t>
      </w:r>
      <w:proofErr w:type="gramStart"/>
      <w:r w:rsidRPr="00996D2B">
        <w:rPr>
          <w:lang w:eastAsia="ru-RU"/>
        </w:rPr>
        <w:t xml:space="preserve"> .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Рекомендуются игры, чередующие бег с ходьбой. Для снижения веса ребенка можно поиграть в следующие игры: «Рак и воробей», «Стройные елочки», «Кот и</w:t>
      </w:r>
    </w:p>
    <w:p w:rsidR="00996D2B" w:rsidRPr="00996D2B" w:rsidRDefault="00996D2B" w:rsidP="00996D2B">
      <w:pPr>
        <w:pStyle w:val="a7"/>
        <w:rPr>
          <w:lang w:eastAsia="ru-RU"/>
        </w:rPr>
      </w:pPr>
      <w:proofErr w:type="gramStart"/>
      <w:r w:rsidRPr="00996D2B">
        <w:rPr>
          <w:lang w:eastAsia="ru-RU"/>
        </w:rPr>
        <w:t>воробушки», «Попрыгунчики», «Самый быстрый», «Мы веселые ребята», «Горелки», «Салочки», «Веселые котята», «Зайцы и Лиса», «Поймай белочку», «Перелет птиц» и. т. д.</w:t>
      </w:r>
      <w:proofErr w:type="gramEnd"/>
    </w:p>
    <w:p w:rsidR="00996D2B" w:rsidRPr="00996D2B" w:rsidRDefault="00996D2B" w:rsidP="00996D2B">
      <w:pPr>
        <w:pStyle w:val="a7"/>
        <w:rPr>
          <w:b/>
          <w:sz w:val="28"/>
          <w:szCs w:val="28"/>
          <w:lang w:eastAsia="ru-RU"/>
        </w:rPr>
      </w:pPr>
      <w:r w:rsidRPr="00996D2B">
        <w:rPr>
          <w:b/>
          <w:sz w:val="28"/>
          <w:szCs w:val="28"/>
          <w:lang w:eastAsia="ru-RU"/>
        </w:rPr>
        <w:lastRenderedPageBreak/>
        <w:t xml:space="preserve">Игры на преодоление последствий общих </w:t>
      </w:r>
      <w:proofErr w:type="spellStart"/>
      <w:r w:rsidRPr="00996D2B">
        <w:rPr>
          <w:b/>
          <w:sz w:val="28"/>
          <w:szCs w:val="28"/>
          <w:lang w:eastAsia="ru-RU"/>
        </w:rPr>
        <w:t>бронхолегочных</w:t>
      </w:r>
      <w:proofErr w:type="spell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sz w:val="28"/>
          <w:szCs w:val="28"/>
          <w:lang w:eastAsia="ru-RU"/>
        </w:rPr>
        <w:t>заболеваний</w:t>
      </w:r>
      <w:r w:rsidRPr="00996D2B">
        <w:rPr>
          <w:lang w:eastAsia="ru-RU"/>
        </w:rPr>
        <w:t xml:space="preserve"> (</w:t>
      </w:r>
      <w:proofErr w:type="spellStart"/>
      <w:r w:rsidRPr="00996D2B">
        <w:rPr>
          <w:lang w:eastAsia="ru-RU"/>
        </w:rPr>
        <w:t>аллергоз</w:t>
      </w:r>
      <w:proofErr w:type="spellEnd"/>
      <w:r w:rsidRPr="00996D2B">
        <w:rPr>
          <w:lang w:eastAsia="ru-RU"/>
        </w:rPr>
        <w:t>, бронхит, ОРЗ и бронхиальная астма.)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При </w:t>
      </w:r>
      <w:proofErr w:type="gramStart"/>
      <w:r w:rsidRPr="00996D2B">
        <w:rPr>
          <w:lang w:eastAsia="ru-RU"/>
        </w:rPr>
        <w:t>таких</w:t>
      </w:r>
      <w:proofErr w:type="gramEnd"/>
      <w:r w:rsidRPr="00996D2B">
        <w:rPr>
          <w:lang w:eastAsia="ru-RU"/>
        </w:rPr>
        <w:t xml:space="preserve"> заболевания необходимо укреплять мышцы грудной клетки, пояса,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верхних конечностей, развивать ритмическое дыхание с </w:t>
      </w:r>
      <w:proofErr w:type="gramStart"/>
      <w:r w:rsidRPr="00996D2B">
        <w:rPr>
          <w:lang w:eastAsia="ru-RU"/>
        </w:rPr>
        <w:t>углубленным</w:t>
      </w:r>
      <w:proofErr w:type="gramEnd"/>
      <w:r w:rsidRPr="00996D2B">
        <w:rPr>
          <w:lang w:eastAsia="ru-RU"/>
        </w:rPr>
        <w:t xml:space="preserve"> спокойным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выдохом, дозированный бег.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Игры «</w:t>
      </w:r>
      <w:proofErr w:type="spellStart"/>
      <w:r w:rsidRPr="00996D2B">
        <w:rPr>
          <w:lang w:eastAsia="ru-RU"/>
        </w:rPr>
        <w:t>Совушка</w:t>
      </w:r>
      <w:proofErr w:type="spellEnd"/>
      <w:r w:rsidRPr="00996D2B">
        <w:rPr>
          <w:lang w:eastAsia="ru-RU"/>
        </w:rPr>
        <w:t xml:space="preserve"> - сова», «Петушок», «Золотая осень» полезны и для этой группы болезней. Кроме этого полезны игры: «Учение пожарных», «Идет коза по лесу», «Вперед быстрей иди, только не беги», «Поезд», «Подпрыгни и подуй», «Самый сильный ветер».</w:t>
      </w:r>
    </w:p>
    <w:p w:rsidR="00996D2B" w:rsidRPr="00996D2B" w:rsidRDefault="00996D2B" w:rsidP="00996D2B">
      <w:pPr>
        <w:pStyle w:val="a7"/>
        <w:rPr>
          <w:b/>
          <w:lang w:eastAsia="ru-RU"/>
        </w:rPr>
      </w:pPr>
      <w:r w:rsidRPr="00996D2B">
        <w:rPr>
          <w:b/>
          <w:lang w:eastAsia="ru-RU"/>
        </w:rPr>
        <w:t>Нетрадиционные способы оздоровления,</w:t>
      </w:r>
    </w:p>
    <w:p w:rsidR="00996D2B" w:rsidRPr="00996D2B" w:rsidRDefault="00996D2B" w:rsidP="00996D2B">
      <w:pPr>
        <w:pStyle w:val="a7"/>
        <w:rPr>
          <w:b/>
          <w:lang w:eastAsia="ru-RU"/>
        </w:rPr>
      </w:pPr>
      <w:r w:rsidRPr="00996D2B">
        <w:rPr>
          <w:b/>
          <w:lang w:eastAsia="ru-RU"/>
        </w:rPr>
        <w:t xml:space="preserve">или </w:t>
      </w:r>
      <w:proofErr w:type="spellStart"/>
      <w:r w:rsidRPr="00996D2B">
        <w:rPr>
          <w:b/>
          <w:lang w:eastAsia="ru-RU"/>
        </w:rPr>
        <w:t>арт-терапия</w:t>
      </w:r>
      <w:proofErr w:type="spellEnd"/>
      <w:r w:rsidRPr="00996D2B">
        <w:rPr>
          <w:b/>
          <w:lang w:eastAsia="ru-RU"/>
        </w:rPr>
        <w:t xml:space="preserve"> в помощь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Часто бывает, что ребенок болен и не может активно двигаться, но он не настолько болен, чтобы оставаться в постели. В таком состоянии ребенок чувствует себя плохо не только потому, что болен, но и потому, что ему скучно. Постоянное сидение перед телевизором или компьютером утомляет его, и он начинает хандрить. Хандра, уныние и плохое настроение отнимают сил ничуть не меньше, чем ангина.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Не позволяйте ребенку становиться пассивным и безучастным, заставьте работать его воображение, фантазирование, выдумку.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Во время творческого процесса у человека изменяется восприятие времени,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снижаются или исчезают болевые ощущения, пропадает усталость, включаются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внутренние резервы, помогающие выздоравливать. Этот процесс можно назвать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«активной медитацией».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Игры: «Волшебники», «Волшебный ковер», «Рисуем ногами», «Волшебные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ладошки», «Подарки», словесные игры, игры на ТРИЗ и. т. д.</w:t>
      </w:r>
    </w:p>
    <w:p w:rsidR="00996D2B" w:rsidRPr="00996D2B" w:rsidRDefault="00996D2B" w:rsidP="00996D2B">
      <w:pPr>
        <w:pStyle w:val="a7"/>
        <w:rPr>
          <w:b/>
          <w:lang w:eastAsia="ru-RU"/>
        </w:rPr>
      </w:pPr>
      <w:r w:rsidRPr="00996D2B">
        <w:rPr>
          <w:b/>
          <w:lang w:eastAsia="ru-RU"/>
        </w:rPr>
        <w:t>Общие рекомендации по проведению игр.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b/>
          <w:lang w:eastAsia="ru-RU"/>
        </w:rPr>
        <w:t>1. Для ребенка во время и после болезни</w:t>
      </w:r>
      <w:r w:rsidRPr="00996D2B">
        <w:rPr>
          <w:lang w:eastAsia="ru-RU"/>
        </w:rPr>
        <w:t xml:space="preserve"> следует выбирать игры, не вызывающие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большой психофизиологической нагрузки.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2. Следует переключаться с одной игры на другую с перерывами на отдых.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3. Игры следует комбинировать и сочетать таким образом, чтобы они оказывали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разносторонние воздействия.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4. Игровой материал должен быть ярким, голос ведущего заинтересовывающим,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интригующим. Взрослый сам должен «включиться» в игру.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 xml:space="preserve">5. Необходимо проветривать комнату перед игрой, очистить нос от слизи </w:t>
      </w:r>
      <w:proofErr w:type="gramStart"/>
      <w:r w:rsidRPr="00996D2B">
        <w:rPr>
          <w:lang w:eastAsia="ru-RU"/>
        </w:rPr>
        <w:t>для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правильного носового дыхания. Особенно следует остановиться на способах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регулирования нагрузки. Если вы видите, что задание оказалось сложным, можно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внести изменения в ход самой игры или использовать менее сложную игру,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упростить сюжет игры, включать паузы отдыха и дыхательные упражнения.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Но всегда следует помнить, что любая нагрузка гораздо полезнее ее отсутствия.</w:t>
      </w:r>
    </w:p>
    <w:p w:rsidR="00996D2B" w:rsidRPr="00996D2B" w:rsidRDefault="00996D2B" w:rsidP="00996D2B">
      <w:pPr>
        <w:pStyle w:val="a7"/>
        <w:rPr>
          <w:lang w:eastAsia="ru-RU"/>
        </w:rPr>
      </w:pPr>
      <w:proofErr w:type="gramStart"/>
      <w:r w:rsidRPr="00996D2B">
        <w:rPr>
          <w:lang w:eastAsia="ru-RU"/>
        </w:rPr>
        <w:t>Даже если вам не удается соблюдать режим занятий (оздоровительный эффект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proofErr w:type="gramStart"/>
      <w:r w:rsidRPr="00996D2B">
        <w:rPr>
          <w:lang w:eastAsia="ru-RU"/>
        </w:rPr>
        <w:t>возможен</w:t>
      </w:r>
      <w:proofErr w:type="gramEnd"/>
      <w:r w:rsidRPr="00996D2B">
        <w:rPr>
          <w:lang w:eastAsia="ru-RU"/>
        </w:rPr>
        <w:t xml:space="preserve"> лишь при длительных занятиях: 3-4 месяца ежедневно, то просто играть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с ними </w:t>
      </w:r>
      <w:proofErr w:type="gramStart"/>
      <w:r w:rsidRPr="00996D2B">
        <w:rPr>
          <w:lang w:eastAsia="ru-RU"/>
        </w:rPr>
        <w:t>почаще</w:t>
      </w:r>
      <w:proofErr w:type="gramEnd"/>
      <w:r w:rsidRPr="00996D2B">
        <w:rPr>
          <w:lang w:eastAsia="ru-RU"/>
        </w:rPr>
        <w:t>. Это самая лучшая форма выражения любви и заботы.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lastRenderedPageBreak/>
        <w:t>Все эти игры позволяют проводить лечебно - профилактические занятия в веселой, занимательной форме.</w:t>
      </w:r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 xml:space="preserve">Игры никогда не наскучат детям, они помогут не только снять </w:t>
      </w:r>
      <w:proofErr w:type="gramStart"/>
      <w:r w:rsidRPr="00996D2B">
        <w:rPr>
          <w:lang w:eastAsia="ru-RU"/>
        </w:rPr>
        <w:t>нервное</w:t>
      </w:r>
      <w:proofErr w:type="gramEnd"/>
    </w:p>
    <w:p w:rsidR="00996D2B" w:rsidRPr="00996D2B" w:rsidRDefault="00996D2B" w:rsidP="00996D2B">
      <w:pPr>
        <w:pStyle w:val="a7"/>
        <w:rPr>
          <w:lang w:eastAsia="ru-RU"/>
        </w:rPr>
      </w:pPr>
      <w:r w:rsidRPr="00996D2B">
        <w:rPr>
          <w:lang w:eastAsia="ru-RU"/>
        </w:rPr>
        <w:t>напряжение, но и разовьют фантазию, увеличат творческий потенциал ребенка.</w:t>
      </w:r>
    </w:p>
    <w:p w:rsidR="00E40C9D" w:rsidRPr="00996D2B" w:rsidRDefault="00E40C9D" w:rsidP="00996D2B">
      <w:pPr>
        <w:pStyle w:val="a7"/>
      </w:pPr>
    </w:p>
    <w:sectPr w:rsidR="00E40C9D" w:rsidRPr="00996D2B" w:rsidSect="00996D2B">
      <w:pgSz w:w="11906" w:h="16838"/>
      <w:pgMar w:top="1134" w:right="6661" w:bottom="1077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2B"/>
    <w:rsid w:val="00996D2B"/>
    <w:rsid w:val="00E4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D"/>
  </w:style>
  <w:style w:type="paragraph" w:styleId="1">
    <w:name w:val="heading 1"/>
    <w:basedOn w:val="a"/>
    <w:link w:val="10"/>
    <w:uiPriority w:val="9"/>
    <w:qFormat/>
    <w:rsid w:val="00996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D2B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9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96D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6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1068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2014-10-15T10:10:00Z</dcterms:created>
  <dcterms:modified xsi:type="dcterms:W3CDTF">2014-10-15T10:18:00Z</dcterms:modified>
</cp:coreProperties>
</file>