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3645"/>
        <w:gridCol w:w="5700"/>
      </w:tblGrid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Мир конкурсов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http://www.mir-konkursov.ru/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http://www.eruditez.ru/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Конкурсы «креатив»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http://pia-creativ.ru/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Интернет- конкурсы педагогического мастерства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http://educontest.net/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http://eidos.ru/olymp/index.htm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Олимпиады для школьников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http://3.olimpiada.ru/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Педконкурс.ру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http://pedkonkurs.ru/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Английский язык в школе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http://английскийвшколе.рф/novosti/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http://www.supporttalent.ru/events/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Минобр.ру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http://minobr.org/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Всероссийские олимпиады школьников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http://rosolymp.ru/index.php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портала </w:t>
            </w: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Завуч.инфо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http://www.zavuch.info/mpkonkurs/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Интеллектуально-творческий потенциал России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http://future4you.ru/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Календарь вузовских олимпиад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http://www.ucheba.ru/olimp-article/16701.html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Конкурс сайтов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http://www.web-resurs.ru/registration/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Радуга мастеров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http://iqraduga.ru/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Новое образование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http://piram.umi.ru/konkursy/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Уникум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http://www.unikru.ru/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Мой университет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http://www.moi-universitet.ru/schoolkonkurs/competitions/</w:t>
            </w:r>
          </w:p>
        </w:tc>
      </w:tr>
    </w:tbl>
    <w:p w:rsidR="001008A4" w:rsidRPr="007C1953" w:rsidRDefault="007C1953" w:rsidP="007C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3">
        <w:rPr>
          <w:rFonts w:ascii="Times New Roman" w:hAnsi="Times New Roman" w:cs="Times New Roman"/>
          <w:b/>
          <w:sz w:val="28"/>
          <w:szCs w:val="28"/>
        </w:rPr>
        <w:t>Дистанционные конкурсы  и фестивали</w:t>
      </w:r>
    </w:p>
    <w:sectPr w:rsidR="001008A4" w:rsidRPr="007C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9E"/>
    <w:rsid w:val="001008A4"/>
    <w:rsid w:val="00531857"/>
    <w:rsid w:val="007C1953"/>
    <w:rsid w:val="009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2015-04-17T15:46:00Z</dcterms:created>
  <dcterms:modified xsi:type="dcterms:W3CDTF">2015-04-17T15:46:00Z</dcterms:modified>
</cp:coreProperties>
</file>