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70C" w:rsidRPr="003B170C" w:rsidRDefault="003B170C" w:rsidP="003B170C">
      <w:pPr>
        <w:spacing w:after="0" w:line="360" w:lineRule="auto"/>
        <w:ind w:left="80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fr-BE"/>
        </w:rPr>
      </w:pPr>
      <w:r w:rsidRPr="003B170C">
        <w:rPr>
          <w:rFonts w:ascii="Times New Roman" w:eastAsia="Times New Roman" w:hAnsi="Times New Roman" w:cs="Times New Roman"/>
          <w:bCs/>
          <w:sz w:val="28"/>
          <w:szCs w:val="20"/>
          <w:lang w:eastAsia="fr-BE"/>
        </w:rPr>
        <w:t>Практически у всех детей дошкольного возраста встречаются недостатки произношени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fr-BE"/>
        </w:rPr>
        <w:t>я одного или нескольких звуков. Чаще всего эти нарушения</w:t>
      </w:r>
      <w:r w:rsidRPr="003B170C">
        <w:rPr>
          <w:rFonts w:ascii="Times New Roman" w:eastAsia="Times New Roman" w:hAnsi="Times New Roman" w:cs="Times New Roman"/>
          <w:bCs/>
          <w:sz w:val="28"/>
          <w:szCs w:val="20"/>
          <w:lang w:eastAsia="fr-BE"/>
        </w:rPr>
        <w:t xml:space="preserve"> носят временный, непостоянный характер. 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fr-BE"/>
        </w:rPr>
        <w:t>Нарушения звукопроизношения возникают из-за того</w:t>
      </w:r>
      <w:r w:rsidRPr="003B170C">
        <w:rPr>
          <w:rFonts w:ascii="Times New Roman" w:eastAsia="Times New Roman" w:hAnsi="Times New Roman" w:cs="Times New Roman"/>
          <w:bCs/>
          <w:sz w:val="28"/>
          <w:szCs w:val="20"/>
          <w:lang w:eastAsia="fr-BE"/>
        </w:rPr>
        <w:t>, что у ребенка этого возраста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fr-BE"/>
        </w:rPr>
        <w:t xml:space="preserve"> еще недостаточно хорошо развиты</w:t>
      </w:r>
      <w:r w:rsidRPr="003B170C">
        <w:rPr>
          <w:rFonts w:ascii="Times New Roman" w:eastAsia="Times New Roman" w:hAnsi="Times New Roman" w:cs="Times New Roman"/>
          <w:bCs/>
          <w:sz w:val="28"/>
          <w:szCs w:val="20"/>
          <w:lang w:eastAsia="fr-BE"/>
        </w:rPr>
        <w:t xml:space="preserve"> </w:t>
      </w:r>
      <w:proofErr w:type="gramStart"/>
      <w:r w:rsidRPr="003B170C">
        <w:rPr>
          <w:rFonts w:ascii="Times New Roman" w:eastAsia="Times New Roman" w:hAnsi="Times New Roman" w:cs="Times New Roman"/>
          <w:bCs/>
          <w:sz w:val="28"/>
          <w:szCs w:val="20"/>
          <w:lang w:eastAsia="fr-BE"/>
        </w:rPr>
        <w:t>центральный</w:t>
      </w:r>
      <w:proofErr w:type="gramEnd"/>
      <w:r w:rsidRPr="003B170C">
        <w:rPr>
          <w:rFonts w:ascii="Times New Roman" w:eastAsia="Times New Roman" w:hAnsi="Times New Roman" w:cs="Times New Roman"/>
          <w:bCs/>
          <w:sz w:val="28"/>
          <w:szCs w:val="20"/>
          <w:lang w:eastAsia="fr-BE"/>
        </w:rPr>
        <w:t xml:space="preserve"> слуховой и речевой аппараты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fr-BE"/>
        </w:rPr>
        <w:t>,</w:t>
      </w:r>
      <w:r w:rsidRPr="003B170C">
        <w:rPr>
          <w:rFonts w:ascii="Times New Roman" w:eastAsia="Times New Roman" w:hAnsi="Times New Roman" w:cs="Times New Roman"/>
          <w:bCs/>
          <w:sz w:val="28"/>
          <w:szCs w:val="20"/>
          <w:lang w:eastAsia="fr-BE"/>
        </w:rPr>
        <w:t xml:space="preserve"> мышцы речевого аппарата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fr-BE"/>
        </w:rPr>
        <w:t xml:space="preserve"> – языка, губ, щек -</w:t>
      </w:r>
      <w:r w:rsidRPr="003B170C">
        <w:rPr>
          <w:rFonts w:ascii="Times New Roman" w:eastAsia="Times New Roman" w:hAnsi="Times New Roman" w:cs="Times New Roman"/>
          <w:bCs/>
          <w:sz w:val="28"/>
          <w:szCs w:val="20"/>
          <w:lang w:eastAsia="fr-BE"/>
        </w:rPr>
        <w:t xml:space="preserve"> еще слабо натренированы. Поэтому в дошкольном возрасте большую роль играет целенаправленное развитие подвижности речев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fr-BE"/>
        </w:rPr>
        <w:t>ых органов. Для этого существует артикуляционная гимнастика.</w:t>
      </w:r>
    </w:p>
    <w:p w:rsidR="003B170C" w:rsidRPr="003B170C" w:rsidRDefault="003B170C" w:rsidP="003B170C">
      <w:pPr>
        <w:spacing w:after="0" w:line="360" w:lineRule="auto"/>
        <w:ind w:left="80"/>
        <w:jc w:val="both"/>
        <w:rPr>
          <w:rFonts w:ascii="Times New Roman" w:eastAsia="Times New Roman" w:hAnsi="Times New Roman" w:cs="Times New Roman"/>
          <w:sz w:val="28"/>
          <w:szCs w:val="20"/>
          <w:lang w:eastAsia="fr-BE"/>
        </w:rPr>
      </w:pPr>
      <w:r w:rsidRPr="003B170C">
        <w:rPr>
          <w:rFonts w:ascii="Times New Roman" w:eastAsia="Times New Roman" w:hAnsi="Times New Roman" w:cs="Times New Roman"/>
          <w:b/>
          <w:bCs/>
          <w:sz w:val="28"/>
          <w:szCs w:val="20"/>
          <w:lang w:eastAsia="fr-BE"/>
        </w:rPr>
        <w:t xml:space="preserve">       Целью</w:t>
      </w:r>
      <w:r w:rsidRPr="003B170C">
        <w:rPr>
          <w:rFonts w:ascii="Times New Roman" w:eastAsia="Times New Roman" w:hAnsi="Times New Roman" w:cs="Times New Roman"/>
          <w:sz w:val="28"/>
          <w:szCs w:val="20"/>
          <w:lang w:eastAsia="fr-BE"/>
        </w:rPr>
        <w:t xml:space="preserve"> артикуляционной гимнастики является выработка правильных, полноценных движений артикуляционных органов, необходимых для правильного звукопроизношения звуков.       </w:t>
      </w:r>
    </w:p>
    <w:p w:rsidR="00BB4D21" w:rsidRDefault="003B170C" w:rsidP="003B170C">
      <w:pPr>
        <w:spacing w:after="0" w:line="360" w:lineRule="auto"/>
        <w:ind w:left="80"/>
        <w:jc w:val="both"/>
        <w:rPr>
          <w:rFonts w:ascii="Times New Roman" w:eastAsia="Times New Roman" w:hAnsi="Times New Roman" w:cs="Times New Roman"/>
          <w:sz w:val="28"/>
          <w:szCs w:val="20"/>
          <w:lang w:eastAsia="fr-BE"/>
        </w:rPr>
      </w:pPr>
      <w:r w:rsidRPr="003B170C">
        <w:rPr>
          <w:rFonts w:ascii="Times New Roman" w:eastAsia="Times New Roman" w:hAnsi="Times New Roman" w:cs="Times New Roman"/>
          <w:sz w:val="28"/>
          <w:szCs w:val="20"/>
          <w:lang w:eastAsia="fr-BE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0"/>
          <w:lang w:eastAsia="fr-BE"/>
        </w:rPr>
        <w:t xml:space="preserve">Начинать занятия артикуляционной гимнастикой можно с раннего возраста – 1,5 – 2-ух лет. </w:t>
      </w:r>
      <w:r w:rsidR="00BB4D21">
        <w:rPr>
          <w:rFonts w:ascii="Times New Roman" w:eastAsia="Times New Roman" w:hAnsi="Times New Roman" w:cs="Times New Roman"/>
          <w:sz w:val="28"/>
          <w:szCs w:val="20"/>
          <w:lang w:eastAsia="fr-BE"/>
        </w:rPr>
        <w:t>В таком возрасте гимнастику проводят в игровой форме.</w:t>
      </w:r>
    </w:p>
    <w:p w:rsidR="003B170C" w:rsidRPr="003B170C" w:rsidRDefault="003B170C" w:rsidP="003B170C">
      <w:pPr>
        <w:spacing w:after="0" w:line="360" w:lineRule="auto"/>
        <w:ind w:left="80"/>
        <w:jc w:val="both"/>
        <w:rPr>
          <w:rFonts w:ascii="Times New Roman" w:eastAsia="Times New Roman" w:hAnsi="Times New Roman" w:cs="Times New Roman"/>
          <w:sz w:val="28"/>
          <w:szCs w:val="20"/>
          <w:lang w:eastAsia="fr-BE"/>
        </w:rPr>
      </w:pPr>
      <w:r w:rsidRPr="003B170C">
        <w:rPr>
          <w:rFonts w:ascii="Times New Roman" w:eastAsia="Times New Roman" w:hAnsi="Times New Roman" w:cs="Times New Roman"/>
          <w:sz w:val="28"/>
          <w:szCs w:val="20"/>
          <w:lang w:eastAsia="fr-BE"/>
        </w:rPr>
        <w:t>Проводить артикуляционную гимнастику нужно ежедневно, чтобы вырабатываемые у детей навыки закреплялись. Лучше её делать 3-4 раза в день по 3-5 минут. Не следует предлагать детям больше 2-3 упражнений за  один раз.</w:t>
      </w:r>
    </w:p>
    <w:p w:rsidR="003B170C" w:rsidRPr="003B170C" w:rsidRDefault="003B170C" w:rsidP="003B170C">
      <w:pPr>
        <w:spacing w:after="0" w:line="360" w:lineRule="auto"/>
        <w:ind w:left="80"/>
        <w:jc w:val="both"/>
        <w:rPr>
          <w:rFonts w:ascii="Times New Roman" w:eastAsia="Times New Roman" w:hAnsi="Times New Roman" w:cs="Times New Roman"/>
          <w:sz w:val="28"/>
          <w:szCs w:val="20"/>
          <w:lang w:eastAsia="fr-BE"/>
        </w:rPr>
      </w:pPr>
      <w:r w:rsidRPr="003B170C">
        <w:rPr>
          <w:rFonts w:ascii="Times New Roman" w:eastAsia="Times New Roman" w:hAnsi="Times New Roman" w:cs="Times New Roman"/>
          <w:sz w:val="28"/>
          <w:szCs w:val="20"/>
          <w:lang w:eastAsia="fr-BE"/>
        </w:rPr>
        <w:t xml:space="preserve">       При отборе упражнений для артикуляционной гимнастики надо соблюдать определенную последовательность, идти от простых упражнений </w:t>
      </w:r>
      <w:proofErr w:type="gramStart"/>
      <w:r w:rsidRPr="003B170C">
        <w:rPr>
          <w:rFonts w:ascii="Times New Roman" w:eastAsia="Times New Roman" w:hAnsi="Times New Roman" w:cs="Times New Roman"/>
          <w:sz w:val="28"/>
          <w:szCs w:val="20"/>
          <w:lang w:eastAsia="fr-BE"/>
        </w:rPr>
        <w:t>к</w:t>
      </w:r>
      <w:proofErr w:type="gramEnd"/>
      <w:r w:rsidRPr="003B170C">
        <w:rPr>
          <w:rFonts w:ascii="Times New Roman" w:eastAsia="Times New Roman" w:hAnsi="Times New Roman" w:cs="Times New Roman"/>
          <w:sz w:val="28"/>
          <w:szCs w:val="20"/>
          <w:lang w:eastAsia="fr-BE"/>
        </w:rPr>
        <w:t xml:space="preserve"> более сложным. </w:t>
      </w:r>
    </w:p>
    <w:p w:rsidR="00BB4D21" w:rsidRDefault="003B170C" w:rsidP="003B170C">
      <w:pPr>
        <w:spacing w:after="0" w:line="360" w:lineRule="auto"/>
        <w:ind w:left="80"/>
        <w:jc w:val="both"/>
        <w:rPr>
          <w:rFonts w:ascii="Times New Roman" w:eastAsia="Times New Roman" w:hAnsi="Times New Roman" w:cs="Times New Roman"/>
          <w:sz w:val="28"/>
          <w:szCs w:val="20"/>
          <w:lang w:eastAsia="fr-BE"/>
        </w:rPr>
      </w:pPr>
      <w:r w:rsidRPr="003B170C">
        <w:rPr>
          <w:rFonts w:ascii="Times New Roman" w:eastAsia="Times New Roman" w:hAnsi="Times New Roman" w:cs="Times New Roman"/>
          <w:sz w:val="28"/>
          <w:szCs w:val="20"/>
          <w:lang w:eastAsia="fr-BE"/>
        </w:rPr>
        <w:t xml:space="preserve">        Каждому упражнению, в соответствии с выполняемым действием, дается название (например, движения широкого кончика языка за верхние и нижние зубы – «Качели»), к нему подбирается картинка – образ. Картинка служит ребенку образцом для подражания</w:t>
      </w:r>
      <w:r w:rsidR="00BB4D21">
        <w:rPr>
          <w:rFonts w:ascii="Times New Roman" w:eastAsia="Times New Roman" w:hAnsi="Times New Roman" w:cs="Times New Roman"/>
          <w:sz w:val="28"/>
          <w:szCs w:val="20"/>
          <w:lang w:eastAsia="fr-BE"/>
        </w:rPr>
        <w:t>.</w:t>
      </w:r>
    </w:p>
    <w:p w:rsidR="003B170C" w:rsidRPr="003B170C" w:rsidRDefault="003B170C" w:rsidP="003B170C">
      <w:pPr>
        <w:spacing w:after="0" w:line="360" w:lineRule="auto"/>
        <w:ind w:left="80"/>
        <w:jc w:val="both"/>
        <w:rPr>
          <w:rFonts w:ascii="Times New Roman" w:eastAsia="Times New Roman" w:hAnsi="Times New Roman" w:cs="Times New Roman"/>
          <w:sz w:val="28"/>
          <w:szCs w:val="20"/>
          <w:lang w:eastAsia="fr-BE"/>
        </w:rPr>
      </w:pPr>
      <w:r w:rsidRPr="003B170C">
        <w:rPr>
          <w:rFonts w:ascii="Times New Roman" w:eastAsia="Times New Roman" w:hAnsi="Times New Roman" w:cs="Times New Roman"/>
          <w:sz w:val="28"/>
          <w:szCs w:val="20"/>
          <w:lang w:eastAsia="fr-BE"/>
        </w:rPr>
        <w:t xml:space="preserve">        Дозировка количества повторений одного и того  же упражнения следующая: на первых занятиях нужно ограничиться двукратным выполнением упражнений в связи с повышенной истощаемостью </w:t>
      </w:r>
      <w:r w:rsidRPr="003B170C">
        <w:rPr>
          <w:rFonts w:ascii="Times New Roman" w:eastAsia="Times New Roman" w:hAnsi="Times New Roman" w:cs="Times New Roman"/>
          <w:sz w:val="28"/>
          <w:szCs w:val="20"/>
          <w:lang w:eastAsia="fr-BE"/>
        </w:rPr>
        <w:lastRenderedPageBreak/>
        <w:t xml:space="preserve">упражняемой мышцы.  В дальнейшем можно доводить количество повторений до 10-15 раз. </w:t>
      </w:r>
      <w:bookmarkStart w:id="0" w:name="_GoBack"/>
      <w:bookmarkEnd w:id="0"/>
    </w:p>
    <w:p w:rsidR="003B170C" w:rsidRPr="003B170C" w:rsidRDefault="003B170C" w:rsidP="003B170C">
      <w:pPr>
        <w:spacing w:after="0" w:line="360" w:lineRule="auto"/>
        <w:ind w:left="80"/>
        <w:jc w:val="both"/>
        <w:rPr>
          <w:rFonts w:ascii="Times New Roman" w:eastAsia="Times New Roman" w:hAnsi="Times New Roman" w:cs="Times New Roman"/>
          <w:sz w:val="28"/>
          <w:szCs w:val="20"/>
          <w:lang w:eastAsia="fr-BE"/>
        </w:rPr>
      </w:pPr>
      <w:r w:rsidRPr="003B170C">
        <w:rPr>
          <w:rFonts w:ascii="Times New Roman" w:eastAsia="Times New Roman" w:hAnsi="Times New Roman" w:cs="Times New Roman"/>
          <w:sz w:val="28"/>
          <w:szCs w:val="20"/>
          <w:lang w:eastAsia="fr-BE"/>
        </w:rPr>
        <w:t xml:space="preserve">          Из выполняемых 2-3 упражнений новым может быть только одно, второе и третье даются для повторения и закрепления. Если же ребенок выполняет какое-то упражнение недостаточно хорошо, не следует вводить новых упражнений, лучше отрабатывать старый материал. Для его закрепления можно придумать новые игровые приемы.</w:t>
      </w:r>
    </w:p>
    <w:p w:rsidR="003B170C" w:rsidRPr="003B170C" w:rsidRDefault="003B170C" w:rsidP="003B170C">
      <w:pPr>
        <w:spacing w:after="0" w:line="360" w:lineRule="auto"/>
        <w:ind w:left="80"/>
        <w:jc w:val="both"/>
        <w:rPr>
          <w:rFonts w:ascii="Times New Roman" w:eastAsia="Times New Roman" w:hAnsi="Times New Roman" w:cs="Times New Roman"/>
          <w:sz w:val="28"/>
          <w:szCs w:val="20"/>
          <w:lang w:eastAsia="fr-BE"/>
        </w:rPr>
      </w:pPr>
      <w:r w:rsidRPr="003B170C">
        <w:rPr>
          <w:rFonts w:ascii="Times New Roman" w:eastAsia="Times New Roman" w:hAnsi="Times New Roman" w:cs="Times New Roman"/>
          <w:sz w:val="28"/>
          <w:szCs w:val="20"/>
          <w:lang w:eastAsia="fr-BE"/>
        </w:rPr>
        <w:t xml:space="preserve">         Артикуляционную гимнастику выполняют сидя, так как в таком положении у ребенка прямая спина, тело не напряжено, руки и ноги находятся в спокойном положении. Ребенок должен хорошо видеть лицо взрослого, а также свое лицо, чтобы самостоятельно контролировать правильность выполнения упражнений. Поэтому ребенок и взрослый во время проведения артикуляционной гимнастики должны находиться перед настенным зеркалом. Также ребенок может воспользоваться небольшим ручным зеркалом (примерно 9х12 см), но тогда взрослый должен находиться напротив ребенка лицом к нему.</w:t>
      </w:r>
    </w:p>
    <w:p w:rsidR="003B170C" w:rsidRPr="003B170C" w:rsidRDefault="003B170C" w:rsidP="003B170C">
      <w:pPr>
        <w:spacing w:after="0" w:line="360" w:lineRule="auto"/>
        <w:ind w:left="80"/>
        <w:jc w:val="both"/>
        <w:rPr>
          <w:rFonts w:ascii="Times New Roman" w:eastAsia="Times New Roman" w:hAnsi="Times New Roman" w:cs="Times New Roman"/>
          <w:sz w:val="28"/>
          <w:szCs w:val="20"/>
          <w:lang w:eastAsia="fr-BE"/>
        </w:rPr>
      </w:pPr>
      <w:r w:rsidRPr="003B170C">
        <w:rPr>
          <w:rFonts w:ascii="Times New Roman" w:eastAsia="Times New Roman" w:hAnsi="Times New Roman" w:cs="Times New Roman"/>
          <w:sz w:val="28"/>
          <w:szCs w:val="20"/>
          <w:lang w:eastAsia="fr-BE"/>
        </w:rPr>
        <w:t>Работа организуется следующим образом.</w:t>
      </w:r>
    </w:p>
    <w:p w:rsidR="003B170C" w:rsidRPr="003B170C" w:rsidRDefault="003B170C" w:rsidP="003B170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fr-BE"/>
        </w:rPr>
      </w:pPr>
      <w:r w:rsidRPr="003B170C">
        <w:rPr>
          <w:rFonts w:ascii="Times New Roman" w:eastAsia="Times New Roman" w:hAnsi="Times New Roman" w:cs="Times New Roman"/>
          <w:sz w:val="28"/>
          <w:szCs w:val="20"/>
          <w:lang w:eastAsia="fr-BE"/>
        </w:rPr>
        <w:t>Взрослый рассказывает о предстоящем упражнении, используя игровые приемы.</w:t>
      </w:r>
    </w:p>
    <w:p w:rsidR="003B170C" w:rsidRPr="003B170C" w:rsidRDefault="003B170C" w:rsidP="003B170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fr-BE"/>
        </w:rPr>
      </w:pPr>
      <w:r w:rsidRPr="003B170C">
        <w:rPr>
          <w:rFonts w:ascii="Times New Roman" w:eastAsia="Times New Roman" w:hAnsi="Times New Roman" w:cs="Times New Roman"/>
          <w:sz w:val="28"/>
          <w:szCs w:val="20"/>
          <w:lang w:eastAsia="fr-BE"/>
        </w:rPr>
        <w:t>Показывает его выполнение.</w:t>
      </w:r>
    </w:p>
    <w:p w:rsidR="003B170C" w:rsidRPr="003B170C" w:rsidRDefault="003B170C" w:rsidP="003B170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fr-BE"/>
        </w:rPr>
      </w:pPr>
      <w:r w:rsidRPr="003B170C">
        <w:rPr>
          <w:rFonts w:ascii="Times New Roman" w:eastAsia="Times New Roman" w:hAnsi="Times New Roman" w:cs="Times New Roman"/>
          <w:sz w:val="28"/>
          <w:szCs w:val="20"/>
          <w:lang w:eastAsia="fr-BE"/>
        </w:rPr>
        <w:t>Упражнение делает ребенок, а взрослый контролирует выполнение.</w:t>
      </w:r>
    </w:p>
    <w:p w:rsidR="003B170C" w:rsidRPr="003B170C" w:rsidRDefault="003B170C" w:rsidP="003B170C">
      <w:pPr>
        <w:spacing w:after="0" w:line="360" w:lineRule="auto"/>
        <w:ind w:left="80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fr-BE"/>
        </w:rPr>
      </w:pPr>
      <w:r w:rsidRPr="003B170C">
        <w:rPr>
          <w:rFonts w:ascii="Times New Roman" w:eastAsia="Times New Roman" w:hAnsi="Times New Roman" w:cs="Times New Roman"/>
          <w:bCs/>
          <w:sz w:val="28"/>
          <w:szCs w:val="20"/>
          <w:lang w:eastAsia="fr-BE"/>
        </w:rPr>
        <w:t>Взрослый, проводящий артикуляционную гимнастику, должен следить за качеством выполняемых ребенком движений: точность движения, плавность, темп выполнения, устойчивость, переход от одного движения к другому. Также важно следить, чтобы движения каждого органа артикуляции выполнялись симметрично по отношению к левой и правой стороне лица. В противном случае артикуляционная гимнастика не достигает своей цели.</w:t>
      </w:r>
    </w:p>
    <w:p w:rsidR="00BB4D21" w:rsidRDefault="003B170C" w:rsidP="00BB4D21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fr-BE"/>
        </w:rPr>
      </w:pPr>
      <w:r w:rsidRPr="003B170C">
        <w:rPr>
          <w:rFonts w:ascii="Times New Roman" w:eastAsia="Times New Roman" w:hAnsi="Times New Roman" w:cs="Times New Roman"/>
          <w:bCs/>
          <w:sz w:val="28"/>
          <w:szCs w:val="20"/>
          <w:lang w:eastAsia="fr-BE"/>
        </w:rPr>
        <w:t xml:space="preserve">В процессе выполнения гимнастики важно помнить о создании положительного эмоционального настроя у ребенка. </w:t>
      </w:r>
    </w:p>
    <w:p w:rsidR="00BB4D21" w:rsidRPr="00BB4D21" w:rsidRDefault="003B170C" w:rsidP="00BB4D21">
      <w:pPr>
        <w:pStyle w:val="a3"/>
        <w:numPr>
          <w:ilvl w:val="0"/>
          <w:numId w:val="3"/>
        </w:numPr>
        <w:spacing w:line="360" w:lineRule="auto"/>
        <w:jc w:val="both"/>
      </w:pPr>
      <w:r w:rsidRPr="00BB4D21">
        <w:rPr>
          <w:rFonts w:ascii="Times New Roman" w:eastAsia="Times New Roman" w:hAnsi="Times New Roman" w:cs="Times New Roman"/>
          <w:bCs/>
          <w:sz w:val="28"/>
          <w:szCs w:val="20"/>
          <w:lang w:eastAsia="fr-BE"/>
        </w:rPr>
        <w:lastRenderedPageBreak/>
        <w:t xml:space="preserve">Нельзя говорить ему, что он делает упражнение неверно, - это может </w:t>
      </w:r>
      <w:proofErr w:type="gramStart"/>
      <w:r w:rsidRPr="00BB4D21">
        <w:rPr>
          <w:rFonts w:ascii="Times New Roman" w:eastAsia="Times New Roman" w:hAnsi="Times New Roman" w:cs="Times New Roman"/>
          <w:bCs/>
          <w:sz w:val="28"/>
          <w:szCs w:val="20"/>
          <w:lang w:eastAsia="fr-BE"/>
        </w:rPr>
        <w:t>привести к отказу выполнять</w:t>
      </w:r>
      <w:proofErr w:type="gramEnd"/>
      <w:r w:rsidRPr="00BB4D21">
        <w:rPr>
          <w:rFonts w:ascii="Times New Roman" w:eastAsia="Times New Roman" w:hAnsi="Times New Roman" w:cs="Times New Roman"/>
          <w:bCs/>
          <w:sz w:val="28"/>
          <w:szCs w:val="20"/>
          <w:lang w:eastAsia="fr-BE"/>
        </w:rPr>
        <w:t xml:space="preserve"> движение. Лучше покажите ребенку его достижения («Видишь, язык уже научился быть широким»), подбодрить («Ничего, твой язычок обязательно научиться подниматься кверху»). </w:t>
      </w:r>
    </w:p>
    <w:p w:rsidR="00AC7DFE" w:rsidRPr="00BB4D21" w:rsidRDefault="003B170C" w:rsidP="00BB4D21">
      <w:pPr>
        <w:pStyle w:val="a3"/>
        <w:numPr>
          <w:ilvl w:val="0"/>
          <w:numId w:val="3"/>
        </w:numPr>
        <w:spacing w:line="360" w:lineRule="auto"/>
        <w:jc w:val="both"/>
      </w:pPr>
      <w:r w:rsidRPr="00BB4D21">
        <w:rPr>
          <w:rFonts w:ascii="Times New Roman" w:eastAsia="Times New Roman" w:hAnsi="Times New Roman" w:cs="Times New Roman"/>
          <w:bCs/>
          <w:sz w:val="28"/>
          <w:szCs w:val="20"/>
          <w:lang w:eastAsia="fr-BE"/>
        </w:rPr>
        <w:t>Если у ребенка при выполнении упражнений долго (около 1 месяца) не вырабатываются точность, устойчивость и плавность движений органов артикуляции, это может означать, что вы не совсем правильно выполняли упражнения или проблема вашего ребенка серьезнее, чем вы думали. В обоих случаях ребенка</w:t>
      </w:r>
      <w:r w:rsidR="00BB4D21">
        <w:rPr>
          <w:rFonts w:ascii="Times New Roman" w:eastAsia="Times New Roman" w:hAnsi="Times New Roman" w:cs="Times New Roman"/>
          <w:bCs/>
          <w:sz w:val="28"/>
          <w:szCs w:val="20"/>
          <w:lang w:eastAsia="fr-BE"/>
        </w:rPr>
        <w:t xml:space="preserve"> </w:t>
      </w:r>
      <w:proofErr w:type="spellStart"/>
      <w:proofErr w:type="gramStart"/>
      <w:r w:rsidR="00BB4D21">
        <w:rPr>
          <w:rFonts w:ascii="Times New Roman" w:eastAsia="Times New Roman" w:hAnsi="Times New Roman" w:cs="Times New Roman"/>
          <w:bCs/>
          <w:sz w:val="28"/>
          <w:szCs w:val="20"/>
          <w:lang w:eastAsia="fr-BE"/>
        </w:rPr>
        <w:t>ребенка</w:t>
      </w:r>
      <w:proofErr w:type="spellEnd"/>
      <w:proofErr w:type="gramEnd"/>
      <w:r w:rsidR="00BB4D21">
        <w:rPr>
          <w:rFonts w:ascii="Times New Roman" w:eastAsia="Times New Roman" w:hAnsi="Times New Roman" w:cs="Times New Roman"/>
          <w:bCs/>
          <w:sz w:val="28"/>
          <w:szCs w:val="20"/>
          <w:lang w:eastAsia="fr-BE"/>
        </w:rPr>
        <w:t xml:space="preserve"> необходимо показать специалисту логопеду.</w:t>
      </w:r>
    </w:p>
    <w:sectPr w:rsidR="00AC7DFE" w:rsidRPr="00BB4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27CD4"/>
    <w:multiLevelType w:val="hybridMultilevel"/>
    <w:tmpl w:val="2AA8BDC6"/>
    <w:lvl w:ilvl="0" w:tplc="F08815CA">
      <w:start w:val="1"/>
      <w:numFmt w:val="decimal"/>
      <w:lvlText w:val="%1."/>
      <w:lvlJc w:val="left"/>
      <w:pPr>
        <w:tabs>
          <w:tab w:val="num" w:pos="470"/>
        </w:tabs>
        <w:ind w:left="470" w:hanging="390"/>
      </w:pPr>
    </w:lvl>
    <w:lvl w:ilvl="1" w:tplc="04190019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</w:lvl>
  </w:abstractNum>
  <w:abstractNum w:abstractNumId="1">
    <w:nsid w:val="72FB55FA"/>
    <w:multiLevelType w:val="hybridMultilevel"/>
    <w:tmpl w:val="060C58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DC4"/>
    <w:rsid w:val="003B170C"/>
    <w:rsid w:val="00A26DC4"/>
    <w:rsid w:val="00AC7DFE"/>
    <w:rsid w:val="00BB4D21"/>
    <w:rsid w:val="00E4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D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D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8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596</Words>
  <Characters>3399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Narenkova</dc:creator>
  <cp:keywords/>
  <dc:description/>
  <cp:lastModifiedBy>Olga Narenkova</cp:lastModifiedBy>
  <cp:revision>4</cp:revision>
  <dcterms:created xsi:type="dcterms:W3CDTF">2014-06-16T12:07:00Z</dcterms:created>
  <dcterms:modified xsi:type="dcterms:W3CDTF">2014-12-08T04:55:00Z</dcterms:modified>
</cp:coreProperties>
</file>