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E9A" w:rsidRPr="00432E5A" w:rsidRDefault="008C591B" w:rsidP="00505E9A">
      <w:pPr>
        <w:tabs>
          <w:tab w:val="left" w:pos="1515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E5A">
        <w:rPr>
          <w:rFonts w:ascii="Times New Roman" w:hAnsi="Times New Roman" w:cs="Times New Roman"/>
          <w:b/>
          <w:sz w:val="28"/>
          <w:szCs w:val="28"/>
        </w:rPr>
        <w:t>ОРГАНИЗОВАНН</w:t>
      </w:r>
      <w:r w:rsidR="00F555F2" w:rsidRPr="00432E5A"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Pr="00432E5A">
        <w:rPr>
          <w:rFonts w:ascii="Times New Roman" w:hAnsi="Times New Roman" w:cs="Times New Roman"/>
          <w:b/>
          <w:sz w:val="28"/>
          <w:szCs w:val="28"/>
        </w:rPr>
        <w:t xml:space="preserve"> ОБРАЗОВАТЕЛЬНАЯ  ДЕЯТЕЛЬНОСТЬ</w:t>
      </w:r>
      <w:r w:rsidR="000060EA" w:rsidRPr="00432E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E9A" w:rsidRPr="00432E5A">
        <w:rPr>
          <w:rFonts w:ascii="Times New Roman" w:hAnsi="Times New Roman" w:cs="Times New Roman"/>
          <w:b/>
          <w:sz w:val="28"/>
          <w:szCs w:val="28"/>
        </w:rPr>
        <w:t>ПО РАЗВИТИЮ РЕЧИ В ПОДГОТОВИТЕЛЬНОЙ  К ШКОЛЕ ГРУППЕ</w:t>
      </w:r>
    </w:p>
    <w:p w:rsidR="00505E9A" w:rsidRPr="00432E5A" w:rsidRDefault="00505E9A" w:rsidP="00432E5A">
      <w:pPr>
        <w:tabs>
          <w:tab w:val="left" w:pos="151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5E9A" w:rsidRPr="00432E5A" w:rsidRDefault="00505E9A" w:rsidP="00432E5A">
      <w:pPr>
        <w:tabs>
          <w:tab w:val="left" w:pos="151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>ТЕМА: ПЕРЕСКАЗ РАССКАЗА Л. Н. ТОЛСТОГО «КОСТОЧКА»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E9A" w:rsidRPr="00432E5A" w:rsidRDefault="00505E9A" w:rsidP="00505E9A">
      <w:pPr>
        <w:tabs>
          <w:tab w:val="left" w:pos="151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  <w:r w:rsidRPr="00432E5A">
        <w:rPr>
          <w:rFonts w:ascii="Times New Roman" w:hAnsi="Times New Roman" w:cs="Times New Roman"/>
          <w:sz w:val="28"/>
          <w:szCs w:val="28"/>
        </w:rPr>
        <w:t xml:space="preserve"> Развивать монологическую речь. Учить детей передавать содержание услышанного произведения близко к тексту, грамматически правильно строя предложения. Активизировать словарь по  лексической теме. Развивать слуховое восприятие; упражнять в различении неречевых звуков, тембра голоса. Обогащать словарь образными выражениями языка. Развивать память, логическое мышление, произвольное внимание. Воспитывать чуткость, справедливость, умение признать ошибку.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E9A" w:rsidRPr="00432E5A" w:rsidRDefault="00505E9A" w:rsidP="00505E9A">
      <w:pPr>
        <w:tabs>
          <w:tab w:val="left" w:pos="151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b/>
          <w:sz w:val="28"/>
          <w:szCs w:val="28"/>
        </w:rPr>
        <w:t>Словарь:</w:t>
      </w:r>
      <w:r w:rsidRPr="00432E5A">
        <w:rPr>
          <w:rFonts w:ascii="Times New Roman" w:hAnsi="Times New Roman" w:cs="Times New Roman"/>
          <w:sz w:val="28"/>
          <w:szCs w:val="28"/>
        </w:rPr>
        <w:t xml:space="preserve"> горница, покраснел как рак, сочла, побледнел, беда, проглотил, </w:t>
      </w:r>
      <w:proofErr w:type="gramStart"/>
      <w:r w:rsidRPr="00432E5A">
        <w:rPr>
          <w:rFonts w:ascii="Times New Roman" w:hAnsi="Times New Roman" w:cs="Times New Roman"/>
          <w:sz w:val="28"/>
          <w:szCs w:val="28"/>
        </w:rPr>
        <w:t>падающие</w:t>
      </w:r>
      <w:proofErr w:type="gramEnd"/>
      <w:r w:rsidRPr="00432E5A">
        <w:rPr>
          <w:rFonts w:ascii="Times New Roman" w:hAnsi="Times New Roman" w:cs="Times New Roman"/>
          <w:sz w:val="28"/>
          <w:szCs w:val="28"/>
        </w:rPr>
        <w:t xml:space="preserve">. Методы и приемы: чтение рассказа, беседа, вопросы, указание, поощрения. 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05E9A" w:rsidRPr="00432E5A" w:rsidRDefault="00505E9A" w:rsidP="00505E9A">
      <w:pPr>
        <w:tabs>
          <w:tab w:val="left" w:pos="151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32E5A">
        <w:rPr>
          <w:rFonts w:ascii="Times New Roman" w:hAnsi="Times New Roman" w:cs="Times New Roman"/>
          <w:sz w:val="28"/>
          <w:szCs w:val="28"/>
        </w:rPr>
        <w:t xml:space="preserve"> ваза с разрезанными фруктами; предметные картинки с изображением горницы, вареного рака; компьютер, компьютерная игра «Учись говорить правильно», </w:t>
      </w:r>
      <w:proofErr w:type="spellStart"/>
      <w:r w:rsidRPr="00432E5A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432E5A">
        <w:rPr>
          <w:rFonts w:ascii="Times New Roman" w:hAnsi="Times New Roman" w:cs="Times New Roman"/>
          <w:sz w:val="28"/>
          <w:szCs w:val="28"/>
        </w:rPr>
        <w:t xml:space="preserve"> проектор и экран.</w:t>
      </w:r>
    </w:p>
    <w:p w:rsidR="00505E9A" w:rsidRPr="00432E5A" w:rsidRDefault="00505E9A" w:rsidP="00505E9A">
      <w:pPr>
        <w:tabs>
          <w:tab w:val="left" w:pos="151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32E5A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32E5A">
        <w:rPr>
          <w:rFonts w:ascii="Times New Roman" w:hAnsi="Times New Roman" w:cs="Times New Roman"/>
          <w:b/>
          <w:sz w:val="28"/>
          <w:szCs w:val="28"/>
        </w:rPr>
        <w:t>I. Вводная часть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E9A" w:rsidRPr="00432E5A" w:rsidRDefault="00505E9A" w:rsidP="00505E9A">
      <w:pPr>
        <w:tabs>
          <w:tab w:val="left" w:pos="1515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5A">
        <w:rPr>
          <w:rFonts w:ascii="Times New Roman" w:hAnsi="Times New Roman" w:cs="Times New Roman"/>
          <w:b/>
          <w:sz w:val="28"/>
          <w:szCs w:val="28"/>
        </w:rPr>
        <w:t xml:space="preserve">1. Организационный момент (На столе стоит ваза с разрезанными косточковыми фруктами). 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 xml:space="preserve">Воспитатель: Сегодня нам принесли угощение. Назовите одним словом, что это? 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>Дети: Фрукты.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>Воспитатель: Где растут фрукты?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 xml:space="preserve">Дети: Фрукты растут в саду. 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 xml:space="preserve">Воспитатель: Вы их любите, а что же внутри каждого фрукта? Подойдите к вазе - посмотрите. 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 xml:space="preserve">Дети: Внутри фруктов есть косточка, когда их кушаешь, косточку нужно выбрасывать. 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>Воспитатель: Молодцы, ребята вы хорошо знаете, как фрукты нужно кушать.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32E5A">
        <w:rPr>
          <w:rFonts w:ascii="Times New Roman" w:hAnsi="Times New Roman" w:cs="Times New Roman"/>
          <w:b/>
          <w:sz w:val="28"/>
          <w:szCs w:val="28"/>
        </w:rPr>
        <w:t>2. Знакомство с темой, целью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 xml:space="preserve">Воспитатель: Сегодня я познакомлю с рассказом Льва  Николаевича Толстого «Косточка». 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32E5A">
        <w:rPr>
          <w:rFonts w:ascii="Times New Roman" w:hAnsi="Times New Roman" w:cs="Times New Roman"/>
          <w:b/>
          <w:sz w:val="28"/>
          <w:szCs w:val="28"/>
        </w:rPr>
        <w:t>II. Основная часть.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32E5A">
        <w:rPr>
          <w:rFonts w:ascii="Times New Roman" w:hAnsi="Times New Roman" w:cs="Times New Roman"/>
          <w:b/>
          <w:sz w:val="28"/>
          <w:szCs w:val="28"/>
        </w:rPr>
        <w:t>1.Чтение рассказа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32E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32E5A">
        <w:rPr>
          <w:rFonts w:ascii="Times New Roman" w:hAnsi="Times New Roman" w:cs="Times New Roman"/>
          <w:b/>
          <w:sz w:val="28"/>
          <w:szCs w:val="28"/>
        </w:rPr>
        <w:t xml:space="preserve">2.Беседа по содержанию 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>Воспитатель: Что купила мама?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>Дети: Мама купила сливы.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>Воспитатель: Как вел себя Ваня?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 xml:space="preserve">Дети: Ваня ходил вокруг слив и все их нюхал. 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>Воспитатель: Почему они интересовали Ваню?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>Дети: Они ему очень понравились, он никогда не ел слив.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>Воспитатель: Как повел себя Ваня, когда  остался один в комнате?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>Дети: Ваня не удержался, схватил одну сливу и съел.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>Воспитатель: Кто заметил, что одной сливы не стало?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>Дети: Мама сочла сливы и заметила, что одной не хватает.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>Воспитатель: Признался ли Ваня в своем поступке?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lastRenderedPageBreak/>
        <w:t xml:space="preserve">Дети: Дети ответили, что сливы они не ели и Ваня сказал тоже, что он не ел слив. 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>Воспитатель: Почему беспокоился папа?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 xml:space="preserve">Дети: Он сказал, что если съел кто-нибудь из детей сливу - это не хорошо; но беда в том, что в сливах есть косточки, и если кто проглотит косточку, то через день умрет. 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>Воспитатель: Что ответил Ваня?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>Дети: Ваня сказал, что косточку он выбросил в окошко. Воспитатель: Почему Ваня заплакал?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 xml:space="preserve">Дети: Ваня заплакал потому, что ему стало стыдно за свой поступок. 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>Воспитатель: А как бы вы поступили на месте Вани?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>Дети: Я бы подождал, когда мама сама даст слив.  Если бы я съел сливу без спроса, то признался бы в этом сам.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 xml:space="preserve">Воспитатель: Есть такая пословица «Тайное всегда становится явным».  Как вы ее понимаете? 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 xml:space="preserve">Дети: Нужно сразу признаться в том, что совершил плохой поступок, потому что все равно узнают об этом. 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32E5A">
        <w:rPr>
          <w:rFonts w:ascii="Times New Roman" w:hAnsi="Times New Roman" w:cs="Times New Roman"/>
          <w:b/>
          <w:sz w:val="28"/>
          <w:szCs w:val="28"/>
        </w:rPr>
        <w:t>3. Словарная работа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 xml:space="preserve">   В рассказе есть такое выражение: «покраснел как рак»,  что оно означает?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>Дети: От стыда стал красного цвета, как вареный рак.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>Воспитатель: А что такое горница?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>Дети: Светлая, красивая комната.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>Воспитатель: Как вы понимаете слово «сочла»?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lastRenderedPageBreak/>
        <w:t>Дети: Посчитала.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>Воспитатель: Проглотил?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>Дети: Быстро съел.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 xml:space="preserve">Воспитатель: Побледнел? 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>Дети: Стал белым, бледным от  испуга.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>Воспитатель: Назовите еще фрукты с такой же косточкой, как у сливы.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>Дети: Персик, абрикос, алыча,…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>Воспитатель: Где они растут?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>Дети: На дереве в саду.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>Воспитатель: Попробуем достать с ветки абрикос.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32E5A">
        <w:rPr>
          <w:rFonts w:ascii="Times New Roman" w:hAnsi="Times New Roman" w:cs="Times New Roman"/>
          <w:b/>
          <w:sz w:val="28"/>
          <w:szCs w:val="28"/>
        </w:rPr>
        <w:t>4. Речь с движением «На ветке»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>Вот на ветке – абрикос,</w:t>
      </w:r>
      <w:r w:rsidRPr="00432E5A">
        <w:rPr>
          <w:rFonts w:ascii="Times New Roman" w:hAnsi="Times New Roman" w:cs="Times New Roman"/>
          <w:sz w:val="28"/>
          <w:szCs w:val="28"/>
        </w:rPr>
        <w:tab/>
      </w:r>
      <w:r w:rsidRPr="00432E5A">
        <w:rPr>
          <w:rFonts w:ascii="Times New Roman" w:hAnsi="Times New Roman" w:cs="Times New Roman"/>
          <w:sz w:val="28"/>
          <w:szCs w:val="28"/>
        </w:rPr>
        <w:tab/>
      </w:r>
      <w:r w:rsidRPr="00432E5A">
        <w:rPr>
          <w:rFonts w:ascii="Times New Roman" w:hAnsi="Times New Roman" w:cs="Times New Roman"/>
          <w:sz w:val="28"/>
          <w:szCs w:val="28"/>
        </w:rPr>
        <w:tab/>
        <w:t>Потянуться руками вверх,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>Он на солнце так подрос!</w:t>
      </w:r>
      <w:r w:rsidRPr="00432E5A">
        <w:rPr>
          <w:rFonts w:ascii="Times New Roman" w:hAnsi="Times New Roman" w:cs="Times New Roman"/>
          <w:sz w:val="28"/>
          <w:szCs w:val="28"/>
        </w:rPr>
        <w:tab/>
      </w:r>
      <w:r w:rsidRPr="00432E5A">
        <w:rPr>
          <w:rFonts w:ascii="Times New Roman" w:hAnsi="Times New Roman" w:cs="Times New Roman"/>
          <w:sz w:val="28"/>
          <w:szCs w:val="28"/>
        </w:rPr>
        <w:tab/>
      </w:r>
      <w:r w:rsidRPr="00432E5A">
        <w:rPr>
          <w:rFonts w:ascii="Times New Roman" w:hAnsi="Times New Roman" w:cs="Times New Roman"/>
          <w:sz w:val="28"/>
          <w:szCs w:val="28"/>
        </w:rPr>
        <w:tab/>
        <w:t>Развести руки в стороны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>Ты за ним тянись, тянись,</w:t>
      </w:r>
      <w:r w:rsidRPr="00432E5A">
        <w:rPr>
          <w:rFonts w:ascii="Times New Roman" w:hAnsi="Times New Roman" w:cs="Times New Roman"/>
          <w:sz w:val="28"/>
          <w:szCs w:val="28"/>
        </w:rPr>
        <w:tab/>
      </w:r>
      <w:r w:rsidRPr="00432E5A">
        <w:rPr>
          <w:rFonts w:ascii="Times New Roman" w:hAnsi="Times New Roman" w:cs="Times New Roman"/>
          <w:sz w:val="28"/>
          <w:szCs w:val="28"/>
        </w:rPr>
        <w:tab/>
      </w:r>
      <w:r w:rsidRPr="00432E5A">
        <w:rPr>
          <w:rFonts w:ascii="Times New Roman" w:hAnsi="Times New Roman" w:cs="Times New Roman"/>
          <w:sz w:val="28"/>
          <w:szCs w:val="28"/>
        </w:rPr>
        <w:tab/>
        <w:t xml:space="preserve">Подняться на носочки, 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ab/>
      </w:r>
      <w:r w:rsidRPr="00432E5A">
        <w:rPr>
          <w:rFonts w:ascii="Times New Roman" w:hAnsi="Times New Roman" w:cs="Times New Roman"/>
          <w:sz w:val="28"/>
          <w:szCs w:val="28"/>
        </w:rPr>
        <w:tab/>
      </w:r>
      <w:r w:rsidRPr="00432E5A">
        <w:rPr>
          <w:rFonts w:ascii="Times New Roman" w:hAnsi="Times New Roman" w:cs="Times New Roman"/>
          <w:sz w:val="28"/>
          <w:szCs w:val="28"/>
        </w:rPr>
        <w:tab/>
      </w:r>
      <w:r w:rsidRPr="00432E5A">
        <w:rPr>
          <w:rFonts w:ascii="Times New Roman" w:hAnsi="Times New Roman" w:cs="Times New Roman"/>
          <w:sz w:val="28"/>
          <w:szCs w:val="28"/>
        </w:rPr>
        <w:tab/>
      </w:r>
      <w:r w:rsidRPr="00432E5A">
        <w:rPr>
          <w:rFonts w:ascii="Times New Roman" w:hAnsi="Times New Roman" w:cs="Times New Roman"/>
          <w:sz w:val="28"/>
          <w:szCs w:val="28"/>
        </w:rPr>
        <w:tab/>
      </w:r>
      <w:r w:rsidRPr="00432E5A">
        <w:rPr>
          <w:rFonts w:ascii="Times New Roman" w:hAnsi="Times New Roman" w:cs="Times New Roman"/>
          <w:sz w:val="28"/>
          <w:szCs w:val="28"/>
        </w:rPr>
        <w:tab/>
        <w:t>потянуться руками вверх,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>Но смотри, не оступись!</w:t>
      </w:r>
      <w:r w:rsidRPr="00432E5A">
        <w:rPr>
          <w:rFonts w:ascii="Times New Roman" w:hAnsi="Times New Roman" w:cs="Times New Roman"/>
          <w:sz w:val="28"/>
          <w:szCs w:val="28"/>
        </w:rPr>
        <w:tab/>
      </w:r>
      <w:r w:rsidRPr="00432E5A">
        <w:rPr>
          <w:rFonts w:ascii="Times New Roman" w:hAnsi="Times New Roman" w:cs="Times New Roman"/>
          <w:sz w:val="28"/>
          <w:szCs w:val="28"/>
        </w:rPr>
        <w:tab/>
      </w:r>
      <w:r w:rsidRPr="00432E5A">
        <w:rPr>
          <w:rFonts w:ascii="Times New Roman" w:hAnsi="Times New Roman" w:cs="Times New Roman"/>
          <w:sz w:val="28"/>
          <w:szCs w:val="28"/>
        </w:rPr>
        <w:tab/>
        <w:t xml:space="preserve">Быстро присесть    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 Е. Карельская)   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32E5A">
        <w:rPr>
          <w:rFonts w:ascii="Times New Roman" w:hAnsi="Times New Roman" w:cs="Times New Roman"/>
          <w:b/>
          <w:sz w:val="28"/>
          <w:szCs w:val="28"/>
        </w:rPr>
        <w:t>5. Повторное чтение рассказа с установкой на пересказ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>Воспитатель: Сейчас я вам прочитаю рассказ еще раз, а вы внимательно послушайте, и будете пересказывать его. (Повторное чтение рассказа)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32E5A">
        <w:rPr>
          <w:rFonts w:ascii="Times New Roman" w:hAnsi="Times New Roman" w:cs="Times New Roman"/>
          <w:b/>
          <w:sz w:val="28"/>
          <w:szCs w:val="28"/>
        </w:rPr>
        <w:t>6. Пересказ рассказа детьми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>Воспитатель: Расскажите историю про мальчика Ваню. (Пересказы детей)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32E5A">
        <w:rPr>
          <w:rFonts w:ascii="Times New Roman" w:hAnsi="Times New Roman" w:cs="Times New Roman"/>
          <w:b/>
          <w:sz w:val="28"/>
          <w:szCs w:val="28"/>
        </w:rPr>
        <w:t>7. Игра «Звуки осени»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>Воспитатель: Когда созревает урожай фруктов?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>Дети: Осенью.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E9A" w:rsidRPr="00432E5A" w:rsidRDefault="00505E9A" w:rsidP="00505E9A">
      <w:pPr>
        <w:tabs>
          <w:tab w:val="left" w:pos="151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>Воспитатель: Осень прекрасное время года. Я предлагаю вам послушать и определить звуки осени. (Компьютерная игра «Учись говорить правильно»)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>Дети: Шелест листьев, шум дождя, крики птиц, улетающих на юг, ...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 xml:space="preserve">Воспитатель: Молодцы ребята, вы очень внимательные. 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32E5A">
        <w:rPr>
          <w:rFonts w:ascii="Times New Roman" w:hAnsi="Times New Roman" w:cs="Times New Roman"/>
          <w:b/>
          <w:sz w:val="28"/>
          <w:szCs w:val="28"/>
        </w:rPr>
        <w:t>Ш. Заключительная часть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 xml:space="preserve">Итог, оценка: </w:t>
      </w:r>
    </w:p>
    <w:p w:rsidR="00505E9A" w:rsidRPr="00432E5A" w:rsidRDefault="00505E9A" w:rsidP="00505E9A">
      <w:pPr>
        <w:tabs>
          <w:tab w:val="left" w:pos="151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05E9A" w:rsidRPr="00432E5A" w:rsidRDefault="00505E9A" w:rsidP="00505E9A">
      <w:pPr>
        <w:tabs>
          <w:tab w:val="left" w:pos="151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E5A">
        <w:rPr>
          <w:rFonts w:ascii="Times New Roman" w:hAnsi="Times New Roman" w:cs="Times New Roman"/>
          <w:sz w:val="28"/>
          <w:szCs w:val="28"/>
        </w:rPr>
        <w:t>Воспитатель: Давайте вспомним, что нового вы сегодня  узнали? Что вам запомнилось больше всего? Как называется рассказ, который вы пересказывали? Кто его автор? Не забудьте дома рассказать историю о мальчике Ване  родителям, сестренкам и братишкам.</w:t>
      </w:r>
    </w:p>
    <w:p w:rsidR="003C7BA2" w:rsidRPr="00432E5A" w:rsidRDefault="003C7BA2" w:rsidP="00432E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C7BA2" w:rsidRPr="00432E5A" w:rsidSect="00BD5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05E9A"/>
    <w:rsid w:val="000060EA"/>
    <w:rsid w:val="003C7BA2"/>
    <w:rsid w:val="00432E5A"/>
    <w:rsid w:val="00505E9A"/>
    <w:rsid w:val="008C591B"/>
    <w:rsid w:val="00A47CF4"/>
    <w:rsid w:val="00BC0C4E"/>
    <w:rsid w:val="00BD5955"/>
    <w:rsid w:val="00F5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741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7</cp:revision>
  <dcterms:created xsi:type="dcterms:W3CDTF">2015-04-14T07:07:00Z</dcterms:created>
  <dcterms:modified xsi:type="dcterms:W3CDTF">2015-04-17T08:01:00Z</dcterms:modified>
</cp:coreProperties>
</file>