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Рекомендации по организации работы с детьми,</w:t>
      </w:r>
    </w:p>
    <w:p w:rsidR="00616033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имеющими различные рефракции.</w:t>
      </w:r>
    </w:p>
    <w:p w:rsidR="00E07F0E" w:rsidRDefault="00E07F0E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0E" w:rsidRDefault="00E07F0E" w:rsidP="00E07F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учитель - дефектолог </w:t>
      </w:r>
    </w:p>
    <w:p w:rsidR="00E07F0E" w:rsidRDefault="00E07F0E" w:rsidP="00E07F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№6 "Золотой ключик"</w:t>
      </w:r>
    </w:p>
    <w:p w:rsidR="00E07F0E" w:rsidRDefault="00E07F0E" w:rsidP="00E07F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г.Тимашевск</w:t>
      </w:r>
    </w:p>
    <w:p w:rsidR="00E07F0E" w:rsidRDefault="00E07F0E" w:rsidP="00E07F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Цесарова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Юрьевна</w:t>
      </w:r>
    </w:p>
    <w:p w:rsidR="00E07F0E" w:rsidRPr="00EF4D8B" w:rsidRDefault="00E07F0E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    Для проведения коррекционной работы необходимо разделить детей на подгруппы.</w:t>
      </w: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4D8B">
        <w:rPr>
          <w:rFonts w:ascii="Times New Roman" w:hAnsi="Times New Roman"/>
          <w:b/>
          <w:sz w:val="28"/>
          <w:szCs w:val="28"/>
        </w:rPr>
        <w:t>Миопы</w:t>
      </w:r>
      <w:proofErr w:type="spellEnd"/>
      <w:r w:rsidRPr="00EF4D8B">
        <w:rPr>
          <w:rFonts w:ascii="Times New Roman" w:hAnsi="Times New Roman"/>
          <w:b/>
          <w:sz w:val="28"/>
          <w:szCs w:val="28"/>
        </w:rPr>
        <w:t>. (близорукие)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Обеспечит охранительный зрительный режим. Снятие зрительного напряжения способами организации (чередование деятельности, использование наглядности, </w:t>
      </w:r>
      <w:proofErr w:type="spellStart"/>
      <w:r w:rsidRPr="00EF4D8B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EF4D8B">
        <w:rPr>
          <w:rFonts w:ascii="Times New Roman" w:hAnsi="Times New Roman"/>
          <w:sz w:val="28"/>
          <w:szCs w:val="28"/>
        </w:rPr>
        <w:t>.)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использовать пособия крупного размера, ярких цветов, контрастные, насыщенные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 xml:space="preserve">тона. Длительность зрительной работы до 7 минут. Работа на </w:t>
      </w:r>
      <w:proofErr w:type="spellStart"/>
      <w:r w:rsidRPr="00EF4D8B">
        <w:rPr>
          <w:rFonts w:ascii="Times New Roman" w:hAnsi="Times New Roman"/>
          <w:sz w:val="28"/>
          <w:szCs w:val="28"/>
        </w:rPr>
        <w:t>полисенсорной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 основе. Самые мелкие предметы </w:t>
      </w:r>
      <w:smartTag w:uri="urn:schemas-microsoft-com:office:smarttags" w:element="metricconverter">
        <w:smartTagPr>
          <w:attr w:name="ProductID" w:val="2 см"/>
        </w:smartTagPr>
        <w:r w:rsidRPr="00EF4D8B">
          <w:rPr>
            <w:rFonts w:ascii="Times New Roman" w:hAnsi="Times New Roman"/>
            <w:sz w:val="28"/>
            <w:szCs w:val="28"/>
          </w:rPr>
          <w:t>2 см</w:t>
        </w:r>
      </w:smartTag>
      <w:r w:rsidRPr="00EF4D8B">
        <w:rPr>
          <w:rFonts w:ascii="Times New Roman" w:hAnsi="Times New Roman"/>
          <w:sz w:val="28"/>
          <w:szCs w:val="28"/>
        </w:rPr>
        <w:t>. Рисование фломастером. Свет падает слева.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Дети ощущают сложности в понимании высоты и соотношении высоты и ширины.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Меньше заданий на близком расстоянии. Размер пособий: мелкий- не менее </w:t>
      </w:r>
      <w:smartTag w:uri="urn:schemas-microsoft-com:office:smarttags" w:element="metricconverter">
        <w:smartTagPr>
          <w:attr w:name="ProductID" w:val="3 см"/>
        </w:smartTagPr>
        <w:r w:rsidRPr="00EF4D8B">
          <w:rPr>
            <w:rFonts w:ascii="Times New Roman" w:hAnsi="Times New Roman"/>
            <w:sz w:val="28"/>
            <w:szCs w:val="28"/>
          </w:rPr>
          <w:t>3 см</w:t>
        </w:r>
      </w:smartTag>
      <w:r w:rsidRPr="00EF4D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 xml:space="preserve">крупный- не более </w:t>
      </w:r>
      <w:smartTag w:uri="urn:schemas-microsoft-com:office:smarttags" w:element="metricconverter">
        <w:smartTagPr>
          <w:attr w:name="ProductID" w:val="2 см"/>
        </w:smartTagPr>
        <w:r w:rsidRPr="00EF4D8B">
          <w:rPr>
            <w:rFonts w:ascii="Times New Roman" w:hAnsi="Times New Roman"/>
            <w:sz w:val="28"/>
            <w:szCs w:val="28"/>
          </w:rPr>
          <w:t>10 см</w:t>
        </w:r>
      </w:smartTag>
      <w:r w:rsidRPr="00EF4D8B">
        <w:rPr>
          <w:rFonts w:ascii="Times New Roman" w:hAnsi="Times New Roman"/>
          <w:sz w:val="28"/>
          <w:szCs w:val="28"/>
        </w:rPr>
        <w:t>.</w:t>
      </w: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4D8B">
        <w:rPr>
          <w:rFonts w:ascii="Times New Roman" w:hAnsi="Times New Roman"/>
          <w:b/>
          <w:sz w:val="28"/>
          <w:szCs w:val="28"/>
        </w:rPr>
        <w:t>Гиперметропы</w:t>
      </w:r>
      <w:proofErr w:type="spellEnd"/>
      <w:r w:rsidRPr="00EF4D8B">
        <w:rPr>
          <w:rFonts w:ascii="Times New Roman" w:hAnsi="Times New Roman"/>
          <w:b/>
          <w:sz w:val="28"/>
          <w:szCs w:val="28"/>
        </w:rPr>
        <w:t xml:space="preserve"> (дальнозоркие)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     Пособия и материалы более мелкие, по изображению четкие, на контрастном фоне.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Цвета пособий: красно- желтый, зеленый, оранжевый. Усиленная зрительная нагрузка.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Пособия и материалы более мелкие (до </w:t>
      </w:r>
      <w:smartTag w:uri="urn:schemas-microsoft-com:office:smarttags" w:element="metricconverter">
        <w:smartTagPr>
          <w:attr w:name="ProductID" w:val="2 см"/>
        </w:smartTagPr>
        <w:r w:rsidRPr="00EF4D8B">
          <w:rPr>
            <w:rFonts w:ascii="Times New Roman" w:hAnsi="Times New Roman"/>
            <w:sz w:val="28"/>
            <w:szCs w:val="28"/>
          </w:rPr>
          <w:t>2 см</w:t>
        </w:r>
      </w:smartTag>
      <w:r w:rsidRPr="00EF4D8B">
        <w:rPr>
          <w:rFonts w:ascii="Times New Roman" w:hAnsi="Times New Roman"/>
          <w:sz w:val="28"/>
          <w:szCs w:val="28"/>
        </w:rPr>
        <w:t>) Калейдоскопы, обводка через кальку,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>мозаика, обводка по контуру, мелкий строитель.</w:t>
      </w: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Расходящееся косоглазие.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lastRenderedPageBreak/>
        <w:t xml:space="preserve">     Редкий вид косоглазия. Необходимо проводить работу по усилению аккомодации (приспособленности) глаза, позволяющая легко видеть предметы.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Во время работы –взор ребенка вниз вблизи. Наглядный материал для рассматривания лежит на столе.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Физ.упражнения- бросание предмета близко вниз. Занятия и упражнения напрягающие аккомодацию и конвергенцию.</w:t>
      </w: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Сходящееся косоглазие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Проводить работу над расслаблением конвергенции (сведению зрительных осей глаз до их пересечения при рассматривании близких предметов). Взор направлен вдаль вверх. Наглядный материал лежит на подставке.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Физ. упражнения: бросание предмета вверх, в цель. Подбираются упражнения не требующие напряжения  аккомодации и конвергенции</w:t>
      </w: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При моно зрении.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Наблюдаются сложности в выделении объемных предметов в </w:t>
      </w:r>
      <w:proofErr w:type="spellStart"/>
      <w:r w:rsidRPr="00EF4D8B">
        <w:rPr>
          <w:rFonts w:ascii="Times New Roman" w:hAnsi="Times New Roman"/>
          <w:sz w:val="28"/>
          <w:szCs w:val="28"/>
        </w:rPr>
        <w:t>макропространстве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, соотнесения расстояния, местоположения. Затруднено соотнесение формы объемных предметов к заданным эталонам формы. Задания:  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на определение объема, протяженности, расстояния и др.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Нистагм: Затруднено </w:t>
      </w:r>
      <w:proofErr w:type="spellStart"/>
      <w:r w:rsidRPr="00EF4D8B">
        <w:rPr>
          <w:rFonts w:ascii="Times New Roman" w:hAnsi="Times New Roman"/>
          <w:sz w:val="28"/>
          <w:szCs w:val="28"/>
        </w:rPr>
        <w:t>дистантное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 восприятие.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Косоглазие-нарушение координации рук, возможен поворот головы, нарушено качество движений, скорость, трудность в регулировании движений.  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33" w:rsidRPr="00EF4D8B" w:rsidRDefault="00616033" w:rsidP="00EF4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8B">
        <w:rPr>
          <w:rFonts w:ascii="Times New Roman" w:hAnsi="Times New Roman"/>
          <w:b/>
          <w:sz w:val="28"/>
          <w:szCs w:val="28"/>
        </w:rPr>
        <w:t>РЕКОМЕНДАЦИИ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 xml:space="preserve"> Для использования дидактических игр в индивидуальной 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 xml:space="preserve">  деятельности детей, соответствующие тренировке зрительного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D8B">
        <w:rPr>
          <w:rFonts w:ascii="Times New Roman" w:hAnsi="Times New Roman"/>
          <w:sz w:val="28"/>
          <w:szCs w:val="28"/>
        </w:rPr>
        <w:t xml:space="preserve">  анализатора.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-при лечении </w:t>
      </w:r>
      <w:proofErr w:type="spellStart"/>
      <w:r w:rsidRPr="00EF4D8B">
        <w:rPr>
          <w:rFonts w:ascii="Times New Roman" w:hAnsi="Times New Roman"/>
          <w:sz w:val="28"/>
          <w:szCs w:val="28"/>
        </w:rPr>
        <w:t>амблиопии</w:t>
      </w:r>
      <w:proofErr w:type="spellEnd"/>
      <w:r w:rsidRPr="00EF4D8B">
        <w:rPr>
          <w:rFonts w:ascii="Times New Roman" w:hAnsi="Times New Roman"/>
          <w:sz w:val="28"/>
          <w:szCs w:val="28"/>
        </w:rPr>
        <w:t>;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-восстановлению бинокулярного и стереоскопического зрения;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-развитию </w:t>
      </w:r>
      <w:proofErr w:type="spellStart"/>
      <w:r w:rsidRPr="00EF4D8B">
        <w:rPr>
          <w:rFonts w:ascii="Times New Roman" w:hAnsi="Times New Roman"/>
          <w:sz w:val="28"/>
          <w:szCs w:val="28"/>
        </w:rPr>
        <w:t>глазодвигательных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 мышц;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-сенсорному воспитанию при лечении косоглазия.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1. Дидактические игры ,способствующие раздражению сетчатки глаза и повышению остроты зрения при лечении </w:t>
      </w:r>
      <w:proofErr w:type="spellStart"/>
      <w:r w:rsidRPr="00EF4D8B">
        <w:rPr>
          <w:rFonts w:ascii="Times New Roman" w:hAnsi="Times New Roman"/>
          <w:sz w:val="28"/>
          <w:szCs w:val="28"/>
        </w:rPr>
        <w:t>амблиопии</w:t>
      </w:r>
      <w:proofErr w:type="spellEnd"/>
      <w:r w:rsidRPr="00EF4D8B">
        <w:rPr>
          <w:rFonts w:ascii="Times New Roman" w:hAnsi="Times New Roman"/>
          <w:sz w:val="28"/>
          <w:szCs w:val="28"/>
        </w:rPr>
        <w:t>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а) </w:t>
      </w:r>
      <w:r w:rsidRPr="00EF4D8B">
        <w:rPr>
          <w:rFonts w:ascii="Times New Roman" w:hAnsi="Times New Roman"/>
          <w:sz w:val="28"/>
          <w:szCs w:val="28"/>
        </w:rPr>
        <w:t>Обведение внутреннего и внешнего контура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б) </w:t>
      </w:r>
      <w:r w:rsidRPr="00EF4D8B">
        <w:rPr>
          <w:rFonts w:ascii="Times New Roman" w:hAnsi="Times New Roman"/>
          <w:sz w:val="28"/>
          <w:szCs w:val="28"/>
        </w:rPr>
        <w:t>Мозаика разной величины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в) </w:t>
      </w:r>
      <w:r w:rsidRPr="00EF4D8B">
        <w:rPr>
          <w:rFonts w:ascii="Times New Roman" w:hAnsi="Times New Roman"/>
          <w:sz w:val="28"/>
          <w:szCs w:val="28"/>
        </w:rPr>
        <w:t>Собери предмет из частей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г) </w:t>
      </w:r>
      <w:r w:rsidRPr="00EF4D8B">
        <w:rPr>
          <w:rFonts w:ascii="Times New Roman" w:hAnsi="Times New Roman"/>
          <w:sz w:val="28"/>
          <w:szCs w:val="28"/>
        </w:rPr>
        <w:t>Составление узора из геометрических фигур по образцу на разных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                цветных тонах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F4D8B">
        <w:rPr>
          <w:rFonts w:ascii="Times New Roman" w:hAnsi="Times New Roman"/>
          <w:sz w:val="28"/>
          <w:szCs w:val="28"/>
        </w:rPr>
        <w:t>Лото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е) </w:t>
      </w:r>
      <w:r w:rsidRPr="00EF4D8B">
        <w:rPr>
          <w:rFonts w:ascii="Times New Roman" w:hAnsi="Times New Roman"/>
          <w:sz w:val="28"/>
          <w:szCs w:val="28"/>
        </w:rPr>
        <w:t>Закрашивание контуров предметов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ж) </w:t>
      </w:r>
      <w:r w:rsidRPr="00EF4D8B">
        <w:rPr>
          <w:rFonts w:ascii="Times New Roman" w:hAnsi="Times New Roman"/>
          <w:sz w:val="28"/>
          <w:szCs w:val="28"/>
        </w:rPr>
        <w:t>Большой- маленький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F4D8B">
        <w:rPr>
          <w:rFonts w:ascii="Times New Roman" w:hAnsi="Times New Roman"/>
          <w:sz w:val="28"/>
          <w:szCs w:val="28"/>
        </w:rPr>
        <w:t xml:space="preserve"> Обведение контрастного контура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и) </w:t>
      </w:r>
      <w:r w:rsidRPr="00EF4D8B">
        <w:rPr>
          <w:rFonts w:ascii="Times New Roman" w:hAnsi="Times New Roman"/>
          <w:sz w:val="28"/>
          <w:szCs w:val="28"/>
        </w:rPr>
        <w:t>Разбери по форме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к) </w:t>
      </w:r>
      <w:r w:rsidRPr="00EF4D8B">
        <w:rPr>
          <w:rFonts w:ascii="Times New Roman" w:hAnsi="Times New Roman"/>
          <w:sz w:val="28"/>
          <w:szCs w:val="28"/>
        </w:rPr>
        <w:t>Доложи чего не хватает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2. Дидактические игры на восприятие цветов спектра и их оттенков- способствующих развитию </w:t>
      </w:r>
      <w:proofErr w:type="spellStart"/>
      <w:r w:rsidRPr="00EF4D8B">
        <w:rPr>
          <w:rFonts w:ascii="Times New Roman" w:hAnsi="Times New Roman"/>
          <w:sz w:val="28"/>
          <w:szCs w:val="28"/>
        </w:rPr>
        <w:t>цвето</w:t>
      </w:r>
      <w:proofErr w:type="spellEnd"/>
      <w:r w:rsidRPr="00EF4D8B">
        <w:rPr>
          <w:rFonts w:ascii="Times New Roman" w:hAnsi="Times New Roman"/>
          <w:sz w:val="28"/>
          <w:szCs w:val="28"/>
        </w:rPr>
        <w:t>- ощущения.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а) </w:t>
      </w:r>
      <w:r w:rsidRPr="00EF4D8B">
        <w:rPr>
          <w:rFonts w:ascii="Times New Roman" w:hAnsi="Times New Roman"/>
          <w:sz w:val="28"/>
          <w:szCs w:val="28"/>
        </w:rPr>
        <w:t>Подбери такой же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б) </w:t>
      </w:r>
      <w:r w:rsidRPr="00EF4D8B">
        <w:rPr>
          <w:rFonts w:ascii="Times New Roman" w:hAnsi="Times New Roman"/>
          <w:sz w:val="28"/>
          <w:szCs w:val="28"/>
        </w:rPr>
        <w:t xml:space="preserve"> Подбери по цвету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в) </w:t>
      </w:r>
      <w:r w:rsidRPr="00EF4D8B">
        <w:rPr>
          <w:rFonts w:ascii="Times New Roman" w:hAnsi="Times New Roman"/>
          <w:sz w:val="28"/>
          <w:szCs w:val="28"/>
        </w:rPr>
        <w:t>Разложи по оттенкам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 3.Дидактические игры для тренировки </w:t>
      </w:r>
      <w:proofErr w:type="spellStart"/>
      <w:r w:rsidRPr="00EF4D8B">
        <w:rPr>
          <w:rFonts w:ascii="Times New Roman" w:hAnsi="Times New Roman"/>
          <w:sz w:val="28"/>
          <w:szCs w:val="28"/>
        </w:rPr>
        <w:t>глазодвигательных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 мышц и на развитие </w:t>
      </w:r>
      <w:proofErr w:type="spellStart"/>
      <w:r w:rsidRPr="00EF4D8B">
        <w:rPr>
          <w:rFonts w:ascii="Times New Roman" w:hAnsi="Times New Roman"/>
          <w:sz w:val="28"/>
          <w:szCs w:val="28"/>
        </w:rPr>
        <w:t>микроориентировки</w:t>
      </w:r>
      <w:proofErr w:type="spellEnd"/>
      <w:r w:rsidRPr="00EF4D8B">
        <w:rPr>
          <w:rFonts w:ascii="Times New Roman" w:hAnsi="Times New Roman"/>
          <w:sz w:val="28"/>
          <w:szCs w:val="28"/>
        </w:rPr>
        <w:t xml:space="preserve"> при косоглазии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F4D8B"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16033" w:rsidRPr="00EF4D8B" w:rsidRDefault="00616033" w:rsidP="00EF4D8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Выложи такой же рисунок</w:t>
      </w:r>
    </w:p>
    <w:p w:rsidR="00616033" w:rsidRPr="00EF4D8B" w:rsidRDefault="00616033" w:rsidP="00EF4D8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Выложи орнамент</w:t>
      </w:r>
    </w:p>
    <w:p w:rsidR="00616033" w:rsidRPr="00EF4D8B" w:rsidRDefault="00616033" w:rsidP="00EF4D8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Кому принадлежит этот предмет</w:t>
      </w:r>
    </w:p>
    <w:p w:rsidR="00616033" w:rsidRPr="00EF4D8B" w:rsidRDefault="00616033" w:rsidP="00EF4D8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Кто с чем играет</w:t>
      </w:r>
    </w:p>
    <w:p w:rsidR="00616033" w:rsidRPr="00EF4D8B" w:rsidRDefault="00616033" w:rsidP="00EF4D8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Панно - лабиринт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F4D8B">
        <w:rPr>
          <w:rFonts w:ascii="Times New Roman" w:hAnsi="Times New Roman"/>
          <w:sz w:val="28"/>
          <w:szCs w:val="28"/>
        </w:rPr>
        <w:t>Дидактические игры способствующие восстановлению бинокулярного зрения  и стереоскопического зрения при лечении косоглазия.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</w:t>
      </w:r>
      <w:r w:rsidRPr="00EF4D8B">
        <w:rPr>
          <w:rFonts w:ascii="Times New Roman" w:hAnsi="Times New Roman"/>
          <w:sz w:val="28"/>
          <w:szCs w:val="28"/>
        </w:rPr>
        <w:t>Плетение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</w:t>
      </w:r>
      <w:r w:rsidRPr="00EF4D8B">
        <w:rPr>
          <w:rFonts w:ascii="Times New Roman" w:hAnsi="Times New Roman"/>
          <w:sz w:val="28"/>
          <w:szCs w:val="28"/>
        </w:rPr>
        <w:t xml:space="preserve"> Различные вышивки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в) </w:t>
      </w:r>
      <w:r w:rsidRPr="00EF4D8B">
        <w:rPr>
          <w:rFonts w:ascii="Times New Roman" w:hAnsi="Times New Roman"/>
          <w:sz w:val="28"/>
          <w:szCs w:val="28"/>
        </w:rPr>
        <w:t>Стереоскопы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г) </w:t>
      </w:r>
      <w:r w:rsidRPr="00EF4D8B">
        <w:rPr>
          <w:rFonts w:ascii="Times New Roman" w:hAnsi="Times New Roman"/>
          <w:sz w:val="28"/>
          <w:szCs w:val="28"/>
        </w:rPr>
        <w:t>Игры на точность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F4D8B">
        <w:rPr>
          <w:rFonts w:ascii="Times New Roman" w:hAnsi="Times New Roman"/>
          <w:sz w:val="28"/>
          <w:szCs w:val="28"/>
        </w:rPr>
        <w:t xml:space="preserve"> Настольные игры</w:t>
      </w:r>
      <w:r>
        <w:rPr>
          <w:rFonts w:ascii="Times New Roman" w:hAnsi="Times New Roman"/>
          <w:sz w:val="28"/>
          <w:szCs w:val="28"/>
        </w:rPr>
        <w:t>:</w:t>
      </w:r>
    </w:p>
    <w:p w:rsidR="00616033" w:rsidRPr="00EF4D8B" w:rsidRDefault="00616033" w:rsidP="00EF4D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Попади в цель</w:t>
      </w:r>
    </w:p>
    <w:p w:rsidR="00616033" w:rsidRPr="00EF4D8B" w:rsidRDefault="00616033" w:rsidP="00EF4D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Веселый тир</w:t>
      </w:r>
    </w:p>
    <w:p w:rsidR="00616033" w:rsidRPr="00EF4D8B" w:rsidRDefault="00616033" w:rsidP="00EF4D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Рыболовы</w:t>
      </w:r>
    </w:p>
    <w:p w:rsidR="00616033" w:rsidRPr="00EF4D8B" w:rsidRDefault="00616033" w:rsidP="00EF4D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>Баскетбол</w:t>
      </w:r>
    </w:p>
    <w:p w:rsidR="00616033" w:rsidRPr="00EF4D8B" w:rsidRDefault="00616033" w:rsidP="00EF4D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F4D8B">
        <w:rPr>
          <w:rFonts w:ascii="Times New Roman" w:hAnsi="Times New Roman"/>
          <w:sz w:val="28"/>
          <w:szCs w:val="28"/>
        </w:rPr>
        <w:t xml:space="preserve">Ракета летит к цели.                                 </w:t>
      </w:r>
    </w:p>
    <w:p w:rsidR="00616033" w:rsidRPr="00EF4D8B" w:rsidRDefault="00616033" w:rsidP="00EF4D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16033" w:rsidRPr="00EF4D8B" w:rsidSect="0048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B8E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F0B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7CE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22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242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B65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8E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62B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92E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F0D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B3D3E"/>
    <w:multiLevelType w:val="hybridMultilevel"/>
    <w:tmpl w:val="C46E4F4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1">
    <w:nsid w:val="33CA7FDD"/>
    <w:multiLevelType w:val="hybridMultilevel"/>
    <w:tmpl w:val="2ABC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8F12C5"/>
    <w:multiLevelType w:val="hybridMultilevel"/>
    <w:tmpl w:val="747ACBA8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3">
    <w:nsid w:val="60C530AB"/>
    <w:multiLevelType w:val="hybridMultilevel"/>
    <w:tmpl w:val="1C12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A9"/>
    <w:rsid w:val="00013FBF"/>
    <w:rsid w:val="000E59DE"/>
    <w:rsid w:val="001E20BB"/>
    <w:rsid w:val="00447DCD"/>
    <w:rsid w:val="00483018"/>
    <w:rsid w:val="005B275F"/>
    <w:rsid w:val="005E6018"/>
    <w:rsid w:val="00616033"/>
    <w:rsid w:val="00637A9C"/>
    <w:rsid w:val="007276AB"/>
    <w:rsid w:val="00731501"/>
    <w:rsid w:val="007D63CD"/>
    <w:rsid w:val="00861872"/>
    <w:rsid w:val="00B14E67"/>
    <w:rsid w:val="00B2158E"/>
    <w:rsid w:val="00CC7983"/>
    <w:rsid w:val="00D9400A"/>
    <w:rsid w:val="00E07F0E"/>
    <w:rsid w:val="00E409A9"/>
    <w:rsid w:val="00E56EB2"/>
    <w:rsid w:val="00EF4D8B"/>
    <w:rsid w:val="00F515AA"/>
    <w:rsid w:val="00F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AdminT</cp:lastModifiedBy>
  <cp:revision>13</cp:revision>
  <cp:lastPrinted>2012-03-12T14:23:00Z</cp:lastPrinted>
  <dcterms:created xsi:type="dcterms:W3CDTF">2012-01-18T13:08:00Z</dcterms:created>
  <dcterms:modified xsi:type="dcterms:W3CDTF">2015-03-18T20:21:00Z</dcterms:modified>
</cp:coreProperties>
</file>