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850"/>
        <w:gridCol w:w="1276"/>
        <w:gridCol w:w="992"/>
        <w:gridCol w:w="1276"/>
        <w:gridCol w:w="1134"/>
        <w:gridCol w:w="1276"/>
        <w:gridCol w:w="1559"/>
        <w:gridCol w:w="1134"/>
      </w:tblGrid>
      <w:tr w:rsidR="008C0203" w:rsidTr="008C0203">
        <w:trPr>
          <w:cantSplit/>
          <w:trHeight w:val="2550"/>
        </w:trPr>
        <w:tc>
          <w:tcPr>
            <w:tcW w:w="3085" w:type="dxa"/>
            <w:vAlign w:val="center"/>
          </w:tcPr>
          <w:p w:rsidR="008C0203" w:rsidRDefault="008C0203" w:rsidP="008C0203">
            <w:r>
              <w:t>Фамилия, имя ребенка</w:t>
            </w:r>
          </w:p>
        </w:tc>
        <w:tc>
          <w:tcPr>
            <w:tcW w:w="992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что такое светофор, значение сигналов светофора</w:t>
            </w: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кто такой водитель и пешеход, их действия</w:t>
            </w:r>
          </w:p>
        </w:tc>
        <w:tc>
          <w:tcPr>
            <w:tcW w:w="850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виды транспорта</w:t>
            </w:r>
          </w:p>
        </w:tc>
        <w:tc>
          <w:tcPr>
            <w:tcW w:w="1276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знак «Пешеходный переход» и его назначение</w:t>
            </w:r>
          </w:p>
        </w:tc>
        <w:tc>
          <w:tcPr>
            <w:tcW w:w="992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правильно изобразить сигналы светофора</w:t>
            </w:r>
          </w:p>
        </w:tc>
        <w:tc>
          <w:tcPr>
            <w:tcW w:w="1276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безопасную дорогу из дома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134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правила поведения во дворе</w:t>
            </w:r>
          </w:p>
        </w:tc>
        <w:tc>
          <w:tcPr>
            <w:tcW w:w="1276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правильно,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взрослыми, переходить дорогу</w:t>
            </w:r>
          </w:p>
        </w:tc>
        <w:tc>
          <w:tcPr>
            <w:tcW w:w="1559" w:type="dxa"/>
            <w:textDirection w:val="btLr"/>
          </w:tcPr>
          <w:p w:rsidR="008C0203" w:rsidRPr="009F0292" w:rsidRDefault="008C0203" w:rsidP="008C02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</w:t>
            </w:r>
            <w:r>
              <w:rPr>
                <w:rFonts w:ascii="Times New Roman" w:hAnsi="Times New Roman" w:cs="Times New Roman"/>
              </w:rPr>
              <w:t xml:space="preserve">правила поведения в </w:t>
            </w:r>
            <w:r>
              <w:rPr>
                <w:rFonts w:ascii="Times New Roman" w:hAnsi="Times New Roman" w:cs="Times New Roman"/>
              </w:rPr>
              <w:t>общественном транспорте</w:t>
            </w:r>
          </w:p>
        </w:tc>
        <w:tc>
          <w:tcPr>
            <w:tcW w:w="1134" w:type="dxa"/>
            <w:textDirection w:val="btLr"/>
          </w:tcPr>
          <w:p w:rsidR="008C0203" w:rsidRDefault="008C0203" w:rsidP="008C0203">
            <w:pPr>
              <w:ind w:left="113" w:right="113"/>
            </w:pPr>
            <w:r w:rsidRPr="002B23F7">
              <w:rPr>
                <w:sz w:val="32"/>
              </w:rPr>
              <w:t>ИТОГ</w:t>
            </w:r>
          </w:p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  <w:tr w:rsidR="008C0203" w:rsidTr="008C0203">
        <w:tc>
          <w:tcPr>
            <w:tcW w:w="3085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993" w:type="dxa"/>
          </w:tcPr>
          <w:p w:rsidR="008C0203" w:rsidRDefault="008C0203" w:rsidP="00C06EF6"/>
        </w:tc>
        <w:tc>
          <w:tcPr>
            <w:tcW w:w="850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992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  <w:tc>
          <w:tcPr>
            <w:tcW w:w="1276" w:type="dxa"/>
          </w:tcPr>
          <w:p w:rsidR="008C0203" w:rsidRDefault="008C0203" w:rsidP="00C06EF6"/>
        </w:tc>
        <w:tc>
          <w:tcPr>
            <w:tcW w:w="1559" w:type="dxa"/>
          </w:tcPr>
          <w:p w:rsidR="008C0203" w:rsidRDefault="008C0203" w:rsidP="00C06EF6"/>
        </w:tc>
        <w:tc>
          <w:tcPr>
            <w:tcW w:w="1134" w:type="dxa"/>
          </w:tcPr>
          <w:p w:rsidR="008C0203" w:rsidRDefault="008C0203" w:rsidP="00C06EF6"/>
        </w:tc>
      </w:tr>
    </w:tbl>
    <w:p w:rsidR="002F6EF5" w:rsidRDefault="008C0203"/>
    <w:sectPr w:rsidR="002F6EF5" w:rsidSect="008C02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4"/>
    <w:rsid w:val="00630B7A"/>
    <w:rsid w:val="00746A14"/>
    <w:rsid w:val="008C0203"/>
    <w:rsid w:val="00B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2014-01-26T13:14:00Z</dcterms:created>
  <dcterms:modified xsi:type="dcterms:W3CDTF">2014-01-26T13:20:00Z</dcterms:modified>
</cp:coreProperties>
</file>