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5D" w:rsidRPr="0064415D" w:rsidRDefault="0064415D" w:rsidP="0064415D">
      <w:pPr>
        <w:pStyle w:val="40"/>
        <w:keepNext/>
        <w:keepLines/>
        <w:spacing w:line="240" w:lineRule="auto"/>
        <w:ind w:left="20" w:right="20"/>
        <w:jc w:val="center"/>
        <w:rPr>
          <w:rStyle w:val="4BookmanOldStyle75pt0"/>
          <w:rFonts w:ascii="Times New Roman" w:hAnsi="Times New Roman" w:cs="Times New Roman"/>
          <w:sz w:val="24"/>
          <w:szCs w:val="24"/>
        </w:rPr>
      </w:pPr>
      <w:bookmarkStart w:id="0" w:name="bookmark1"/>
      <w:r w:rsidRPr="0064415D">
        <w:rPr>
          <w:rStyle w:val="4BookmanOldStyle75pt0"/>
          <w:rFonts w:ascii="Times New Roman" w:hAnsi="Times New Roman" w:cs="Times New Roman"/>
          <w:sz w:val="24"/>
          <w:szCs w:val="24"/>
        </w:rPr>
        <w:t>Практикум по геометрической и волновой оптике 11-й класс.</w:t>
      </w:r>
    </w:p>
    <w:p w:rsidR="0064415D" w:rsidRDefault="0064415D" w:rsidP="003613FE">
      <w:pPr>
        <w:pStyle w:val="40"/>
        <w:keepNext/>
        <w:keepLines/>
        <w:spacing w:line="240" w:lineRule="auto"/>
        <w:ind w:left="20" w:right="20"/>
        <w:jc w:val="center"/>
        <w:rPr>
          <w:rStyle w:val="4BookmanOldStyle9pt"/>
          <w:rFonts w:ascii="Times New Roman" w:hAnsi="Times New Roman" w:cs="Times New Roman"/>
          <w:sz w:val="24"/>
          <w:szCs w:val="24"/>
        </w:rPr>
      </w:pPr>
    </w:p>
    <w:p w:rsidR="003613FE" w:rsidRPr="0010451C" w:rsidRDefault="003613FE" w:rsidP="003613FE">
      <w:pPr>
        <w:pStyle w:val="40"/>
        <w:keepNext/>
        <w:keepLines/>
        <w:spacing w:line="240" w:lineRule="auto"/>
        <w:ind w:left="20" w:right="20"/>
        <w:jc w:val="center"/>
        <w:rPr>
          <w:rStyle w:val="4BookmanOldStyle75pt"/>
          <w:rFonts w:ascii="Times New Roman" w:hAnsi="Times New Roman" w:cs="Times New Roman"/>
          <w:sz w:val="24"/>
          <w:szCs w:val="24"/>
        </w:rPr>
      </w:pPr>
      <w:r w:rsidRPr="00155B81">
        <w:rPr>
          <w:rStyle w:val="4BookmanOldStyle9pt"/>
          <w:rFonts w:ascii="Times New Roman" w:hAnsi="Times New Roman" w:cs="Times New Roman"/>
          <w:sz w:val="24"/>
          <w:szCs w:val="24"/>
        </w:rPr>
        <w:t>РАБОТА 2.</w:t>
      </w:r>
      <w:r w:rsidRPr="00155B81">
        <w:rPr>
          <w:rStyle w:val="4BookmanOldStyle75pt"/>
          <w:rFonts w:ascii="Times New Roman" w:hAnsi="Times New Roman" w:cs="Times New Roman"/>
          <w:sz w:val="24"/>
          <w:szCs w:val="24"/>
        </w:rPr>
        <w:t xml:space="preserve"> Измерение коэффициента преломле</w:t>
      </w:r>
      <w:r w:rsidRPr="00155B81">
        <w:rPr>
          <w:rStyle w:val="4BookmanOldStyle75pt"/>
          <w:rFonts w:ascii="Times New Roman" w:hAnsi="Times New Roman" w:cs="Times New Roman"/>
          <w:sz w:val="24"/>
          <w:szCs w:val="24"/>
        </w:rPr>
        <w:softHyphen/>
        <w:t>ния твердого материала</w:t>
      </w:r>
      <w:bookmarkEnd w:id="0"/>
    </w:p>
    <w:p w:rsidR="003613FE" w:rsidRPr="0010451C" w:rsidRDefault="003613FE" w:rsidP="003613FE">
      <w:pPr>
        <w:pStyle w:val="40"/>
        <w:keepNext/>
        <w:keepLines/>
        <w:spacing w:line="240" w:lineRule="auto"/>
        <w:ind w:left="20" w:right="20"/>
        <w:jc w:val="center"/>
        <w:rPr>
          <w:sz w:val="24"/>
          <w:szCs w:val="24"/>
        </w:rPr>
      </w:pPr>
    </w:p>
    <w:p w:rsidR="003613FE" w:rsidRPr="00155B81" w:rsidRDefault="003613FE" w:rsidP="003613FE">
      <w:pPr>
        <w:pStyle w:val="1"/>
        <w:spacing w:line="240" w:lineRule="auto"/>
        <w:ind w:left="20" w:right="20" w:firstLine="280"/>
        <w:rPr>
          <w:sz w:val="24"/>
          <w:szCs w:val="24"/>
        </w:rPr>
      </w:pPr>
      <w:r w:rsidRPr="00EF7AFF">
        <w:rPr>
          <w:rStyle w:val="BookmanOldStyle75pt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Цель: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измерение показателя преломления стекла (орг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стекла</w:t>
      </w:r>
      <w:r w:rsidRPr="00EF7AFF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).</w:t>
      </w:r>
      <w:r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155B81">
        <w:rPr>
          <w:rStyle w:val="3BookmanOldStyle65pt"/>
          <w:rFonts w:ascii="Times New Roman" w:hAnsi="Times New Roman" w:cs="Times New Roman"/>
          <w:sz w:val="24"/>
          <w:szCs w:val="24"/>
        </w:rPr>
        <w:t>В эксперимент</w:t>
      </w:r>
      <w:r>
        <w:rPr>
          <w:rStyle w:val="3BookmanOldStyle65pt"/>
          <w:rFonts w:ascii="Times New Roman" w:hAnsi="Times New Roman" w:cs="Times New Roman"/>
          <w:sz w:val="24"/>
          <w:szCs w:val="24"/>
        </w:rPr>
        <w:t>е</w:t>
      </w:r>
      <w:r w:rsidRPr="00155B81">
        <w:rPr>
          <w:rStyle w:val="3BookmanOldStyle65pt"/>
          <w:rFonts w:ascii="Times New Roman" w:hAnsi="Times New Roman" w:cs="Times New Roman"/>
          <w:sz w:val="24"/>
          <w:szCs w:val="24"/>
        </w:rPr>
        <w:t xml:space="preserve"> негласно предполагается, что стенка сосуда очень тонкая, т. е. оптическая длина пути в ней мала по сравнению с оптической длиной пути в жидкости: 2</w:t>
      </w:r>
      <w:r w:rsidRPr="00155B81">
        <w:rPr>
          <w:rStyle w:val="3BookmanOldStyle75pt"/>
          <w:rFonts w:ascii="Times New Roman" w:hAnsi="Times New Roman" w:cs="Times New Roman"/>
          <w:sz w:val="24"/>
          <w:szCs w:val="24"/>
        </w:rPr>
        <w:t>n</w:t>
      </w:r>
      <w:proofErr w:type="spellStart"/>
      <w:r w:rsidRPr="003613FE">
        <w:rPr>
          <w:rStyle w:val="3BookmanOldStyle75pt"/>
          <w:rFonts w:ascii="Times New Roman" w:hAnsi="Times New Roman" w:cs="Times New Roman"/>
          <w:sz w:val="24"/>
          <w:szCs w:val="24"/>
          <w:vertAlign w:val="subscript"/>
          <w:lang w:val="ru-RU"/>
        </w:rPr>
        <w:t>ст</w:t>
      </w:r>
      <w:proofErr w:type="spellEnd"/>
      <w:r w:rsidRPr="003613FE">
        <w:rPr>
          <w:rStyle w:val="3BookmanOldStyle75pt"/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 </w:t>
      </w:r>
      <w:r w:rsidRPr="00155B81">
        <w:rPr>
          <w:rStyle w:val="3BookmanOldStyle75pt"/>
          <w:rFonts w:ascii="Times New Roman" w:hAnsi="Times New Roman" w:cs="Times New Roman"/>
          <w:sz w:val="24"/>
          <w:szCs w:val="24"/>
        </w:rPr>
        <w:t>d</w:t>
      </w:r>
      <w:r w:rsidRPr="003613FE">
        <w:rPr>
          <w:rStyle w:val="3BookmanOldStyle75pt"/>
          <w:rFonts w:ascii="Times New Roman" w:hAnsi="Times New Roman" w:cs="Times New Roman"/>
          <w:sz w:val="24"/>
          <w:szCs w:val="24"/>
          <w:lang w:val="ru-RU"/>
        </w:rPr>
        <w:t xml:space="preserve"> &lt;&lt; </w:t>
      </w:r>
      <w:proofErr w:type="spellStart"/>
      <w:r w:rsidRPr="00155B81">
        <w:rPr>
          <w:rStyle w:val="3BookmanOldStyle75pt"/>
          <w:rFonts w:ascii="Times New Roman" w:hAnsi="Times New Roman" w:cs="Times New Roman"/>
          <w:sz w:val="24"/>
          <w:szCs w:val="24"/>
        </w:rPr>
        <w:t>n</w:t>
      </w:r>
      <w:r w:rsidRPr="00155B81">
        <w:rPr>
          <w:rStyle w:val="3BookmanOldStyle75pt"/>
          <w:rFonts w:ascii="Times New Roman" w:hAnsi="Times New Roman" w:cs="Times New Roman"/>
          <w:sz w:val="24"/>
          <w:szCs w:val="24"/>
          <w:vertAlign w:val="subscript"/>
        </w:rPr>
        <w:t>x</w:t>
      </w:r>
      <w:r w:rsidRPr="00155B81">
        <w:rPr>
          <w:rStyle w:val="3BookmanOldStyle75pt"/>
          <w:rFonts w:ascii="Times New Roman" w:hAnsi="Times New Roman" w:cs="Times New Roman"/>
          <w:sz w:val="24"/>
          <w:szCs w:val="24"/>
        </w:rPr>
        <w:t>L</w:t>
      </w:r>
      <w:proofErr w:type="spellEnd"/>
      <w:r w:rsidRPr="003613FE">
        <w:rPr>
          <w:rStyle w:val="3BookmanOldStyle75pt"/>
          <w:rFonts w:ascii="Times New Roman" w:hAnsi="Times New Roman" w:cs="Times New Roman"/>
          <w:sz w:val="24"/>
          <w:szCs w:val="24"/>
          <w:lang w:val="ru-RU"/>
        </w:rPr>
        <w:t>.</w:t>
      </w:r>
    </w:p>
    <w:p w:rsidR="003613FE" w:rsidRPr="00155B81" w:rsidRDefault="003613FE" w:rsidP="003613FE">
      <w:pPr>
        <w:pStyle w:val="1"/>
        <w:spacing w:line="240" w:lineRule="auto"/>
        <w:ind w:left="20" w:right="20" w:firstLine="280"/>
        <w:rPr>
          <w:sz w:val="24"/>
          <w:szCs w:val="24"/>
        </w:rPr>
      </w:pPr>
      <w:r w:rsidRPr="00155B81">
        <w:rPr>
          <w:rStyle w:val="BookmanOldStyle75pt"/>
          <w:rFonts w:ascii="Times New Roman" w:hAnsi="Times New Roman" w:cs="Times New Roman"/>
          <w:sz w:val="24"/>
          <w:szCs w:val="24"/>
        </w:rPr>
        <w:t>Оборудование: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лазерный брелок, плоские стекла, кото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 xml:space="preserve">рые можно скрепить </w:t>
      </w:r>
      <w:r w:rsidRPr="00EF7AFF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стопку (от книжных полок или пред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метные стекла для биологических исследований под микро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 xml:space="preserve">скопом, одинаковые канцелярские линейки, угольники или </w:t>
      </w:r>
      <w:r w:rsidRPr="00EF7AFF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транспортиры из оргстекла),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бумага, карандаш, транспортир.</w:t>
      </w:r>
    </w:p>
    <w:p w:rsidR="003613FE" w:rsidRPr="00155B81" w:rsidRDefault="003613FE" w:rsidP="003613FE">
      <w:pPr>
        <w:pStyle w:val="20"/>
        <w:spacing w:before="0" w:line="240" w:lineRule="auto"/>
        <w:ind w:left="20" w:firstLine="280"/>
        <w:rPr>
          <w:sz w:val="24"/>
          <w:szCs w:val="24"/>
        </w:rPr>
      </w:pPr>
      <w:r w:rsidRPr="00155B81">
        <w:rPr>
          <w:rStyle w:val="2BookmanOldStyle75pt"/>
          <w:rFonts w:ascii="Times New Roman" w:hAnsi="Times New Roman" w:cs="Times New Roman"/>
          <w:sz w:val="24"/>
          <w:szCs w:val="24"/>
        </w:rPr>
        <w:t>Ход работы</w:t>
      </w:r>
    </w:p>
    <w:p w:rsidR="003613FE" w:rsidRPr="00155B81" w:rsidRDefault="003613FE" w:rsidP="003613FE">
      <w:pPr>
        <w:framePr w:wrap="notBeside" w:vAnchor="text" w:hAnchor="page" w:x="3489" w:y="1300"/>
        <w:jc w:val="center"/>
      </w:pPr>
      <w:r>
        <w:rPr>
          <w:noProof/>
        </w:rPr>
        <w:drawing>
          <wp:inline distT="0" distB="0" distL="0" distR="0">
            <wp:extent cx="2414905" cy="1165225"/>
            <wp:effectExtent l="19050" t="0" r="4445" b="0"/>
            <wp:docPr id="1" name="Рисунок 1" descr="E:\скан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\media\image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116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3FE" w:rsidRPr="00155B81" w:rsidRDefault="003613FE" w:rsidP="003613FE">
      <w:pPr>
        <w:pStyle w:val="1"/>
        <w:numPr>
          <w:ilvl w:val="1"/>
          <w:numId w:val="1"/>
        </w:numPr>
        <w:tabs>
          <w:tab w:val="left" w:pos="534"/>
        </w:tabs>
        <w:spacing w:line="240" w:lineRule="auto"/>
        <w:ind w:left="20" w:right="20" w:firstLine="280"/>
        <w:rPr>
          <w:sz w:val="24"/>
          <w:szCs w:val="24"/>
        </w:rPr>
      </w:pP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Аккуратно выньте из книжных полок 5-6 стекол, со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берите их в пачку и поставьте торцом на заранее приготов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ленную клетчатую бумагу-миллиметровку (рис. 5). Напри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мер, укрепите стекла вертикально с помощью двух тяжелых упоров. Если вы выполняете работу вдвоем, то один из вас может просто подержать стекла.</w:t>
      </w:r>
    </w:p>
    <w:p w:rsidR="003613FE" w:rsidRPr="00155B81" w:rsidRDefault="003613FE" w:rsidP="003613FE">
      <w:pPr>
        <w:pStyle w:val="1"/>
        <w:numPr>
          <w:ilvl w:val="1"/>
          <w:numId w:val="1"/>
        </w:numPr>
        <w:tabs>
          <w:tab w:val="left" w:pos="553"/>
        </w:tabs>
        <w:spacing w:line="240" w:lineRule="auto"/>
        <w:ind w:left="20" w:right="20" w:firstLine="280"/>
        <w:rPr>
          <w:sz w:val="24"/>
          <w:szCs w:val="24"/>
        </w:rPr>
      </w:pP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Расположив брелок под углом к стеклам, направьте луч и отметьте его ход до стекол и после них, «ловя» кончи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ком карандаша луч в нескольких точках.</w:t>
      </w:r>
    </w:p>
    <w:p w:rsidR="003613FE" w:rsidRPr="00155B81" w:rsidRDefault="003613FE" w:rsidP="003613FE">
      <w:pPr>
        <w:pStyle w:val="1"/>
        <w:numPr>
          <w:ilvl w:val="1"/>
          <w:numId w:val="1"/>
        </w:numPr>
        <w:tabs>
          <w:tab w:val="left" w:pos="529"/>
        </w:tabs>
        <w:spacing w:line="240" w:lineRule="auto"/>
        <w:ind w:left="20" w:right="20" w:firstLine="280"/>
        <w:rPr>
          <w:sz w:val="24"/>
          <w:szCs w:val="24"/>
        </w:rPr>
      </w:pP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Соединение точек до вхождения луча в пачку и после выхода из нее дает возможность найти точки типа</w:t>
      </w:r>
      <w:proofErr w:type="gramStart"/>
      <w:r w:rsidRPr="00155B81">
        <w:rPr>
          <w:rStyle w:val="BookmanOldStyle75pt"/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и</w:t>
      </w:r>
      <w:r w:rsidRPr="00155B81">
        <w:rPr>
          <w:rStyle w:val="BookmanOldStyle75pt"/>
          <w:rFonts w:ascii="Times New Roman" w:hAnsi="Times New Roman" w:cs="Times New Roman"/>
          <w:sz w:val="24"/>
          <w:szCs w:val="24"/>
        </w:rPr>
        <w:t xml:space="preserve"> Б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и измерить углы падения и преломления луча в стекле. Из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 xml:space="preserve">мерьте углы </w:t>
      </w:r>
      <w:r w:rsidRPr="00EF7AFF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α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и γ </w:t>
      </w:r>
      <w:proofErr w:type="gramStart"/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и</w:t>
      </w:r>
      <w:proofErr w:type="gramEnd"/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рассчитайте показатель преломления стекла </w:t>
      </w:r>
      <w:r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n</w:t>
      </w:r>
      <w:r w:rsidRPr="00EF7AFF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= </w:t>
      </w:r>
      <w:r w:rsidRPr="00EF7AFF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sin</w:t>
      </w:r>
      <w:r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α</w:t>
      </w:r>
      <w:r w:rsidRPr="00EF7AFF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/</w:t>
      </w:r>
      <w:r w:rsidRPr="00EF7AFF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sin</w:t>
      </w:r>
      <w:r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γ</w:t>
      </w:r>
      <w:r w:rsidRPr="00EF7AFF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:rsidR="003613FE" w:rsidRPr="00155B81" w:rsidRDefault="003613FE" w:rsidP="003613FE">
      <w:pPr>
        <w:pStyle w:val="1"/>
        <w:numPr>
          <w:ilvl w:val="1"/>
          <w:numId w:val="1"/>
        </w:numPr>
        <w:tabs>
          <w:tab w:val="left" w:pos="558"/>
        </w:tabs>
        <w:spacing w:line="240" w:lineRule="auto"/>
        <w:ind w:left="20" w:right="20" w:firstLine="280"/>
        <w:rPr>
          <w:sz w:val="24"/>
          <w:szCs w:val="24"/>
        </w:rPr>
      </w:pP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Повторите опыт 3-4 раза при разных значениях </w:t>
      </w:r>
      <w:r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α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, занесите данные в таблицу и рассчитайте среднее значе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ние</w:t>
      </w:r>
      <w:r w:rsidRPr="00155B81">
        <w:rPr>
          <w:rStyle w:val="BookmanOldStyle75pt"/>
          <w:rFonts w:ascii="Times New Roman" w:hAnsi="Times New Roman" w:cs="Times New Roman"/>
          <w:sz w:val="24"/>
          <w:szCs w:val="24"/>
        </w:rPr>
        <w:t xml:space="preserve"> п.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Запишите вывод.</w:t>
      </w:r>
    </w:p>
    <w:p w:rsidR="003613FE" w:rsidRPr="00155B81" w:rsidRDefault="003613FE" w:rsidP="003613FE">
      <w:pPr>
        <w:pStyle w:val="20"/>
        <w:spacing w:before="0" w:line="240" w:lineRule="auto"/>
        <w:ind w:left="20" w:firstLine="280"/>
        <w:rPr>
          <w:sz w:val="24"/>
          <w:szCs w:val="24"/>
        </w:rPr>
      </w:pPr>
      <w:r w:rsidRPr="00155B81">
        <w:rPr>
          <w:rStyle w:val="2BookmanOldStyle75pt"/>
          <w:rFonts w:ascii="Times New Roman" w:hAnsi="Times New Roman" w:cs="Times New Roman"/>
          <w:sz w:val="24"/>
          <w:szCs w:val="24"/>
        </w:rPr>
        <w:t>Примечания для учителя</w:t>
      </w:r>
    </w:p>
    <w:p w:rsidR="003613FE" w:rsidRPr="00155B81" w:rsidRDefault="003613FE" w:rsidP="003613FE">
      <w:pPr>
        <w:pStyle w:val="1"/>
        <w:spacing w:line="240" w:lineRule="auto"/>
        <w:ind w:left="20" w:right="20" w:firstLine="280"/>
        <w:rPr>
          <w:sz w:val="24"/>
          <w:szCs w:val="24"/>
        </w:rPr>
      </w:pP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♦ Совпадение результатов </w:t>
      </w:r>
      <w:proofErr w:type="gramStart"/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при</w:t>
      </w:r>
      <w:proofErr w:type="gramEnd"/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</w:t>
      </w:r>
      <w:r w:rsidRPr="00EF7AFF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α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сильно зависит от того, ровные ли стекла, параллельны ли их плоскости и параллельно ли они упакованы в пачку.</w:t>
      </w:r>
    </w:p>
    <w:p w:rsidR="003613FE" w:rsidRPr="00155B81" w:rsidRDefault="003613FE" w:rsidP="003613FE">
      <w:pPr>
        <w:pStyle w:val="1"/>
        <w:numPr>
          <w:ilvl w:val="0"/>
          <w:numId w:val="1"/>
        </w:numPr>
        <w:tabs>
          <w:tab w:val="left" w:pos="478"/>
        </w:tabs>
        <w:spacing w:line="240" w:lineRule="auto"/>
        <w:ind w:left="20" w:firstLine="300"/>
        <w:rPr>
          <w:sz w:val="24"/>
          <w:szCs w:val="24"/>
        </w:rPr>
      </w:pP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Чем толще пачка, тем точнее регистрируется угол γ.</w:t>
      </w:r>
    </w:p>
    <w:p w:rsidR="003613FE" w:rsidRPr="00155B81" w:rsidRDefault="003613FE" w:rsidP="003613FE">
      <w:pPr>
        <w:framePr w:w="2587" w:h="3091" w:hSpace="176" w:vSpace="178" w:wrap="around" w:vAnchor="text" w:hAnchor="page" w:x="7694" w:y="699"/>
        <w:jc w:val="center"/>
      </w:pPr>
      <w:r>
        <w:rPr>
          <w:noProof/>
        </w:rPr>
        <w:drawing>
          <wp:inline distT="0" distB="0" distL="0" distR="0">
            <wp:extent cx="1635760" cy="1970405"/>
            <wp:effectExtent l="19050" t="0" r="2540" b="0"/>
            <wp:docPr id="2" name="Рисунок 2" descr="E:\скан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кан\media\image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197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3FE" w:rsidRPr="00155B81" w:rsidRDefault="003613FE" w:rsidP="003613FE">
      <w:pPr>
        <w:pStyle w:val="1"/>
        <w:numPr>
          <w:ilvl w:val="0"/>
          <w:numId w:val="1"/>
        </w:numPr>
        <w:tabs>
          <w:tab w:val="left" w:pos="510"/>
        </w:tabs>
        <w:spacing w:line="240" w:lineRule="auto"/>
        <w:ind w:left="20" w:right="40" w:firstLine="300"/>
        <w:rPr>
          <w:sz w:val="24"/>
          <w:szCs w:val="24"/>
        </w:rPr>
      </w:pP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Типичные результаты измерения для пачки из трех оконных стекол размером примерно 10 </w:t>
      </w:r>
      <w:r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x</w:t>
      </w:r>
      <w:r w:rsidRPr="00EF7AFF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10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см приведены в табл. 2. Смысл обозначений </w:t>
      </w:r>
      <w:r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α</w:t>
      </w:r>
      <w:r w:rsidRPr="00EF7AFF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  <w:vertAlign w:val="subscript"/>
        </w:rPr>
        <w:t>1</w:t>
      </w:r>
      <w:r w:rsidRPr="00EF7AFF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r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α</w:t>
      </w:r>
      <w:r w:rsidRPr="00EF7AFF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  <w:vertAlign w:val="subscript"/>
        </w:rPr>
        <w:t>2</w:t>
      </w:r>
      <w:r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,</w:t>
      </w:r>
      <w:r w:rsidRPr="00EF7AFF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γ</w:t>
      </w:r>
      <w:r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  <w:vertAlign w:val="subscript"/>
          <w:lang w:val="en-US"/>
        </w:rPr>
        <w:t>1</w:t>
      </w:r>
      <w:r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,</w:t>
      </w:r>
      <w:r w:rsidRPr="00EF7AFF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γ</w:t>
      </w:r>
      <w:r w:rsidRPr="00EF7AFF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  <w:vertAlign w:val="subscript"/>
        </w:rPr>
        <w:t>2</w:t>
      </w:r>
      <w:r>
        <w:rPr>
          <w:rStyle w:val="BookmanOldStyle75pt0"/>
          <w:rFonts w:ascii="Times New Roman" w:hAnsi="Times New Roman" w:cs="Times New Roman"/>
          <w:sz w:val="24"/>
          <w:szCs w:val="24"/>
        </w:rPr>
        <w:t xml:space="preserve"> ясен </w:t>
      </w:r>
      <w:proofErr w:type="gramStart"/>
      <w:r>
        <w:rPr>
          <w:rStyle w:val="BookmanOldStyle75pt0"/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Style w:val="BookmanOldStyle75pt0"/>
          <w:rFonts w:ascii="Times New Roman" w:hAnsi="Times New Roman" w:cs="Times New Roman"/>
          <w:sz w:val="24"/>
          <w:szCs w:val="24"/>
        </w:rPr>
        <w:t xml:space="preserve"> рис.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6.</w:t>
      </w:r>
    </w:p>
    <w:p w:rsidR="003613FE" w:rsidRPr="00C91F98" w:rsidRDefault="003613FE" w:rsidP="003613FE">
      <w:pPr>
        <w:pStyle w:val="a5"/>
        <w:framePr w:wrap="notBeside" w:vAnchor="text" w:hAnchor="text" w:xAlign="center" w:y="1"/>
        <w:shd w:val="clear" w:color="auto" w:fill="FFFFFF" w:themeFill="background1"/>
        <w:spacing w:line="240" w:lineRule="auto"/>
        <w:jc w:val="center"/>
        <w:rPr>
          <w:sz w:val="24"/>
          <w:szCs w:val="24"/>
        </w:rPr>
      </w:pPr>
      <w:r w:rsidRPr="00C91F98">
        <w:rPr>
          <w:rStyle w:val="BookmanOldStyle75pt1"/>
          <w:rFonts w:ascii="Times New Roman" w:hAnsi="Times New Roman" w:cs="Times New Roman"/>
          <w:sz w:val="24"/>
          <w:szCs w:val="24"/>
        </w:rPr>
        <w:t xml:space="preserve">Таблица </w:t>
      </w:r>
      <w:r w:rsidRPr="00C91F98">
        <w:rPr>
          <w:rStyle w:val="BookmanOldStyle75pt1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8"/>
        <w:gridCol w:w="585"/>
        <w:gridCol w:w="567"/>
        <w:gridCol w:w="567"/>
        <w:gridCol w:w="708"/>
        <w:gridCol w:w="567"/>
        <w:gridCol w:w="567"/>
        <w:gridCol w:w="567"/>
        <w:gridCol w:w="851"/>
        <w:gridCol w:w="850"/>
      </w:tblGrid>
      <w:tr w:rsidR="003613FE" w:rsidRPr="00EF7AFF" w:rsidTr="00BF385E">
        <w:trPr>
          <w:trHeight w:val="44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FE" w:rsidRPr="00EF7AFF" w:rsidRDefault="003613FE" w:rsidP="00BF385E">
            <w:pPr>
              <w:pStyle w:val="1"/>
              <w:framePr w:wrap="notBeside" w:vAnchor="text" w:hAnchor="text" w:xAlign="center" w:y="1"/>
              <w:spacing w:line="240" w:lineRule="auto"/>
              <w:rPr>
                <w:sz w:val="24"/>
                <w:szCs w:val="24"/>
              </w:rPr>
            </w:pPr>
            <w:r w:rsidRPr="00EF7AFF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F7AFF"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оп.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FE" w:rsidRPr="00EF7AFF" w:rsidRDefault="003613FE" w:rsidP="00BF385E">
            <w:pPr>
              <w:framePr w:wrap="notBeside" w:vAnchor="text" w:hAnchor="text" w:xAlign="center" w:y="1"/>
              <w:jc w:val="center"/>
            </w:pPr>
            <w:r w:rsidRPr="00EF7AFF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α</w:t>
            </w:r>
            <w:r>
              <w:rPr>
                <w:rStyle w:val="BookmanOldStyle75pt0"/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EF7AFF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FE" w:rsidRPr="00EF7AFF" w:rsidRDefault="003613FE" w:rsidP="00BF385E">
            <w:pPr>
              <w:pStyle w:val="1"/>
              <w:framePr w:wrap="notBeside" w:vAnchor="text" w:hAnchor="text" w:xAlign="center" w:y="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EF7AFF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α</w:t>
            </w:r>
            <w:r w:rsidRPr="007149AA"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vertAlign w:val="subscript"/>
              </w:rPr>
              <w:t>2</w:t>
            </w:r>
            <w:r w:rsidRPr="00EF7AFF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FE" w:rsidRPr="00EF7AFF" w:rsidRDefault="003613FE" w:rsidP="00BF385E">
            <w:pPr>
              <w:pStyle w:val="1"/>
              <w:framePr w:wrap="notBeside" w:vAnchor="text" w:hAnchor="text" w:xAlign="center" w:y="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EF7AFF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α</w:t>
            </w:r>
            <w:proofErr w:type="gramStart"/>
            <w:r w:rsidRPr="007149AA">
              <w:rPr>
                <w:rStyle w:val="BookmanOldStyle75pt0"/>
                <w:rFonts w:ascii="Times New Roman" w:hAnsi="Times New Roman" w:cs="Times New Roman"/>
                <w:sz w:val="24"/>
                <w:szCs w:val="24"/>
                <w:vertAlign w:val="subscript"/>
              </w:rPr>
              <w:t>ср</w:t>
            </w:r>
            <w:proofErr w:type="gramEnd"/>
            <w:r w:rsidRPr="00EF7AFF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FE" w:rsidRPr="007149AA" w:rsidRDefault="003613FE" w:rsidP="00BF385E">
            <w:pPr>
              <w:pStyle w:val="1"/>
              <w:framePr w:wrap="notBeside" w:vAnchor="text" w:hAnchor="text" w:xAlign="center" w:y="1"/>
              <w:spacing w:line="240" w:lineRule="auto"/>
              <w:ind w:left="-10"/>
              <w:jc w:val="center"/>
              <w:rPr>
                <w:sz w:val="24"/>
                <w:szCs w:val="24"/>
                <w:vertAlign w:val="subscript"/>
              </w:rPr>
            </w:pPr>
            <w:r w:rsidRPr="00EF7AFF"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sin</w:t>
            </w:r>
            <w:r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α</w:t>
            </w:r>
            <w:r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vertAlign w:val="subscript"/>
              </w:rPr>
              <w:t>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FE" w:rsidRPr="00EF7AFF" w:rsidRDefault="003613FE" w:rsidP="00BF385E">
            <w:pPr>
              <w:framePr w:wrap="notBeside" w:vAnchor="text" w:hAnchor="text" w:xAlign="center" w:y="1"/>
              <w:jc w:val="center"/>
            </w:pPr>
            <w:r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γ</w:t>
            </w:r>
            <w:r w:rsidRPr="007149AA"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vertAlign w:val="subscript"/>
              </w:rPr>
              <w:t xml:space="preserve"> </w:t>
            </w:r>
            <w:r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vertAlign w:val="subscript"/>
              </w:rPr>
              <w:t>1</w:t>
            </w:r>
            <w:r w:rsidRPr="00EF7AFF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FE" w:rsidRPr="00EF7AFF" w:rsidRDefault="003613FE" w:rsidP="00BF385E">
            <w:pPr>
              <w:pStyle w:val="1"/>
              <w:framePr w:wrap="notBeside" w:vAnchor="text" w:hAnchor="text" w:xAlign="center" w:y="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γ</w:t>
            </w:r>
            <w:r w:rsidRPr="007149AA"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vertAlign w:val="subscript"/>
              </w:rPr>
              <w:t xml:space="preserve"> </w:t>
            </w:r>
            <w:r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vertAlign w:val="subscript"/>
              </w:rPr>
              <w:t>2</w:t>
            </w:r>
            <w:r w:rsidRPr="00EF7AFF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FE" w:rsidRPr="00EF7AFF" w:rsidRDefault="003613FE" w:rsidP="00BF385E">
            <w:pPr>
              <w:pStyle w:val="1"/>
              <w:framePr w:wrap="notBeside" w:vAnchor="text" w:hAnchor="text" w:xAlign="center" w:y="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γ</w:t>
            </w:r>
            <w:r w:rsidRPr="007149AA"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vertAlign w:val="subscript"/>
              </w:rPr>
              <w:t xml:space="preserve"> </w:t>
            </w:r>
            <w:proofErr w:type="spellStart"/>
            <w:r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vertAlign w:val="subscript"/>
              </w:rPr>
              <w:t>ср</w:t>
            </w:r>
            <w:r w:rsidRPr="00EF7AFF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FE" w:rsidRPr="00EF7AFF" w:rsidRDefault="003613FE" w:rsidP="00BF385E">
            <w:pPr>
              <w:pStyle w:val="1"/>
              <w:framePr w:wrap="notBeside" w:vAnchor="text" w:hAnchor="text" w:xAlign="center" w:y="1"/>
              <w:spacing w:line="240" w:lineRule="auto"/>
              <w:jc w:val="center"/>
              <w:rPr>
                <w:sz w:val="24"/>
                <w:szCs w:val="24"/>
              </w:rPr>
            </w:pPr>
            <w:r w:rsidRPr="00EF7AFF"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sin</w:t>
            </w:r>
            <w:r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 xml:space="preserve"> γ</w:t>
            </w:r>
            <w:r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vertAlign w:val="subscript"/>
              </w:rPr>
              <w:t xml:space="preserve"> 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3FE" w:rsidRPr="007149AA" w:rsidRDefault="003613FE" w:rsidP="00BF385E">
            <w:pPr>
              <w:pStyle w:val="20"/>
              <w:framePr w:wrap="notBeside" w:vAnchor="text" w:hAnchor="text" w:xAlign="center" w:y="1"/>
              <w:spacing w:before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3613FE" w:rsidRPr="00EF7AFF" w:rsidTr="00BF385E">
        <w:trPr>
          <w:trHeight w:val="197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FE" w:rsidRPr="00EF7AFF" w:rsidRDefault="003613FE" w:rsidP="00BF385E">
            <w:pPr>
              <w:pStyle w:val="230"/>
              <w:framePr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FE" w:rsidRPr="00EF7AFF" w:rsidRDefault="003613FE" w:rsidP="00BF385E">
            <w:pPr>
              <w:pStyle w:val="1"/>
              <w:framePr w:wrap="notBeside" w:vAnchor="text" w:hAnchor="text" w:xAlign="center" w:y="1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EF7AFF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FE" w:rsidRPr="00EF7AFF" w:rsidRDefault="003613FE" w:rsidP="00BF385E">
            <w:pPr>
              <w:pStyle w:val="250"/>
              <w:framePr w:wrap="notBeside" w:vAnchor="text" w:hAnchor="text" w:xAlign="center" w:y="1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F7A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FE" w:rsidRPr="00EF7AFF" w:rsidRDefault="003613FE" w:rsidP="00BF385E">
            <w:pPr>
              <w:pStyle w:val="1"/>
              <w:framePr w:wrap="notBeside" w:vAnchor="text" w:hAnchor="text" w:xAlign="center" w:y="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EF7AFF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FE" w:rsidRPr="00EF7AFF" w:rsidRDefault="003613FE" w:rsidP="00BF385E">
            <w:pPr>
              <w:pStyle w:val="1"/>
              <w:framePr w:wrap="notBeside" w:vAnchor="text" w:hAnchor="text" w:xAlign="center" w:y="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EF7AFF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FE" w:rsidRPr="00EF7AFF" w:rsidRDefault="003613FE" w:rsidP="00BF385E">
            <w:pPr>
              <w:pStyle w:val="270"/>
              <w:framePr w:wrap="notBeside" w:vAnchor="text" w:hAnchor="text" w:xAlign="center" w:y="1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F7A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FE" w:rsidRPr="00EF7AFF" w:rsidRDefault="003613FE" w:rsidP="00BF385E">
            <w:pPr>
              <w:pStyle w:val="270"/>
              <w:framePr w:wrap="notBeside" w:vAnchor="text" w:hAnchor="text" w:xAlign="center" w:y="1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F7A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FE" w:rsidRPr="00EF7AFF" w:rsidRDefault="003613FE" w:rsidP="00BF385E">
            <w:pPr>
              <w:pStyle w:val="270"/>
              <w:framePr w:wrap="notBeside" w:vAnchor="text" w:hAnchor="text" w:xAlign="center" w:y="1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F7A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FE" w:rsidRPr="00EF7AFF" w:rsidRDefault="003613FE" w:rsidP="00BF385E">
            <w:pPr>
              <w:pStyle w:val="1"/>
              <w:framePr w:wrap="notBeside" w:vAnchor="text" w:hAnchor="text" w:xAlign="center" w:y="1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EF7AFF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0,245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FE" w:rsidRPr="00EF7AFF" w:rsidRDefault="003613FE" w:rsidP="00BF385E">
            <w:pPr>
              <w:pStyle w:val="1"/>
              <w:framePr w:wrap="notBeside" w:vAnchor="text" w:hAnchor="text" w:xAlign="center" w:y="1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EF7AFF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,</w:t>
            </w:r>
            <w:r w:rsidRPr="00EF7AFF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613FE" w:rsidRPr="00EF7AFF" w:rsidTr="00BF385E">
        <w:trPr>
          <w:trHeight w:val="20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3FE" w:rsidRPr="00C91F98" w:rsidRDefault="003613FE" w:rsidP="00BF385E">
            <w:pPr>
              <w:pStyle w:val="1"/>
              <w:framePr w:wrap="notBeside" w:vAnchor="text" w:hAnchor="text" w:xAlign="center" w:y="1"/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FE" w:rsidRPr="00EF7AFF" w:rsidRDefault="003613FE" w:rsidP="00BF385E">
            <w:pPr>
              <w:pStyle w:val="1"/>
              <w:framePr w:wrap="notBeside" w:vAnchor="text" w:hAnchor="text" w:xAlign="center" w:y="1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EF7AFF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FE" w:rsidRPr="00EF7AFF" w:rsidRDefault="003613FE" w:rsidP="00BF385E">
            <w:pPr>
              <w:pStyle w:val="1"/>
              <w:framePr w:wrap="notBeside" w:vAnchor="text" w:hAnchor="text" w:xAlign="center" w:y="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EF7AFF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FE" w:rsidRPr="00EF7AFF" w:rsidRDefault="003613FE" w:rsidP="00BF385E">
            <w:pPr>
              <w:pStyle w:val="1"/>
              <w:framePr w:wrap="notBeside" w:vAnchor="text" w:hAnchor="text" w:xAlign="center" w:y="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EF7AFF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FE" w:rsidRPr="00EF7AFF" w:rsidRDefault="003613FE" w:rsidP="00BF385E">
            <w:pPr>
              <w:pStyle w:val="1"/>
              <w:framePr w:wrap="notBeside" w:vAnchor="text" w:hAnchor="text" w:xAlign="center" w:y="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EF7AFF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,</w:t>
            </w:r>
            <w:r w:rsidRPr="00EF7AFF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FE" w:rsidRPr="00EF7AFF" w:rsidRDefault="003613FE" w:rsidP="00BF385E">
            <w:pPr>
              <w:pStyle w:val="260"/>
              <w:framePr w:wrap="notBeside" w:vAnchor="text" w:hAnchor="text" w:xAlign="center" w:y="1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F7A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FE" w:rsidRPr="00EF7AFF" w:rsidRDefault="003613FE" w:rsidP="00BF385E">
            <w:pPr>
              <w:pStyle w:val="280"/>
              <w:framePr w:wrap="notBeside" w:vAnchor="text" w:hAnchor="text" w:xAlign="center" w:y="1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F7A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3FE" w:rsidRPr="00C91F98" w:rsidRDefault="003613FE" w:rsidP="00BF385E">
            <w:pPr>
              <w:pStyle w:val="1"/>
              <w:framePr w:wrap="notBeside" w:vAnchor="text" w:hAnchor="text" w:xAlign="center" w:y="1"/>
              <w:spacing w:line="240" w:lineRule="auto"/>
              <w:ind w:left="10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FE" w:rsidRPr="00EF7AFF" w:rsidRDefault="003613FE" w:rsidP="00BF385E">
            <w:pPr>
              <w:pStyle w:val="1"/>
              <w:framePr w:wrap="notBeside" w:vAnchor="text" w:hAnchor="text" w:xAlign="center" w:y="1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EF7AFF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0.47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3FE" w:rsidRPr="00C91F98" w:rsidRDefault="003613FE" w:rsidP="00BF385E">
            <w:pPr>
              <w:pStyle w:val="1"/>
              <w:framePr w:wrap="notBeside" w:vAnchor="text" w:hAnchor="text" w:xAlign="center" w:y="1"/>
              <w:spacing w:line="240" w:lineRule="auto"/>
              <w:ind w:left="18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1,50</w:t>
            </w:r>
          </w:p>
        </w:tc>
      </w:tr>
      <w:tr w:rsidR="003613FE" w:rsidRPr="00EF7AFF" w:rsidTr="00BF385E">
        <w:trPr>
          <w:trHeight w:val="317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3FE" w:rsidRPr="00C91F98" w:rsidRDefault="003613FE" w:rsidP="00BF385E">
            <w:pPr>
              <w:pStyle w:val="1"/>
              <w:framePr w:wrap="notBeside" w:vAnchor="text" w:hAnchor="text" w:xAlign="center" w:y="1"/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FE" w:rsidRPr="00EF7AFF" w:rsidRDefault="003613FE" w:rsidP="00BF385E">
            <w:pPr>
              <w:pStyle w:val="240"/>
              <w:framePr w:wrap="notBeside" w:vAnchor="text" w:hAnchor="text" w:xAlign="center" w:y="1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F7AF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FE" w:rsidRPr="00EF7AFF" w:rsidRDefault="003613FE" w:rsidP="00BF385E">
            <w:pPr>
              <w:pStyle w:val="1"/>
              <w:framePr w:wrap="notBeside" w:vAnchor="text" w:hAnchor="text" w:xAlign="center" w:y="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EF7AFF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FE" w:rsidRPr="00EF7AFF" w:rsidRDefault="003613FE" w:rsidP="00BF385E">
            <w:pPr>
              <w:pStyle w:val="1"/>
              <w:framePr w:wrap="notBeside" w:vAnchor="text" w:hAnchor="text" w:xAlign="center" w:y="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EF7AFF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FE" w:rsidRPr="00EF7AFF" w:rsidRDefault="003613FE" w:rsidP="00BF385E">
            <w:pPr>
              <w:pStyle w:val="1"/>
              <w:framePr w:wrap="notBeside" w:vAnchor="text" w:hAnchor="text" w:xAlign="center" w:y="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EF7AFF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0,885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FE" w:rsidRPr="00EF7AFF" w:rsidRDefault="003613FE" w:rsidP="00BF385E">
            <w:pPr>
              <w:pStyle w:val="1"/>
              <w:framePr w:wrap="notBeside" w:vAnchor="text" w:hAnchor="text" w:xAlign="center" w:y="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EF7AFF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FE" w:rsidRPr="00EF7AFF" w:rsidRDefault="003613FE" w:rsidP="00BF385E">
            <w:pPr>
              <w:pStyle w:val="1"/>
              <w:framePr w:wrap="notBeside" w:vAnchor="text" w:hAnchor="text" w:xAlign="center" w:y="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EF7AFF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FE" w:rsidRPr="00EF7AFF" w:rsidRDefault="003613FE" w:rsidP="00BF385E">
            <w:pPr>
              <w:pStyle w:val="1"/>
              <w:framePr w:wrap="notBeside" w:vAnchor="text" w:hAnchor="text" w:xAlign="center" w:y="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EF7AFF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FE" w:rsidRPr="00EF7AFF" w:rsidRDefault="003613FE" w:rsidP="00BF385E">
            <w:pPr>
              <w:pStyle w:val="1"/>
              <w:framePr w:wrap="notBeside" w:vAnchor="text" w:hAnchor="text" w:xAlign="center" w:y="1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EF7AFF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0,559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FE" w:rsidRPr="00EF7AFF" w:rsidRDefault="003613FE" w:rsidP="00BF385E">
            <w:pPr>
              <w:pStyle w:val="1"/>
              <w:framePr w:wrap="notBeside" w:vAnchor="text" w:hAnchor="text" w:xAlign="center" w:y="1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EF7AFF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</w:tr>
    </w:tbl>
    <w:p w:rsidR="003613FE" w:rsidRPr="003444AD" w:rsidRDefault="003613FE" w:rsidP="003613FE">
      <w:proofErr w:type="spellStart"/>
      <w:proofErr w:type="gramStart"/>
      <w:r>
        <w:rPr>
          <w:lang w:val="en-US"/>
        </w:rPr>
        <w:t>n</w:t>
      </w:r>
      <w:r>
        <w:rPr>
          <w:vertAlign w:val="subscript"/>
          <w:lang w:val="en-US"/>
        </w:rPr>
        <w:t>cp</w:t>
      </w:r>
      <w:proofErr w:type="spellEnd"/>
      <w:proofErr w:type="gramEnd"/>
      <w:r w:rsidRPr="003444AD">
        <w:t xml:space="preserve"> = 1,54</w:t>
      </w:r>
    </w:p>
    <w:p w:rsidR="003613FE" w:rsidRPr="00155B81" w:rsidRDefault="003613FE" w:rsidP="003613FE">
      <w:pPr>
        <w:pStyle w:val="1"/>
        <w:spacing w:line="240" w:lineRule="auto"/>
        <w:ind w:left="20" w:right="40" w:firstLine="300"/>
        <w:jc w:val="left"/>
        <w:rPr>
          <w:sz w:val="24"/>
          <w:szCs w:val="24"/>
        </w:rPr>
      </w:pP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Усреднение углов на передней и задней гранях пачки позволяет умень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 xml:space="preserve">шить ошибку процедуры </w:t>
      </w:r>
      <w:r w:rsidRPr="003444AD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измерения </w:t>
      </w:r>
      <w:r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α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и γ.</w:t>
      </w:r>
    </w:p>
    <w:p w:rsidR="003613FE" w:rsidRPr="00155B81" w:rsidRDefault="003613FE" w:rsidP="003613FE">
      <w:pPr>
        <w:pStyle w:val="1"/>
        <w:spacing w:line="240" w:lineRule="auto"/>
        <w:ind w:left="20" w:right="40" w:firstLine="300"/>
        <w:rPr>
          <w:sz w:val="24"/>
          <w:szCs w:val="24"/>
        </w:rPr>
      </w:pP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♦ Интересно просле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дить качественно ход пре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ломления луча лазерного брелока, направляя его па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раллельно верхней кром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ке пачки, т.к. на стыках плоскостей стекол возни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кает видимый след за счет</w:t>
      </w:r>
      <w:r w:rsidRPr="003444AD">
        <w:rPr>
          <w:rStyle w:val="BookmanOldStyle75pt0"/>
          <w:rFonts w:ascii="Times New Roman" w:hAnsi="Times New Roman" w:cs="Times New Roman"/>
          <w:sz w:val="24"/>
          <w:szCs w:val="24"/>
        </w:rPr>
        <w:t xml:space="preserve"> 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рассеяния.</w:t>
      </w:r>
    </w:p>
    <w:p w:rsidR="003613FE" w:rsidRDefault="003613FE" w:rsidP="003613FE">
      <w:pPr>
        <w:pStyle w:val="1"/>
        <w:spacing w:line="240" w:lineRule="auto"/>
        <w:ind w:left="20" w:right="40" w:firstLine="300"/>
        <w:rPr>
          <w:rStyle w:val="BookmanOldStyle75pt0"/>
          <w:rFonts w:ascii="Times New Roman" w:hAnsi="Times New Roman" w:cs="Times New Roman"/>
          <w:sz w:val="24"/>
          <w:szCs w:val="24"/>
        </w:rPr>
      </w:pP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♦ В качестве прозрач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ного твердого тела мож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но использовать криста</w:t>
      </w:r>
      <w:proofErr w:type="gramStart"/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лл с дв</w:t>
      </w:r>
      <w:proofErr w:type="gramEnd"/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умя параллельными гранями, выращенный самим учащимся, или кристалл из коллекции минералов.</w:t>
      </w:r>
    </w:p>
    <w:p w:rsidR="0064415D" w:rsidRDefault="0064415D" w:rsidP="003613FE">
      <w:pPr>
        <w:pStyle w:val="1"/>
        <w:spacing w:line="240" w:lineRule="auto"/>
        <w:ind w:left="20" w:right="40" w:firstLine="300"/>
        <w:rPr>
          <w:i/>
        </w:rPr>
      </w:pPr>
    </w:p>
    <w:p w:rsidR="0064415D" w:rsidRDefault="0064415D" w:rsidP="003613FE">
      <w:pPr>
        <w:pStyle w:val="1"/>
        <w:spacing w:line="240" w:lineRule="auto"/>
        <w:ind w:left="20" w:right="40" w:firstLine="300"/>
        <w:rPr>
          <w:rStyle w:val="4BookmanOldStyle9pt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95476">
        <w:rPr>
          <w:i/>
        </w:rPr>
        <w:t>Использованы материалы приложения к газете «Первое сентября» «Физика №2-2001г.».</w:t>
      </w:r>
    </w:p>
    <w:p w:rsidR="0049708A" w:rsidRDefault="0049708A"/>
    <w:sectPr w:rsidR="0049708A" w:rsidSect="003613F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470D3"/>
    <w:multiLevelType w:val="multilevel"/>
    <w:tmpl w:val="FB30217C"/>
    <w:lvl w:ilvl="0">
      <w:start w:val="1"/>
      <w:numFmt w:val="bullet"/>
      <w:lvlText w:val="♦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2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13FE"/>
    <w:rsid w:val="003613FE"/>
    <w:rsid w:val="0049708A"/>
    <w:rsid w:val="0064415D"/>
    <w:rsid w:val="00D5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13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3613FE"/>
    <w:rPr>
      <w:sz w:val="19"/>
      <w:szCs w:val="19"/>
    </w:rPr>
  </w:style>
  <w:style w:type="character" w:customStyle="1" w:styleId="4BookmanOldStyle75pt">
    <w:name w:val="Заголовок №4 + Bookman Old Style;7;5 pt"/>
    <w:basedOn w:val="4"/>
    <w:rsid w:val="003613FE"/>
    <w:rPr>
      <w:rFonts w:ascii="Bookman Old Style" w:eastAsia="Bookman Old Style" w:hAnsi="Bookman Old Style" w:cs="Bookman Old Style"/>
      <w:sz w:val="15"/>
      <w:szCs w:val="15"/>
    </w:rPr>
  </w:style>
  <w:style w:type="character" w:customStyle="1" w:styleId="a3">
    <w:name w:val="Основной текст_"/>
    <w:basedOn w:val="a0"/>
    <w:link w:val="1"/>
    <w:rsid w:val="003613FE"/>
    <w:rPr>
      <w:sz w:val="19"/>
      <w:szCs w:val="19"/>
    </w:rPr>
  </w:style>
  <w:style w:type="character" w:customStyle="1" w:styleId="BookmanOldStyle75pt">
    <w:name w:val="Основной текст + Bookman Old Style;7;5 pt;Курсив"/>
    <w:basedOn w:val="a3"/>
    <w:rsid w:val="003613FE"/>
    <w:rPr>
      <w:rFonts w:ascii="Bookman Old Style" w:eastAsia="Bookman Old Style" w:hAnsi="Bookman Old Style" w:cs="Bookman Old Style"/>
      <w:i/>
      <w:iCs/>
      <w:sz w:val="15"/>
      <w:szCs w:val="15"/>
    </w:rPr>
  </w:style>
  <w:style w:type="character" w:customStyle="1" w:styleId="BookmanOldStyle75pt0">
    <w:name w:val="Основной текст + Bookman Old Style;7;5 pt"/>
    <w:basedOn w:val="a3"/>
    <w:rsid w:val="003613FE"/>
    <w:rPr>
      <w:rFonts w:ascii="Bookman Old Style" w:eastAsia="Bookman Old Style" w:hAnsi="Bookman Old Style" w:cs="Bookman Old Style"/>
      <w:sz w:val="15"/>
      <w:szCs w:val="15"/>
    </w:rPr>
  </w:style>
  <w:style w:type="character" w:customStyle="1" w:styleId="2">
    <w:name w:val="Основной текст (2)_"/>
    <w:basedOn w:val="a0"/>
    <w:link w:val="20"/>
    <w:rsid w:val="003613FE"/>
    <w:rPr>
      <w:sz w:val="19"/>
      <w:szCs w:val="19"/>
    </w:rPr>
  </w:style>
  <w:style w:type="character" w:customStyle="1" w:styleId="3BookmanOldStyle65pt">
    <w:name w:val="Основной текст (3) + Bookman Old Style;6;5 pt"/>
    <w:basedOn w:val="a0"/>
    <w:rsid w:val="003613F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BookmanOldStyle75pt">
    <w:name w:val="Основной текст (3) + Bookman Old Style;7;5 pt;Курсив"/>
    <w:basedOn w:val="a0"/>
    <w:rsid w:val="003613FE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5"/>
      <w:szCs w:val="15"/>
      <w:lang w:val="en-US"/>
    </w:rPr>
  </w:style>
  <w:style w:type="character" w:customStyle="1" w:styleId="a4">
    <w:name w:val="Подпись к таблице_"/>
    <w:basedOn w:val="a0"/>
    <w:link w:val="a5"/>
    <w:rsid w:val="003613FE"/>
    <w:rPr>
      <w:sz w:val="19"/>
      <w:szCs w:val="19"/>
    </w:rPr>
  </w:style>
  <w:style w:type="character" w:customStyle="1" w:styleId="BookmanOldStyle75pt1">
    <w:name w:val="Подпись к таблице + Bookman Old Style;7;5 pt"/>
    <w:basedOn w:val="a4"/>
    <w:rsid w:val="003613FE"/>
    <w:rPr>
      <w:rFonts w:ascii="Bookman Old Style" w:eastAsia="Bookman Old Style" w:hAnsi="Bookman Old Style" w:cs="Bookman Old Style"/>
      <w:sz w:val="15"/>
      <w:szCs w:val="15"/>
      <w:u w:val="single"/>
    </w:rPr>
  </w:style>
  <w:style w:type="character" w:customStyle="1" w:styleId="4BookmanOldStyle9pt">
    <w:name w:val="Заголовок №4 + Bookman Old Style;9 pt;Не полужирный;Не курсив"/>
    <w:basedOn w:val="4"/>
    <w:rsid w:val="003613FE"/>
    <w:rPr>
      <w:rFonts w:ascii="Bookman Old Style" w:eastAsia="Bookman Old Style" w:hAnsi="Bookman Old Style" w:cs="Bookman Old Style"/>
      <w:b/>
      <w:bCs/>
      <w:i/>
      <w:iCs/>
      <w:sz w:val="18"/>
      <w:szCs w:val="18"/>
    </w:rPr>
  </w:style>
  <w:style w:type="character" w:customStyle="1" w:styleId="2BookmanOldStyle75pt">
    <w:name w:val="Основной текст (2) + Bookman Old Style;7;5 pt"/>
    <w:basedOn w:val="2"/>
    <w:rsid w:val="003613FE"/>
    <w:rPr>
      <w:rFonts w:ascii="Bookman Old Style" w:eastAsia="Bookman Old Style" w:hAnsi="Bookman Old Style" w:cs="Bookman Old Style"/>
      <w:sz w:val="15"/>
      <w:szCs w:val="15"/>
    </w:rPr>
  </w:style>
  <w:style w:type="character" w:customStyle="1" w:styleId="23">
    <w:name w:val="Основной текст (23)_"/>
    <w:basedOn w:val="a0"/>
    <w:link w:val="230"/>
    <w:rsid w:val="003613FE"/>
    <w:rPr>
      <w:rFonts w:ascii="Arial Narrow" w:eastAsia="Arial Narrow" w:hAnsi="Arial Narrow" w:cs="Arial Narrow"/>
      <w:sz w:val="15"/>
      <w:szCs w:val="15"/>
    </w:rPr>
  </w:style>
  <w:style w:type="character" w:customStyle="1" w:styleId="25">
    <w:name w:val="Основной текст (25)_"/>
    <w:basedOn w:val="a0"/>
    <w:link w:val="250"/>
    <w:rsid w:val="003613FE"/>
    <w:rPr>
      <w:rFonts w:ascii="Segoe UI" w:eastAsia="Segoe UI" w:hAnsi="Segoe UI" w:cs="Segoe UI"/>
      <w:sz w:val="16"/>
      <w:szCs w:val="16"/>
    </w:rPr>
  </w:style>
  <w:style w:type="character" w:customStyle="1" w:styleId="27">
    <w:name w:val="Основной текст (27)_"/>
    <w:basedOn w:val="a0"/>
    <w:link w:val="270"/>
    <w:rsid w:val="003613FE"/>
    <w:rPr>
      <w:rFonts w:ascii="Arial Narrow" w:eastAsia="Arial Narrow" w:hAnsi="Arial Narrow" w:cs="Arial Narrow"/>
      <w:sz w:val="17"/>
      <w:szCs w:val="17"/>
    </w:rPr>
  </w:style>
  <w:style w:type="character" w:customStyle="1" w:styleId="26">
    <w:name w:val="Основной текст (26)_"/>
    <w:basedOn w:val="a0"/>
    <w:link w:val="260"/>
    <w:rsid w:val="003613FE"/>
    <w:rPr>
      <w:rFonts w:ascii="Segoe UI" w:eastAsia="Segoe UI" w:hAnsi="Segoe UI" w:cs="Segoe UI"/>
      <w:sz w:val="17"/>
      <w:szCs w:val="17"/>
    </w:rPr>
  </w:style>
  <w:style w:type="character" w:customStyle="1" w:styleId="28">
    <w:name w:val="Основной текст (28)_"/>
    <w:basedOn w:val="a0"/>
    <w:link w:val="280"/>
    <w:rsid w:val="003613FE"/>
    <w:rPr>
      <w:rFonts w:ascii="Segoe UI" w:eastAsia="Segoe UI" w:hAnsi="Segoe UI" w:cs="Segoe UI"/>
      <w:sz w:val="17"/>
      <w:szCs w:val="17"/>
    </w:rPr>
  </w:style>
  <w:style w:type="character" w:customStyle="1" w:styleId="24">
    <w:name w:val="Основной текст (24)_"/>
    <w:basedOn w:val="a0"/>
    <w:link w:val="240"/>
    <w:rsid w:val="003613FE"/>
    <w:rPr>
      <w:rFonts w:ascii="Segoe UI" w:eastAsia="Segoe UI" w:hAnsi="Segoe UI" w:cs="Segoe UI"/>
      <w:sz w:val="17"/>
      <w:szCs w:val="17"/>
    </w:rPr>
  </w:style>
  <w:style w:type="paragraph" w:customStyle="1" w:styleId="40">
    <w:name w:val="Заголовок №4"/>
    <w:basedOn w:val="a"/>
    <w:link w:val="4"/>
    <w:rsid w:val="003613FE"/>
    <w:pPr>
      <w:spacing w:line="206" w:lineRule="exact"/>
      <w:ind w:firstLine="280"/>
      <w:jc w:val="both"/>
      <w:outlineLvl w:val="3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paragraph" w:customStyle="1" w:styleId="1">
    <w:name w:val="Основной текст1"/>
    <w:basedOn w:val="a"/>
    <w:link w:val="a3"/>
    <w:rsid w:val="003613FE"/>
    <w:pPr>
      <w:spacing w:line="206" w:lineRule="exact"/>
      <w:jc w:val="both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paragraph" w:customStyle="1" w:styleId="20">
    <w:name w:val="Основной текст (2)"/>
    <w:basedOn w:val="a"/>
    <w:link w:val="2"/>
    <w:rsid w:val="003613FE"/>
    <w:pPr>
      <w:spacing w:before="60" w:line="206" w:lineRule="exact"/>
      <w:jc w:val="both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paragraph" w:customStyle="1" w:styleId="a5">
    <w:name w:val="Подпись к таблице"/>
    <w:basedOn w:val="a"/>
    <w:link w:val="a4"/>
    <w:rsid w:val="003613FE"/>
    <w:pPr>
      <w:spacing w:line="0" w:lineRule="atLeast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paragraph" w:customStyle="1" w:styleId="230">
    <w:name w:val="Основной текст (23)"/>
    <w:basedOn w:val="a"/>
    <w:link w:val="23"/>
    <w:rsid w:val="003613FE"/>
    <w:pPr>
      <w:spacing w:line="0" w:lineRule="atLeast"/>
      <w:jc w:val="both"/>
    </w:pPr>
    <w:rPr>
      <w:rFonts w:ascii="Arial Narrow" w:eastAsia="Arial Narrow" w:hAnsi="Arial Narrow" w:cs="Arial Narrow"/>
      <w:color w:val="auto"/>
      <w:sz w:val="15"/>
      <w:szCs w:val="15"/>
      <w:lang w:eastAsia="en-US"/>
    </w:rPr>
  </w:style>
  <w:style w:type="paragraph" w:customStyle="1" w:styleId="250">
    <w:name w:val="Основной текст (25)"/>
    <w:basedOn w:val="a"/>
    <w:link w:val="25"/>
    <w:rsid w:val="003613FE"/>
    <w:pPr>
      <w:spacing w:line="0" w:lineRule="atLeast"/>
    </w:pPr>
    <w:rPr>
      <w:rFonts w:ascii="Segoe UI" w:eastAsia="Segoe UI" w:hAnsi="Segoe UI" w:cs="Segoe UI"/>
      <w:color w:val="auto"/>
      <w:sz w:val="16"/>
      <w:szCs w:val="16"/>
      <w:lang w:eastAsia="en-US"/>
    </w:rPr>
  </w:style>
  <w:style w:type="paragraph" w:customStyle="1" w:styleId="270">
    <w:name w:val="Основной текст (27)"/>
    <w:basedOn w:val="a"/>
    <w:link w:val="27"/>
    <w:rsid w:val="003613FE"/>
    <w:pPr>
      <w:spacing w:line="0" w:lineRule="atLeast"/>
    </w:pPr>
    <w:rPr>
      <w:rFonts w:ascii="Arial Narrow" w:eastAsia="Arial Narrow" w:hAnsi="Arial Narrow" w:cs="Arial Narrow"/>
      <w:color w:val="auto"/>
      <w:sz w:val="17"/>
      <w:szCs w:val="17"/>
      <w:lang w:eastAsia="en-US"/>
    </w:rPr>
  </w:style>
  <w:style w:type="paragraph" w:customStyle="1" w:styleId="260">
    <w:name w:val="Основной текст (26)"/>
    <w:basedOn w:val="a"/>
    <w:link w:val="26"/>
    <w:rsid w:val="003613FE"/>
    <w:pPr>
      <w:spacing w:line="0" w:lineRule="atLeast"/>
    </w:pPr>
    <w:rPr>
      <w:rFonts w:ascii="Segoe UI" w:eastAsia="Segoe UI" w:hAnsi="Segoe UI" w:cs="Segoe UI"/>
      <w:color w:val="auto"/>
      <w:sz w:val="17"/>
      <w:szCs w:val="17"/>
      <w:lang w:eastAsia="en-US"/>
    </w:rPr>
  </w:style>
  <w:style w:type="paragraph" w:customStyle="1" w:styleId="280">
    <w:name w:val="Основной текст (28)"/>
    <w:basedOn w:val="a"/>
    <w:link w:val="28"/>
    <w:rsid w:val="003613FE"/>
    <w:pPr>
      <w:spacing w:line="0" w:lineRule="atLeast"/>
    </w:pPr>
    <w:rPr>
      <w:rFonts w:ascii="Segoe UI" w:eastAsia="Segoe UI" w:hAnsi="Segoe UI" w:cs="Segoe UI"/>
      <w:color w:val="auto"/>
      <w:sz w:val="17"/>
      <w:szCs w:val="17"/>
      <w:lang w:eastAsia="en-US"/>
    </w:rPr>
  </w:style>
  <w:style w:type="paragraph" w:customStyle="1" w:styleId="240">
    <w:name w:val="Основной текст (24)"/>
    <w:basedOn w:val="a"/>
    <w:link w:val="24"/>
    <w:rsid w:val="003613FE"/>
    <w:pPr>
      <w:spacing w:line="0" w:lineRule="atLeast"/>
    </w:pPr>
    <w:rPr>
      <w:rFonts w:ascii="Segoe UI" w:eastAsia="Segoe UI" w:hAnsi="Segoe UI" w:cs="Segoe UI"/>
      <w:color w:val="auto"/>
      <w:sz w:val="17"/>
      <w:szCs w:val="1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613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13F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4BookmanOldStyle75pt0">
    <w:name w:val="Заголовок №4 + Bookman Old Style;7;5 pt;Не полужирный;Не курсив"/>
    <w:basedOn w:val="4"/>
    <w:rsid w:val="0064415D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2013-10-27T08:57:00Z</dcterms:created>
  <dcterms:modified xsi:type="dcterms:W3CDTF">2013-10-27T09:20:00Z</dcterms:modified>
</cp:coreProperties>
</file>