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4E50D5">
      <w:pPr>
        <w:rPr>
          <w:b/>
          <w:bCs/>
          <w:i/>
          <w:iCs/>
          <w:sz w:val="28"/>
          <w:szCs w:val="28"/>
        </w:rPr>
      </w:pPr>
    </w:p>
    <w:p w:rsidR="004E50D5" w:rsidRPr="004E50D5" w:rsidRDefault="004E50D5" w:rsidP="001C701C">
      <w:pPr>
        <w:ind w:left="-851"/>
        <w:jc w:val="center"/>
        <w:rPr>
          <w:b/>
          <w:bCs/>
          <w:i/>
          <w:iCs/>
          <w:sz w:val="40"/>
          <w:szCs w:val="40"/>
        </w:rPr>
      </w:pPr>
    </w:p>
    <w:p w:rsidR="004E50D5" w:rsidRDefault="004E50D5" w:rsidP="004E50D5">
      <w:pPr>
        <w:ind w:left="-851"/>
        <w:jc w:val="center"/>
        <w:rPr>
          <w:b/>
          <w:bCs/>
          <w:i/>
          <w:iCs/>
          <w:sz w:val="40"/>
          <w:szCs w:val="40"/>
        </w:rPr>
      </w:pPr>
      <w:r w:rsidRPr="004E50D5">
        <w:rPr>
          <w:b/>
          <w:bCs/>
          <w:i/>
          <w:iCs/>
          <w:sz w:val="40"/>
          <w:szCs w:val="40"/>
        </w:rPr>
        <w:t xml:space="preserve">«Формирование проектно-исследовательской культуры младшего школьника на уроках окружающего мира  </w:t>
      </w:r>
    </w:p>
    <w:p w:rsidR="004E50D5" w:rsidRPr="004E50D5" w:rsidRDefault="004E50D5" w:rsidP="004E50D5">
      <w:pPr>
        <w:ind w:left="-851"/>
        <w:jc w:val="center"/>
        <w:rPr>
          <w:b/>
          <w:bCs/>
          <w:i/>
          <w:iCs/>
          <w:sz w:val="40"/>
          <w:szCs w:val="40"/>
        </w:rPr>
      </w:pPr>
      <w:r w:rsidRPr="004E50D5">
        <w:rPr>
          <w:b/>
          <w:bCs/>
          <w:i/>
          <w:iCs/>
          <w:sz w:val="40"/>
          <w:szCs w:val="40"/>
        </w:rPr>
        <w:t xml:space="preserve">в рамках УМК «Гармония» </w:t>
      </w:r>
    </w:p>
    <w:p w:rsidR="004E50D5" w:rsidRPr="004E50D5" w:rsidRDefault="004E50D5" w:rsidP="004E50D5">
      <w:pPr>
        <w:ind w:left="-851"/>
        <w:jc w:val="center"/>
        <w:rPr>
          <w:b/>
          <w:bCs/>
          <w:i/>
          <w:iCs/>
          <w:sz w:val="40"/>
          <w:szCs w:val="40"/>
        </w:rPr>
      </w:pPr>
    </w:p>
    <w:p w:rsidR="004E50D5" w:rsidRPr="004E50D5" w:rsidRDefault="004E50D5" w:rsidP="004E50D5">
      <w:pPr>
        <w:ind w:left="-851"/>
        <w:jc w:val="center"/>
        <w:rPr>
          <w:b/>
          <w:bCs/>
          <w:i/>
          <w:iCs/>
          <w:sz w:val="32"/>
          <w:szCs w:val="32"/>
        </w:rPr>
      </w:pPr>
      <w:r w:rsidRPr="004E50D5">
        <w:rPr>
          <w:b/>
          <w:bCs/>
          <w:i/>
          <w:iCs/>
          <w:sz w:val="32"/>
          <w:szCs w:val="32"/>
        </w:rPr>
        <w:t xml:space="preserve"> ( выступление  на заседании  круглого стола  </w:t>
      </w:r>
    </w:p>
    <w:p w:rsidR="004E50D5" w:rsidRPr="004E50D5" w:rsidRDefault="004E50D5" w:rsidP="004E50D5">
      <w:pPr>
        <w:ind w:left="-851"/>
        <w:jc w:val="center"/>
        <w:rPr>
          <w:b/>
          <w:bCs/>
          <w:i/>
          <w:iCs/>
          <w:sz w:val="32"/>
          <w:szCs w:val="32"/>
        </w:rPr>
      </w:pPr>
      <w:r w:rsidRPr="004E50D5">
        <w:rPr>
          <w:b/>
          <w:bCs/>
          <w:i/>
          <w:iCs/>
          <w:sz w:val="32"/>
          <w:szCs w:val="32"/>
        </w:rPr>
        <w:t>городского методического объединения</w:t>
      </w:r>
    </w:p>
    <w:p w:rsidR="004E50D5" w:rsidRPr="004E50D5" w:rsidRDefault="004E50D5" w:rsidP="004E50D5">
      <w:pPr>
        <w:ind w:left="-851"/>
        <w:jc w:val="center"/>
        <w:rPr>
          <w:b/>
          <w:bCs/>
          <w:i/>
          <w:iCs/>
          <w:sz w:val="32"/>
          <w:szCs w:val="32"/>
        </w:rPr>
      </w:pPr>
      <w:r w:rsidRPr="004E50D5">
        <w:rPr>
          <w:b/>
          <w:bCs/>
          <w:i/>
          <w:iCs/>
          <w:sz w:val="32"/>
          <w:szCs w:val="32"/>
        </w:rPr>
        <w:t>учителей начальных классов)</w:t>
      </w: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Pr="004E50D5" w:rsidRDefault="004E50D5" w:rsidP="004E50D5">
      <w:pPr>
        <w:tabs>
          <w:tab w:val="left" w:pos="7250"/>
        </w:tabs>
        <w:ind w:left="-851"/>
        <w:jc w:val="right"/>
        <w:rPr>
          <w:b/>
          <w:bCs/>
          <w:i/>
          <w:iCs/>
          <w:sz w:val="32"/>
          <w:szCs w:val="32"/>
        </w:rPr>
      </w:pPr>
      <w:r w:rsidRPr="004E50D5">
        <w:rPr>
          <w:b/>
          <w:bCs/>
          <w:i/>
          <w:iCs/>
          <w:sz w:val="32"/>
          <w:szCs w:val="32"/>
        </w:rPr>
        <w:t xml:space="preserve">Тишина Елена Анатольевна, </w:t>
      </w:r>
    </w:p>
    <w:p w:rsidR="004E50D5" w:rsidRPr="004E50D5" w:rsidRDefault="004E50D5" w:rsidP="004E50D5">
      <w:pPr>
        <w:tabs>
          <w:tab w:val="left" w:pos="7250"/>
        </w:tabs>
        <w:ind w:left="-851"/>
        <w:jc w:val="right"/>
        <w:rPr>
          <w:b/>
          <w:bCs/>
          <w:i/>
          <w:iCs/>
          <w:sz w:val="32"/>
          <w:szCs w:val="32"/>
        </w:rPr>
      </w:pPr>
      <w:r w:rsidRPr="004E50D5">
        <w:rPr>
          <w:b/>
          <w:bCs/>
          <w:i/>
          <w:iCs/>
          <w:sz w:val="32"/>
          <w:szCs w:val="32"/>
        </w:rPr>
        <w:t>учитель начальных классов</w:t>
      </w:r>
      <w:r w:rsidRPr="004E50D5">
        <w:rPr>
          <w:b/>
          <w:bCs/>
          <w:i/>
          <w:iCs/>
          <w:sz w:val="32"/>
          <w:szCs w:val="32"/>
        </w:rPr>
        <w:br/>
        <w:t>МБОУ СОШ №6 г. Георгиевска</w:t>
      </w:r>
    </w:p>
    <w:p w:rsidR="004E50D5" w:rsidRDefault="004E50D5" w:rsidP="004E50D5">
      <w:pPr>
        <w:tabs>
          <w:tab w:val="left" w:pos="7250"/>
        </w:tabs>
        <w:ind w:left="-851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2014 год</w:t>
      </w: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1C701C" w:rsidRPr="006F0E28" w:rsidRDefault="001C701C" w:rsidP="001C701C">
      <w:pPr>
        <w:ind w:left="-851"/>
        <w:jc w:val="center"/>
        <w:rPr>
          <w:sz w:val="28"/>
          <w:szCs w:val="28"/>
        </w:rPr>
      </w:pPr>
      <w:r w:rsidRPr="006F0E28">
        <w:rPr>
          <w:b/>
          <w:bCs/>
          <w:i/>
          <w:iCs/>
          <w:sz w:val="28"/>
          <w:szCs w:val="28"/>
        </w:rPr>
        <w:t>«Формирование проектно-исследовательской культуры младшего школьника на уроках окружающего мира  в рамках</w:t>
      </w:r>
    </w:p>
    <w:p w:rsidR="001C701C" w:rsidRPr="006F0E28" w:rsidRDefault="001C701C" w:rsidP="001C701C">
      <w:pPr>
        <w:ind w:left="-851"/>
        <w:jc w:val="center"/>
        <w:rPr>
          <w:sz w:val="28"/>
          <w:szCs w:val="28"/>
        </w:rPr>
      </w:pPr>
      <w:r w:rsidRPr="006F0E28">
        <w:rPr>
          <w:b/>
          <w:bCs/>
          <w:i/>
          <w:iCs/>
          <w:sz w:val="28"/>
          <w:szCs w:val="28"/>
        </w:rPr>
        <w:t>УМК «Гармония»</w:t>
      </w:r>
    </w:p>
    <w:p w:rsidR="00936654" w:rsidRDefault="00936654" w:rsidP="00936654">
      <w:pPr>
        <w:ind w:left="-851"/>
        <w:jc w:val="center"/>
        <w:rPr>
          <w:b/>
          <w:lang w:eastAsia="ru-RU"/>
        </w:rPr>
      </w:pPr>
      <w:r>
        <w:rPr>
          <w:b/>
          <w:lang w:val="en-US" w:eastAsia="ru-RU"/>
        </w:rPr>
        <w:t>I</w:t>
      </w:r>
      <w:r w:rsidRPr="00936654">
        <w:rPr>
          <w:b/>
          <w:lang w:eastAsia="ru-RU"/>
        </w:rPr>
        <w:t xml:space="preserve">   </w:t>
      </w:r>
      <w:r>
        <w:rPr>
          <w:b/>
          <w:lang w:eastAsia="ru-RU"/>
        </w:rPr>
        <w:t>Методические рекомендации по организации проектной</w:t>
      </w:r>
      <w:r w:rsidRPr="00936654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и исследовательской </w:t>
      </w:r>
      <w:r w:rsidRPr="00936654">
        <w:rPr>
          <w:b/>
          <w:lang w:eastAsia="ru-RU"/>
        </w:rPr>
        <w:t>деятельности</w:t>
      </w:r>
      <w:r>
        <w:rPr>
          <w:b/>
          <w:lang w:eastAsia="ru-RU"/>
        </w:rPr>
        <w:t xml:space="preserve"> младших школьников</w:t>
      </w:r>
    </w:p>
    <w:p w:rsidR="0041262A" w:rsidRDefault="0041262A" w:rsidP="0041262A">
      <w:pPr>
        <w:ind w:left="-851"/>
        <w:rPr>
          <w:b/>
          <w:bCs/>
          <w:i/>
          <w:iCs/>
          <w:sz w:val="28"/>
          <w:szCs w:val="28"/>
        </w:rPr>
      </w:pPr>
      <w:r w:rsidRPr="0041262A">
        <w:rPr>
          <w:b/>
          <w:bCs/>
          <w:i/>
          <w:iCs/>
          <w:sz w:val="28"/>
          <w:szCs w:val="28"/>
        </w:rPr>
        <w:t>Проблемные вопросы</w:t>
      </w:r>
      <w:r w:rsidR="004E50D5">
        <w:rPr>
          <w:b/>
          <w:bCs/>
          <w:i/>
          <w:iCs/>
          <w:sz w:val="28"/>
          <w:szCs w:val="28"/>
        </w:rPr>
        <w:t>:</w:t>
      </w:r>
    </w:p>
    <w:p w:rsidR="0041262A" w:rsidRPr="0041262A" w:rsidRDefault="0041262A" w:rsidP="0041262A">
      <w:pPr>
        <w:ind w:left="-851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 w:rsidRPr="0041262A">
        <w:rPr>
          <w:b/>
          <w:bCs/>
          <w:i/>
          <w:iCs/>
          <w:sz w:val="28"/>
          <w:szCs w:val="28"/>
        </w:rPr>
        <w:t>Почему возникла необходимость формирования проектно-исследовательской культуры  у младших школьников?</w:t>
      </w:r>
    </w:p>
    <w:p w:rsidR="0041262A" w:rsidRPr="0041262A" w:rsidRDefault="0041262A" w:rsidP="0041262A">
      <w:pPr>
        <w:ind w:left="-851"/>
        <w:rPr>
          <w:sz w:val="28"/>
          <w:szCs w:val="28"/>
        </w:rPr>
      </w:pPr>
    </w:p>
    <w:p w:rsidR="0041262A" w:rsidRDefault="0041262A" w:rsidP="0041262A">
      <w:pPr>
        <w:ind w:left="-851"/>
        <w:rPr>
          <w:b/>
          <w:bCs/>
          <w:i/>
          <w:iCs/>
          <w:sz w:val="28"/>
          <w:szCs w:val="28"/>
        </w:rPr>
      </w:pPr>
      <w:r w:rsidRPr="0041262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-</w:t>
      </w:r>
      <w:r w:rsidRPr="0041262A">
        <w:rPr>
          <w:b/>
          <w:bCs/>
          <w:i/>
          <w:iCs/>
          <w:sz w:val="28"/>
          <w:szCs w:val="28"/>
        </w:rPr>
        <w:t>Что представляет собой учебный проект или исследование с точки зрения обучающегося и учителя?</w:t>
      </w:r>
    </w:p>
    <w:p w:rsidR="004E50D5" w:rsidRDefault="004E50D5" w:rsidP="0041262A">
      <w:pPr>
        <w:ind w:left="-851"/>
        <w:rPr>
          <w:color w:val="000000"/>
          <w:sz w:val="28"/>
          <w:szCs w:val="28"/>
          <w:lang w:eastAsia="ru-RU"/>
        </w:rPr>
      </w:pPr>
    </w:p>
    <w:p w:rsidR="001C701C" w:rsidRPr="0041262A" w:rsidRDefault="001C701C" w:rsidP="0041262A">
      <w:pPr>
        <w:ind w:left="-851"/>
        <w:rPr>
          <w:b/>
          <w:bCs/>
          <w:i/>
          <w:iCs/>
          <w:sz w:val="28"/>
          <w:szCs w:val="28"/>
        </w:rPr>
      </w:pPr>
      <w:r w:rsidRPr="005A5E3B">
        <w:rPr>
          <w:color w:val="000000"/>
          <w:sz w:val="28"/>
          <w:szCs w:val="28"/>
          <w:lang w:eastAsia="ru-RU"/>
        </w:rPr>
        <w:t xml:space="preserve">Образование, ориентированное только на получение знаний, означает в настоящее время ориентацию на прошлое. Поэтому и назрела необходимость в новых стандартах образования, включающая в себя </w:t>
      </w:r>
      <w:r w:rsidRPr="00F0266A">
        <w:rPr>
          <w:b/>
          <w:color w:val="000000"/>
          <w:sz w:val="28"/>
          <w:szCs w:val="28"/>
          <w:lang w:eastAsia="ru-RU"/>
        </w:rPr>
        <w:t>компетентностный подход</w:t>
      </w:r>
      <w:r w:rsidRPr="005A5E3B">
        <w:rPr>
          <w:color w:val="000000"/>
          <w:sz w:val="28"/>
          <w:szCs w:val="28"/>
          <w:lang w:eastAsia="ru-RU"/>
        </w:rPr>
        <w:t xml:space="preserve"> в обучении. Вы все, наверное, знаете о ключ</w:t>
      </w:r>
      <w:r>
        <w:rPr>
          <w:color w:val="000000"/>
          <w:sz w:val="28"/>
          <w:szCs w:val="28"/>
          <w:lang w:eastAsia="ru-RU"/>
        </w:rPr>
        <w:t>евых  компетенциях.</w:t>
      </w:r>
    </w:p>
    <w:p w:rsidR="001C701C" w:rsidRPr="0095447A" w:rsidRDefault="001C701C" w:rsidP="0095447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5447A">
        <w:rPr>
          <w:rFonts w:ascii="Times New Roman" w:hAnsi="Times New Roman"/>
          <w:sz w:val="28"/>
          <w:szCs w:val="28"/>
        </w:rPr>
        <w:t>Информационная</w:t>
      </w:r>
    </w:p>
    <w:p w:rsidR="001C701C" w:rsidRPr="0095447A" w:rsidRDefault="001C701C" w:rsidP="0095447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5447A">
        <w:rPr>
          <w:rFonts w:ascii="Times New Roman" w:hAnsi="Times New Roman"/>
          <w:sz w:val="28"/>
          <w:szCs w:val="28"/>
        </w:rPr>
        <w:t>Коммуникативная</w:t>
      </w:r>
    </w:p>
    <w:p w:rsidR="001C701C" w:rsidRPr="0095447A" w:rsidRDefault="001C701C" w:rsidP="0095447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5447A">
        <w:rPr>
          <w:rFonts w:ascii="Times New Roman" w:hAnsi="Times New Roman"/>
          <w:sz w:val="28"/>
          <w:szCs w:val="28"/>
        </w:rPr>
        <w:t>Кооперативная</w:t>
      </w:r>
    </w:p>
    <w:p w:rsidR="001C701C" w:rsidRPr="0095447A" w:rsidRDefault="001C701C" w:rsidP="0095447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5447A">
        <w:rPr>
          <w:rFonts w:ascii="Times New Roman" w:hAnsi="Times New Roman"/>
          <w:sz w:val="28"/>
          <w:szCs w:val="28"/>
        </w:rPr>
        <w:t>Проблемная</w:t>
      </w:r>
    </w:p>
    <w:p w:rsidR="001C701C" w:rsidRPr="0095447A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447A">
        <w:rPr>
          <w:rFonts w:ascii="Times New Roman" w:hAnsi="Times New Roman"/>
          <w:b/>
          <w:sz w:val="28"/>
          <w:szCs w:val="28"/>
        </w:rPr>
        <w:t>Компетентностным</w:t>
      </w:r>
      <w:proofErr w:type="spellEnd"/>
      <w:r w:rsidRPr="0095447A">
        <w:rPr>
          <w:rFonts w:ascii="Times New Roman" w:hAnsi="Times New Roman"/>
          <w:sz w:val="28"/>
          <w:szCs w:val="28"/>
        </w:rPr>
        <w:t xml:space="preserve"> является то задание, которое имеет не только учебное, но и жизненное обоснование и не вызывает у думающего ученика безответного вопроса «А зачем мы это делаем?» На современного ученика обрушивается лавина информации, которую необходимо уметь анализировать, интерпретировать и принимать решение о том, как ее использовать. И здесь безусловное первенство за информационной компетентностью, которую и должны сформировать  учителя начальной школы.</w:t>
      </w:r>
    </w:p>
    <w:p w:rsidR="001C701C" w:rsidRDefault="001C701C" w:rsidP="0095447A">
      <w:pPr>
        <w:pStyle w:val="a4"/>
        <w:ind w:left="-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266A">
        <w:rPr>
          <w:rFonts w:ascii="Times New Roman" w:hAnsi="Times New Roman"/>
          <w:b/>
          <w:sz w:val="28"/>
          <w:szCs w:val="28"/>
          <w:lang w:eastAsia="ru-RU"/>
        </w:rPr>
        <w:t>Овладение самостоятельной проектной и исследовательской деятельностью обучающимися в образовательном учреждении должно быть выстроено в виде целенаправленной систематической работы на всех ступенях образования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C701C" w:rsidRPr="00DF1074" w:rsidRDefault="001C701C" w:rsidP="0095447A">
      <w:pPr>
        <w:pStyle w:val="a3"/>
        <w:shd w:val="clear" w:color="auto" w:fill="FFFFFF"/>
        <w:suppressAutoHyphens w:val="0"/>
        <w:ind w:left="-851"/>
        <w:jc w:val="both"/>
        <w:rPr>
          <w:color w:val="000000"/>
          <w:sz w:val="28"/>
          <w:szCs w:val="28"/>
          <w:highlight w:val="yellow"/>
        </w:rPr>
      </w:pPr>
      <w:r w:rsidRPr="00DF1074">
        <w:rPr>
          <w:b/>
          <w:bCs/>
          <w:sz w:val="28"/>
          <w:szCs w:val="28"/>
          <w:lang w:eastAsia="ru-RU"/>
        </w:rPr>
        <w:t>Учебный проект или исследование с точки зрения обучающегося</w:t>
      </w:r>
      <w:r w:rsidRPr="00DF1074">
        <w:rPr>
          <w:sz w:val="28"/>
          <w:szCs w:val="28"/>
          <w:lang w:eastAsia="ru-RU"/>
        </w:rPr>
        <w:t> — это возможность максимального раскрытия своего творческого потенциала. Это деятельность, которая позволит проявить себя индивидуально или в группе, попробовать свои силы, приложить свои знания, принести пользу, показать</w:t>
      </w:r>
      <w:r w:rsidRPr="00DF1074">
        <w:rPr>
          <w:b/>
          <w:sz w:val="28"/>
          <w:szCs w:val="28"/>
          <w:lang w:eastAsia="ru-RU"/>
        </w:rPr>
        <w:t xml:space="preserve"> публично достигнутый результат.</w:t>
      </w:r>
      <w:r w:rsidRPr="00DF1074">
        <w:rPr>
          <w:sz w:val="28"/>
          <w:szCs w:val="28"/>
          <w:lang w:eastAsia="ru-RU"/>
        </w:rPr>
        <w:t xml:space="preserve"> Это деятельность, направленная на решение интересной проблемы, сформулированной зачастую самими учащимися в виде задачи, когда результат этой деятельности — найденный способ решения пробл</w:t>
      </w:r>
      <w:r w:rsidRPr="00DF1074">
        <w:rPr>
          <w:sz w:val="28"/>
          <w:szCs w:val="28"/>
          <w:lang w:eastAsia="ru-RU"/>
        </w:rPr>
        <w:t>е</w:t>
      </w:r>
      <w:r w:rsidRPr="00DF1074">
        <w:rPr>
          <w:sz w:val="28"/>
          <w:szCs w:val="28"/>
          <w:lang w:eastAsia="ru-RU"/>
        </w:rPr>
        <w:t xml:space="preserve">мы — </w:t>
      </w:r>
      <w:r w:rsidRPr="00DF1074">
        <w:rPr>
          <w:b/>
          <w:sz w:val="28"/>
          <w:szCs w:val="28"/>
          <w:lang w:eastAsia="ru-RU"/>
        </w:rPr>
        <w:t>носит практический характер,</w:t>
      </w:r>
      <w:r w:rsidRPr="00DF1074">
        <w:rPr>
          <w:sz w:val="28"/>
          <w:szCs w:val="28"/>
          <w:lang w:eastAsia="ru-RU"/>
        </w:rPr>
        <w:t xml:space="preserve"> имеет важное прикладное значение и, что весьма важно, интересен и значим для самих открывателей.</w:t>
      </w:r>
    </w:p>
    <w:p w:rsidR="001C701C" w:rsidRPr="006F0E28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66A">
        <w:rPr>
          <w:rFonts w:ascii="Times New Roman" w:hAnsi="Times New Roman"/>
          <w:b/>
          <w:bCs/>
          <w:sz w:val="28"/>
          <w:szCs w:val="28"/>
          <w:lang w:eastAsia="ru-RU"/>
        </w:rPr>
        <w:t>Учебный проект или исследование с точки зрения учителя</w:t>
      </w:r>
      <w:r w:rsidRPr="00F0266A">
        <w:rPr>
          <w:rFonts w:ascii="Times New Roman" w:hAnsi="Times New Roman"/>
          <w:sz w:val="28"/>
          <w:szCs w:val="28"/>
          <w:lang w:eastAsia="ru-RU"/>
        </w:rPr>
        <w:t> —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 это </w:t>
      </w:r>
      <w:r w:rsidRPr="00D3414C">
        <w:rPr>
          <w:rFonts w:ascii="Times New Roman" w:hAnsi="Times New Roman"/>
          <w:b/>
          <w:sz w:val="28"/>
          <w:szCs w:val="28"/>
          <w:lang w:eastAsia="ru-RU"/>
        </w:rPr>
        <w:t>интеграти</w:t>
      </w:r>
      <w:r w:rsidRPr="00D3414C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D3414C">
        <w:rPr>
          <w:rFonts w:ascii="Times New Roman" w:hAnsi="Times New Roman"/>
          <w:b/>
          <w:sz w:val="28"/>
          <w:szCs w:val="28"/>
          <w:lang w:eastAsia="ru-RU"/>
        </w:rPr>
        <w:t>ное дидактическое средство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 развития, обучения и воспитания, которое позволяет </w:t>
      </w:r>
      <w:r w:rsidRPr="006F0E2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вырабатывать и развивать специфические умения и навыки проектирования и исследования у  </w:t>
      </w:r>
      <w:proofErr w:type="gramStart"/>
      <w:r w:rsidRPr="006F0E28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F0E28">
        <w:rPr>
          <w:rFonts w:ascii="Times New Roman" w:hAnsi="Times New Roman"/>
          <w:sz w:val="28"/>
          <w:szCs w:val="28"/>
          <w:lang w:eastAsia="ru-RU"/>
        </w:rPr>
        <w:t>, а именно учить:</w:t>
      </w:r>
    </w:p>
    <w:p w:rsidR="001C701C" w:rsidRPr="006F0E28" w:rsidRDefault="001C701C" w:rsidP="0095447A">
      <w:pPr>
        <w:pStyle w:val="a4"/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3414C">
        <w:rPr>
          <w:rFonts w:ascii="Times New Roman" w:hAnsi="Times New Roman"/>
          <w:b/>
          <w:sz w:val="28"/>
          <w:szCs w:val="28"/>
          <w:lang w:eastAsia="ru-RU"/>
        </w:rPr>
        <w:t>проблематизации</w:t>
      </w:r>
      <w:proofErr w:type="spellEnd"/>
      <w:r w:rsidRPr="00D3414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(рассмотрению проблемного поля и выделению </w:t>
      </w:r>
      <w:proofErr w:type="spellStart"/>
      <w:r w:rsidRPr="006F0E28">
        <w:rPr>
          <w:rFonts w:ascii="Times New Roman" w:hAnsi="Times New Roman"/>
          <w:sz w:val="28"/>
          <w:szCs w:val="28"/>
          <w:lang w:eastAsia="ru-RU"/>
        </w:rPr>
        <w:t>подпро</w:t>
      </w:r>
      <w:r w:rsidRPr="006F0E28">
        <w:rPr>
          <w:rFonts w:ascii="Times New Roman" w:hAnsi="Times New Roman"/>
          <w:sz w:val="28"/>
          <w:szCs w:val="28"/>
          <w:lang w:eastAsia="ru-RU"/>
        </w:rPr>
        <w:t>б</w:t>
      </w:r>
      <w:r w:rsidRPr="006F0E28">
        <w:rPr>
          <w:rFonts w:ascii="Times New Roman" w:hAnsi="Times New Roman"/>
          <w:sz w:val="28"/>
          <w:szCs w:val="28"/>
          <w:lang w:eastAsia="ru-RU"/>
        </w:rPr>
        <w:t>лем</w:t>
      </w:r>
      <w:proofErr w:type="spellEnd"/>
      <w:r w:rsidRPr="006F0E28">
        <w:rPr>
          <w:rFonts w:ascii="Times New Roman" w:hAnsi="Times New Roman"/>
          <w:sz w:val="28"/>
          <w:szCs w:val="28"/>
          <w:lang w:eastAsia="ru-RU"/>
        </w:rPr>
        <w:t xml:space="preserve">, формулированию ведущей проблемы и постановке задач, вытекающих из этой проблемы); </w:t>
      </w:r>
    </w:p>
    <w:p w:rsidR="001C701C" w:rsidRPr="006F0E28" w:rsidRDefault="001C701C" w:rsidP="0095447A">
      <w:pPr>
        <w:pStyle w:val="a4"/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3414C">
        <w:rPr>
          <w:rFonts w:ascii="Times New Roman" w:hAnsi="Times New Roman"/>
          <w:b/>
          <w:sz w:val="28"/>
          <w:szCs w:val="28"/>
          <w:lang w:eastAsia="ru-RU"/>
        </w:rPr>
        <w:t>целеполаганию</w:t>
      </w:r>
      <w:proofErr w:type="spellEnd"/>
      <w:r w:rsidRPr="00D3414C">
        <w:rPr>
          <w:rFonts w:ascii="Times New Roman" w:hAnsi="Times New Roman"/>
          <w:b/>
          <w:sz w:val="28"/>
          <w:szCs w:val="28"/>
          <w:lang w:eastAsia="ru-RU"/>
        </w:rPr>
        <w:t xml:space="preserve"> и планированию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 содержательной деятельности ученика; </w:t>
      </w:r>
    </w:p>
    <w:p w:rsidR="001C701C" w:rsidRPr="006F0E28" w:rsidRDefault="001C701C" w:rsidP="0095447A">
      <w:pPr>
        <w:pStyle w:val="a4"/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14C">
        <w:rPr>
          <w:rFonts w:ascii="Times New Roman" w:hAnsi="Times New Roman"/>
          <w:b/>
          <w:sz w:val="28"/>
          <w:szCs w:val="28"/>
          <w:lang w:eastAsia="ru-RU"/>
        </w:rPr>
        <w:t>самоанализу и рефлексии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 (результативности и успешности решения проблемы проекта); </w:t>
      </w:r>
    </w:p>
    <w:p w:rsidR="001C701C" w:rsidRPr="00D3414C" w:rsidRDefault="001C701C" w:rsidP="0095447A">
      <w:pPr>
        <w:pStyle w:val="a4"/>
        <w:numPr>
          <w:ilvl w:val="0"/>
          <w:numId w:val="2"/>
        </w:numPr>
        <w:ind w:left="-851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414C">
        <w:rPr>
          <w:rFonts w:ascii="Times New Roman" w:hAnsi="Times New Roman"/>
          <w:b/>
          <w:sz w:val="28"/>
          <w:szCs w:val="28"/>
          <w:lang w:eastAsia="ru-RU"/>
        </w:rPr>
        <w:t xml:space="preserve">представлению результатов своей деятельности и хода работы; </w:t>
      </w:r>
    </w:p>
    <w:p w:rsidR="001C701C" w:rsidRPr="006F0E28" w:rsidRDefault="001C701C" w:rsidP="0095447A">
      <w:pPr>
        <w:pStyle w:val="a4"/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14C">
        <w:rPr>
          <w:rFonts w:ascii="Times New Roman" w:hAnsi="Times New Roman"/>
          <w:b/>
          <w:sz w:val="28"/>
          <w:szCs w:val="28"/>
          <w:lang w:eastAsia="ru-RU"/>
        </w:rPr>
        <w:t xml:space="preserve">презентации в различных формах, </w:t>
      </w:r>
      <w:r w:rsidRPr="00D3414C">
        <w:rPr>
          <w:rFonts w:ascii="Times New Roman" w:hAnsi="Times New Roman"/>
          <w:sz w:val="28"/>
          <w:szCs w:val="28"/>
          <w:lang w:eastAsia="ru-RU"/>
        </w:rPr>
        <w:t>с </w:t>
      </w:r>
      <w:r w:rsidRPr="006F0E28">
        <w:rPr>
          <w:rFonts w:ascii="Times New Roman" w:hAnsi="Times New Roman"/>
          <w:sz w:val="28"/>
          <w:szCs w:val="28"/>
          <w:lang w:eastAsia="ru-RU"/>
        </w:rPr>
        <w:t>использованием специально подгото</w:t>
      </w:r>
      <w:r w:rsidRPr="006F0E28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ленных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 продукт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 проектирования (макета, плаката, компьютерной презентации, чертежей, моделей, театрализации, видео, аудио и сценических представлений и др.); </w:t>
      </w:r>
    </w:p>
    <w:p w:rsidR="001C701C" w:rsidRPr="006F0E28" w:rsidRDefault="001C701C" w:rsidP="0095447A">
      <w:pPr>
        <w:pStyle w:val="a4"/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14C">
        <w:rPr>
          <w:rFonts w:ascii="Times New Roman" w:hAnsi="Times New Roman"/>
          <w:b/>
          <w:sz w:val="28"/>
          <w:szCs w:val="28"/>
          <w:lang w:eastAsia="ru-RU"/>
        </w:rPr>
        <w:t>поиску и отбору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 актуальной информации и усвоению необходимого знания; </w:t>
      </w:r>
    </w:p>
    <w:p w:rsidR="001C701C" w:rsidRPr="006F0E28" w:rsidRDefault="001C701C" w:rsidP="0095447A">
      <w:pPr>
        <w:pStyle w:val="a4"/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14C"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практическому применению школьных знаний 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в различных, в том числе и нетиповых, ситуациях; </w:t>
      </w:r>
    </w:p>
    <w:p w:rsidR="001C701C" w:rsidRPr="006F0E28" w:rsidRDefault="001C701C" w:rsidP="0095447A">
      <w:pPr>
        <w:pStyle w:val="a4"/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14C">
        <w:rPr>
          <w:rFonts w:ascii="Times New Roman" w:hAnsi="Times New Roman"/>
          <w:b/>
          <w:sz w:val="28"/>
          <w:szCs w:val="28"/>
          <w:lang w:eastAsia="ru-RU"/>
        </w:rPr>
        <w:t>выбору, освоению и использованию подходящей технологии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 изготовл</w:t>
      </w:r>
      <w:r w:rsidRPr="006F0E28">
        <w:rPr>
          <w:rFonts w:ascii="Times New Roman" w:hAnsi="Times New Roman"/>
          <w:sz w:val="28"/>
          <w:szCs w:val="28"/>
          <w:lang w:eastAsia="ru-RU"/>
        </w:rPr>
        <w:t>е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ния продукта проектирования; </w:t>
      </w:r>
    </w:p>
    <w:p w:rsidR="001C701C" w:rsidRPr="006F0E28" w:rsidRDefault="001C701C" w:rsidP="0095447A">
      <w:pPr>
        <w:pStyle w:val="a4"/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7B6C">
        <w:rPr>
          <w:rFonts w:ascii="Times New Roman" w:hAnsi="Times New Roman"/>
          <w:b/>
          <w:sz w:val="28"/>
          <w:szCs w:val="28"/>
          <w:lang w:eastAsia="ru-RU"/>
        </w:rPr>
        <w:t>проведению исследования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 (анализу, синтезу, выдвижению гипотезы, детализации и обобщению). </w:t>
      </w:r>
    </w:p>
    <w:p w:rsidR="001C701C" w:rsidRPr="00F0266A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66A">
        <w:rPr>
          <w:rFonts w:ascii="Times New Roman" w:hAnsi="Times New Roman"/>
          <w:sz w:val="28"/>
          <w:szCs w:val="28"/>
          <w:lang w:eastAsia="ru-RU"/>
        </w:rPr>
        <w:t xml:space="preserve">При организации </w:t>
      </w:r>
      <w:r w:rsidRPr="00F026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проектной деятельности </w:t>
      </w:r>
      <w:r w:rsidRPr="00F0266A">
        <w:rPr>
          <w:rFonts w:ascii="Times New Roman" w:hAnsi="Times New Roman"/>
          <w:b/>
          <w:sz w:val="28"/>
          <w:szCs w:val="28"/>
          <w:lang w:eastAsia="ru-RU"/>
        </w:rPr>
        <w:t>в начальной школе</w:t>
      </w:r>
      <w:r w:rsidRPr="00F0266A">
        <w:rPr>
          <w:rFonts w:ascii="Times New Roman" w:hAnsi="Times New Roman"/>
          <w:sz w:val="28"/>
          <w:szCs w:val="28"/>
          <w:lang w:eastAsia="ru-RU"/>
        </w:rPr>
        <w:t xml:space="preserve"> необходимо учитывать </w:t>
      </w:r>
      <w:r w:rsidRPr="00D3414C">
        <w:rPr>
          <w:rFonts w:ascii="Times New Roman" w:hAnsi="Times New Roman"/>
          <w:b/>
          <w:sz w:val="28"/>
          <w:szCs w:val="28"/>
          <w:lang w:eastAsia="ru-RU"/>
        </w:rPr>
        <w:t>возрастные психолого-физиологические</w:t>
      </w:r>
      <w:r w:rsidRPr="00F026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414C">
        <w:rPr>
          <w:rFonts w:ascii="Times New Roman" w:hAnsi="Times New Roman"/>
          <w:b/>
          <w:sz w:val="28"/>
          <w:szCs w:val="28"/>
          <w:lang w:eastAsia="ru-RU"/>
        </w:rPr>
        <w:t xml:space="preserve">особенности </w:t>
      </w:r>
      <w:r w:rsidRPr="00F0266A">
        <w:rPr>
          <w:rFonts w:ascii="Times New Roman" w:hAnsi="Times New Roman"/>
          <w:sz w:val="28"/>
          <w:szCs w:val="28"/>
          <w:lang w:eastAsia="ru-RU"/>
        </w:rPr>
        <w:t xml:space="preserve">детей младшего школьного возраста. А именно: </w:t>
      </w:r>
      <w:r w:rsidRPr="00AF0727">
        <w:rPr>
          <w:rFonts w:ascii="Times New Roman" w:hAnsi="Times New Roman"/>
          <w:b/>
          <w:bCs/>
          <w:sz w:val="28"/>
          <w:szCs w:val="28"/>
          <w:lang w:eastAsia="ru-RU"/>
        </w:rPr>
        <w:t>темы</w:t>
      </w:r>
      <w:r w:rsidRPr="00AF0727">
        <w:rPr>
          <w:rFonts w:ascii="Times New Roman" w:hAnsi="Times New Roman"/>
          <w:b/>
          <w:sz w:val="28"/>
          <w:szCs w:val="28"/>
          <w:lang w:eastAsia="ru-RU"/>
        </w:rPr>
        <w:t xml:space="preserve"> детских работ выбираются из содержания учебных предметов или близкие к ним</w:t>
      </w:r>
      <w:r w:rsidRPr="00F0266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0266A">
        <w:rPr>
          <w:rFonts w:ascii="Times New Roman" w:hAnsi="Times New Roman"/>
          <w:bCs/>
          <w:sz w:val="28"/>
          <w:szCs w:val="28"/>
          <w:lang w:eastAsia="ru-RU"/>
        </w:rPr>
        <w:t>Проблема</w:t>
      </w:r>
      <w:r w:rsidRPr="00F0266A">
        <w:rPr>
          <w:rFonts w:ascii="Times New Roman" w:hAnsi="Times New Roman"/>
          <w:sz w:val="28"/>
          <w:szCs w:val="28"/>
          <w:lang w:eastAsia="ru-RU"/>
        </w:rPr>
        <w:t xml:space="preserve"> проекта или исследования, обеспечивающая мотивацию включения в самостоятельную работу, должна быть в области познавательных интересов ребёнка и находиться в зоне ближайшего развития. Длительность выполнения проекта или исследования целесообразно ограничить 1-2 неделями в режиме </w:t>
      </w:r>
      <w:proofErr w:type="spellStart"/>
      <w:r w:rsidRPr="00F0266A">
        <w:rPr>
          <w:rFonts w:ascii="Times New Roman" w:hAnsi="Times New Roman"/>
          <w:sz w:val="28"/>
          <w:szCs w:val="28"/>
          <w:lang w:eastAsia="ru-RU"/>
        </w:rPr>
        <w:t>урочно-внеурочных</w:t>
      </w:r>
      <w:proofErr w:type="spellEnd"/>
      <w:r w:rsidRPr="00F0266A">
        <w:rPr>
          <w:rFonts w:ascii="Times New Roman" w:hAnsi="Times New Roman"/>
          <w:sz w:val="28"/>
          <w:szCs w:val="28"/>
          <w:lang w:eastAsia="ru-RU"/>
        </w:rPr>
        <w:t xml:space="preserve"> занятий или 1-2 сдвоенными уроками.</w:t>
      </w:r>
    </w:p>
    <w:p w:rsidR="001C701C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14C">
        <w:rPr>
          <w:rFonts w:ascii="Times New Roman" w:hAnsi="Times New Roman"/>
          <w:b/>
          <w:sz w:val="28"/>
          <w:szCs w:val="28"/>
          <w:lang w:eastAsia="ru-RU"/>
        </w:rPr>
        <w:t xml:space="preserve">Важно при этом ставить вместе с детьми и учебные цели по овладению приёмами проектирования и исследования как </w:t>
      </w:r>
      <w:proofErr w:type="spellStart"/>
      <w:r w:rsidRPr="00D3414C">
        <w:rPr>
          <w:rFonts w:ascii="Times New Roman" w:hAnsi="Times New Roman"/>
          <w:b/>
          <w:sz w:val="28"/>
          <w:szCs w:val="28"/>
          <w:lang w:eastAsia="ru-RU"/>
        </w:rPr>
        <w:t>общеучебными</w:t>
      </w:r>
      <w:proofErr w:type="spellEnd"/>
      <w:r w:rsidRPr="00D3414C">
        <w:rPr>
          <w:rFonts w:ascii="Times New Roman" w:hAnsi="Times New Roman"/>
          <w:b/>
          <w:sz w:val="28"/>
          <w:szCs w:val="28"/>
          <w:lang w:eastAsia="ru-RU"/>
        </w:rPr>
        <w:t xml:space="preserve"> умениями.</w:t>
      </w:r>
      <w:r w:rsidRPr="00F0266A">
        <w:rPr>
          <w:rFonts w:ascii="Times New Roman" w:hAnsi="Times New Roman"/>
          <w:sz w:val="28"/>
          <w:szCs w:val="28"/>
          <w:lang w:eastAsia="ru-RU"/>
        </w:rPr>
        <w:t xml:space="preserve"> Целесообразно в процессе работы над темой включать экскурсии, прогулки-наблюдения, социальные акции, работу с различными текстовыми источниками информации, подготовку практически значимых продуктов и широкую обществе</w:t>
      </w:r>
      <w:r w:rsidRPr="00F0266A">
        <w:rPr>
          <w:rFonts w:ascii="Times New Roman" w:hAnsi="Times New Roman"/>
          <w:sz w:val="28"/>
          <w:szCs w:val="28"/>
          <w:lang w:eastAsia="ru-RU"/>
        </w:rPr>
        <w:t>н</w:t>
      </w:r>
      <w:r w:rsidRPr="00F0266A">
        <w:rPr>
          <w:rFonts w:ascii="Times New Roman" w:hAnsi="Times New Roman"/>
          <w:sz w:val="28"/>
          <w:szCs w:val="28"/>
          <w:lang w:eastAsia="ru-RU"/>
        </w:rPr>
        <w:t>ную презентацию (с приглашением старших ребят, родителей, коллег педагогов и руководителей).</w:t>
      </w:r>
    </w:p>
    <w:p w:rsidR="001C701C" w:rsidRPr="00DF1074" w:rsidRDefault="001C701C" w:rsidP="0095447A">
      <w:pPr>
        <w:shd w:val="clear" w:color="auto" w:fill="FFFFFF"/>
        <w:ind w:left="-851"/>
        <w:jc w:val="both"/>
        <w:rPr>
          <w:b/>
          <w:color w:val="000000"/>
          <w:sz w:val="28"/>
          <w:szCs w:val="28"/>
        </w:rPr>
      </w:pPr>
      <w:r w:rsidRPr="0089192D">
        <w:rPr>
          <w:b/>
          <w:bCs/>
          <w:iCs/>
          <w:sz w:val="28"/>
          <w:szCs w:val="28"/>
        </w:rPr>
        <w:t>Формирование проектно-исследовательской культуры младшего школьника на уроках окружающего мира включает в себя следующие элементы</w:t>
      </w:r>
      <w:r>
        <w:rPr>
          <w:b/>
          <w:bCs/>
          <w:iCs/>
          <w:sz w:val="28"/>
          <w:szCs w:val="28"/>
        </w:rPr>
        <w:t>:</w:t>
      </w:r>
    </w:p>
    <w:p w:rsidR="001C701C" w:rsidRPr="00F0266A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F0266A">
        <w:rPr>
          <w:rFonts w:ascii="Times New Roman" w:hAnsi="Times New Roman"/>
          <w:b/>
          <w:sz w:val="28"/>
          <w:szCs w:val="28"/>
          <w:lang w:eastAsia="ru-RU"/>
        </w:rPr>
        <w:t>ыследеятельностные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F0266A">
        <w:rPr>
          <w:rFonts w:ascii="Times New Roman" w:hAnsi="Times New Roman"/>
          <w:sz w:val="28"/>
          <w:szCs w:val="28"/>
          <w:lang w:eastAsia="ru-RU"/>
        </w:rPr>
        <w:t xml:space="preserve"> выдвижение идеи (мозговой штурм), проблематизация, </w:t>
      </w:r>
      <w:proofErr w:type="spellStart"/>
      <w:r w:rsidRPr="00F0266A">
        <w:rPr>
          <w:rFonts w:ascii="Times New Roman" w:hAnsi="Times New Roman"/>
          <w:sz w:val="28"/>
          <w:szCs w:val="28"/>
          <w:lang w:eastAsia="ru-RU"/>
        </w:rPr>
        <w:t>целеполагание</w:t>
      </w:r>
      <w:proofErr w:type="spellEnd"/>
      <w:r w:rsidRPr="00F0266A">
        <w:rPr>
          <w:rFonts w:ascii="Times New Roman" w:hAnsi="Times New Roman"/>
          <w:sz w:val="28"/>
          <w:szCs w:val="28"/>
          <w:lang w:eastAsia="ru-RU"/>
        </w:rPr>
        <w:t xml:space="preserve"> и формулирование задачи, выдвижение гипотезы, постановка вопроса (поиск гипотезы), формулировка предположения (гипотезы), обоснованный выбор способа или метода, пути в деятельности, планирование своей деятельности, самоанализ и рефлексия;</w:t>
      </w:r>
    </w:p>
    <w:p w:rsidR="001C701C" w:rsidRPr="00F0266A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F0266A">
        <w:rPr>
          <w:rFonts w:ascii="Times New Roman" w:hAnsi="Times New Roman"/>
          <w:b/>
          <w:sz w:val="28"/>
          <w:szCs w:val="28"/>
          <w:lang w:eastAsia="ru-RU"/>
        </w:rPr>
        <w:t>резентационные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F0266A">
        <w:rPr>
          <w:rFonts w:ascii="Times New Roman" w:hAnsi="Times New Roman"/>
          <w:sz w:val="28"/>
          <w:szCs w:val="28"/>
          <w:lang w:eastAsia="ru-RU"/>
        </w:rPr>
        <w:t xml:space="preserve"> построение устного доклада (сообщения) о проделанной работе, выбор способов и форм наглядной презентации (продукта) результатов деятельн</w:t>
      </w:r>
      <w:r w:rsidRPr="00F0266A">
        <w:rPr>
          <w:rFonts w:ascii="Times New Roman" w:hAnsi="Times New Roman"/>
          <w:sz w:val="28"/>
          <w:szCs w:val="28"/>
          <w:lang w:eastAsia="ru-RU"/>
        </w:rPr>
        <w:t>о</w:t>
      </w:r>
      <w:r w:rsidRPr="00F0266A">
        <w:rPr>
          <w:rFonts w:ascii="Times New Roman" w:hAnsi="Times New Roman"/>
          <w:sz w:val="28"/>
          <w:szCs w:val="28"/>
          <w:lang w:eastAsia="ru-RU"/>
        </w:rPr>
        <w:lastRenderedPageBreak/>
        <w:t>сти, изготовление предметов наглядности, подготовка письменного отчёта о проделанной работе;</w:t>
      </w:r>
    </w:p>
    <w:p w:rsidR="001C701C" w:rsidRPr="00F0266A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423">
        <w:rPr>
          <w:rFonts w:ascii="Times New Roman" w:hAnsi="Times New Roman"/>
          <w:b/>
          <w:sz w:val="28"/>
          <w:szCs w:val="28"/>
          <w:lang w:eastAsia="ru-RU"/>
        </w:rPr>
        <w:t xml:space="preserve">коммуникативные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F026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умение </w:t>
      </w:r>
      <w:r w:rsidRPr="00F0266A">
        <w:rPr>
          <w:rFonts w:ascii="Times New Roman" w:hAnsi="Times New Roman"/>
          <w:sz w:val="28"/>
          <w:szCs w:val="28"/>
          <w:lang w:eastAsia="ru-RU"/>
        </w:rPr>
        <w:t xml:space="preserve">слушать </w:t>
      </w:r>
      <w:r>
        <w:rPr>
          <w:rFonts w:ascii="Times New Roman" w:hAnsi="Times New Roman"/>
          <w:sz w:val="28"/>
          <w:szCs w:val="28"/>
          <w:lang w:eastAsia="ru-RU"/>
        </w:rPr>
        <w:t>и понимать других, выражать свои мысли</w:t>
      </w:r>
      <w:r w:rsidRPr="00F0266A">
        <w:rPr>
          <w:rFonts w:ascii="Times New Roman" w:hAnsi="Times New Roman"/>
          <w:sz w:val="28"/>
          <w:szCs w:val="28"/>
          <w:lang w:eastAsia="ru-RU"/>
        </w:rPr>
        <w:t>, находить компромисс, взаимодействовать внутри группы, находить консенсус;</w:t>
      </w:r>
    </w:p>
    <w:p w:rsidR="001C701C" w:rsidRPr="00F0266A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поисковые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F0266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0266A">
        <w:rPr>
          <w:rFonts w:ascii="Times New Roman" w:hAnsi="Times New Roman"/>
          <w:sz w:val="28"/>
          <w:szCs w:val="28"/>
          <w:lang w:eastAsia="ru-RU"/>
        </w:rPr>
        <w:t>находить информацию по каталогам, контекстный поиск, в гипертексте, в Интернет, формулирование ключевых слов;</w:t>
      </w:r>
    </w:p>
    <w:p w:rsidR="001C701C" w:rsidRPr="00F0266A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F0266A">
        <w:rPr>
          <w:rFonts w:ascii="Times New Roman" w:hAnsi="Times New Roman"/>
          <w:b/>
          <w:sz w:val="28"/>
          <w:szCs w:val="28"/>
          <w:lang w:eastAsia="ru-RU"/>
        </w:rPr>
        <w:t>нформационные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F0266A">
        <w:rPr>
          <w:rFonts w:ascii="Times New Roman" w:hAnsi="Times New Roman"/>
          <w:sz w:val="28"/>
          <w:szCs w:val="28"/>
          <w:lang w:eastAsia="ru-RU"/>
        </w:rPr>
        <w:t xml:space="preserve"> структурирование информации, выделение главного, приём и передача информации, представление в различных формах, упорядоченное хранение и поиск;</w:t>
      </w:r>
    </w:p>
    <w:p w:rsidR="001C701C" w:rsidRPr="0089192D" w:rsidRDefault="001C701C" w:rsidP="0095447A">
      <w:pPr>
        <w:pStyle w:val="a4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89192D">
        <w:rPr>
          <w:rFonts w:ascii="Times New Roman" w:hAnsi="Times New Roman"/>
          <w:b/>
          <w:sz w:val="28"/>
          <w:szCs w:val="28"/>
        </w:rPr>
        <w:t xml:space="preserve">В основе исследовательской </w:t>
      </w:r>
      <w:r>
        <w:rPr>
          <w:rFonts w:ascii="Times New Roman" w:hAnsi="Times New Roman"/>
          <w:b/>
          <w:sz w:val="28"/>
          <w:szCs w:val="28"/>
        </w:rPr>
        <w:t xml:space="preserve"> и проектной </w:t>
      </w:r>
      <w:r w:rsidRPr="0089192D">
        <w:rPr>
          <w:rFonts w:ascii="Times New Roman" w:hAnsi="Times New Roman"/>
          <w:b/>
          <w:sz w:val="28"/>
          <w:szCs w:val="28"/>
        </w:rPr>
        <w:t>деятельности лежат:</w:t>
      </w:r>
    </w:p>
    <w:p w:rsidR="001C701C" w:rsidRPr="0089192D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89192D">
        <w:rPr>
          <w:rFonts w:ascii="Times New Roman" w:hAnsi="Times New Roman"/>
          <w:sz w:val="28"/>
          <w:szCs w:val="28"/>
        </w:rPr>
        <w:t>- развитие познавательных умений и навыков учащихся;</w:t>
      </w:r>
    </w:p>
    <w:p w:rsidR="001C701C" w:rsidRPr="0089192D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89192D">
        <w:rPr>
          <w:rFonts w:ascii="Times New Roman" w:hAnsi="Times New Roman"/>
          <w:sz w:val="28"/>
          <w:szCs w:val="28"/>
        </w:rPr>
        <w:t>- умение ориентироваться в информационном пространстве;</w:t>
      </w:r>
    </w:p>
    <w:p w:rsidR="001C701C" w:rsidRPr="0089192D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89192D">
        <w:rPr>
          <w:rFonts w:ascii="Times New Roman" w:hAnsi="Times New Roman"/>
          <w:sz w:val="28"/>
          <w:szCs w:val="28"/>
        </w:rPr>
        <w:t>- умение самостоятельно конструировать свои знания;</w:t>
      </w:r>
    </w:p>
    <w:p w:rsidR="001C701C" w:rsidRPr="0089192D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89192D">
        <w:rPr>
          <w:rFonts w:ascii="Times New Roman" w:hAnsi="Times New Roman"/>
          <w:sz w:val="28"/>
          <w:szCs w:val="28"/>
        </w:rPr>
        <w:t>- умение интегрировать знания из различных областей наук;</w:t>
      </w:r>
    </w:p>
    <w:p w:rsidR="001C701C" w:rsidRPr="0089192D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89192D">
        <w:rPr>
          <w:rFonts w:ascii="Times New Roman" w:hAnsi="Times New Roman"/>
          <w:sz w:val="28"/>
          <w:szCs w:val="28"/>
        </w:rPr>
        <w:t>- умение критически мыслить</w:t>
      </w:r>
      <w:r>
        <w:rPr>
          <w:rFonts w:ascii="Times New Roman" w:hAnsi="Times New Roman"/>
          <w:sz w:val="28"/>
          <w:szCs w:val="28"/>
        </w:rPr>
        <w:t>.</w:t>
      </w:r>
      <w:r w:rsidRPr="0089192D">
        <w:rPr>
          <w:rFonts w:ascii="Times New Roman" w:hAnsi="Times New Roman"/>
          <w:sz w:val="28"/>
          <w:szCs w:val="28"/>
        </w:rPr>
        <w:t xml:space="preserve"> </w:t>
      </w:r>
    </w:p>
    <w:p w:rsidR="001C701C" w:rsidRPr="0089192D" w:rsidRDefault="001C701C" w:rsidP="0095447A">
      <w:pPr>
        <w:pStyle w:val="a4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89192D">
        <w:rPr>
          <w:rFonts w:ascii="Times New Roman" w:hAnsi="Times New Roman"/>
          <w:b/>
          <w:sz w:val="28"/>
          <w:szCs w:val="28"/>
        </w:rPr>
        <w:t>Исходя из всего вышесказанного, можно выделить следующие задачи исслед</w:t>
      </w:r>
      <w:r w:rsidRPr="0089192D">
        <w:rPr>
          <w:rFonts w:ascii="Times New Roman" w:hAnsi="Times New Roman"/>
          <w:b/>
          <w:sz w:val="28"/>
          <w:szCs w:val="28"/>
        </w:rPr>
        <w:t>о</w:t>
      </w:r>
      <w:r w:rsidRPr="0089192D">
        <w:rPr>
          <w:rFonts w:ascii="Times New Roman" w:hAnsi="Times New Roman"/>
          <w:b/>
          <w:sz w:val="28"/>
          <w:szCs w:val="28"/>
        </w:rPr>
        <w:t>вательской деятельности:</w:t>
      </w:r>
    </w:p>
    <w:p w:rsidR="001C701C" w:rsidRPr="0089192D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89192D">
        <w:rPr>
          <w:rFonts w:ascii="Times New Roman" w:hAnsi="Times New Roman"/>
          <w:sz w:val="28"/>
          <w:szCs w:val="28"/>
        </w:rPr>
        <w:t xml:space="preserve">- </w:t>
      </w:r>
      <w:r w:rsidRPr="0089192D">
        <w:rPr>
          <w:rFonts w:ascii="Times New Roman" w:hAnsi="Times New Roman"/>
          <w:b/>
          <w:sz w:val="28"/>
          <w:szCs w:val="28"/>
        </w:rPr>
        <w:t>Образовательные:</w:t>
      </w:r>
      <w:r w:rsidRPr="0089192D">
        <w:rPr>
          <w:rFonts w:ascii="Times New Roman" w:hAnsi="Times New Roman"/>
          <w:sz w:val="28"/>
          <w:szCs w:val="28"/>
        </w:rPr>
        <w:t xml:space="preserve"> активизация и актуализация знаний, полученных школьниками при изучении определённой темы; систематизация знаний; знакомство с комплексом материалов, заведомо выходящими за пределы школьной программы.</w:t>
      </w:r>
    </w:p>
    <w:p w:rsidR="001C701C" w:rsidRPr="0089192D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89192D">
        <w:rPr>
          <w:rFonts w:ascii="Times New Roman" w:hAnsi="Times New Roman"/>
          <w:b/>
          <w:sz w:val="28"/>
          <w:szCs w:val="28"/>
        </w:rPr>
        <w:t>- Развивающие:</w:t>
      </w:r>
      <w:r w:rsidRPr="0089192D">
        <w:rPr>
          <w:rFonts w:ascii="Times New Roman" w:hAnsi="Times New Roman"/>
          <w:sz w:val="28"/>
          <w:szCs w:val="28"/>
        </w:rPr>
        <w:t xml:space="preserve"> развитие умения размышлять в контексте изучаемой темы, анализировать, сравнивать, делать собственные выводы; отбирать и систематизир</w:t>
      </w:r>
      <w:r w:rsidRPr="0089192D">
        <w:rPr>
          <w:rFonts w:ascii="Times New Roman" w:hAnsi="Times New Roman"/>
          <w:sz w:val="28"/>
          <w:szCs w:val="28"/>
        </w:rPr>
        <w:t>о</w:t>
      </w:r>
      <w:r w:rsidRPr="0089192D">
        <w:rPr>
          <w:rFonts w:ascii="Times New Roman" w:hAnsi="Times New Roman"/>
          <w:sz w:val="28"/>
          <w:szCs w:val="28"/>
        </w:rPr>
        <w:t>вать материал; использовать ИКТ при оформлении проведённого исследования; публично представлять результаты исследования.</w:t>
      </w:r>
    </w:p>
    <w:p w:rsidR="001C701C" w:rsidRPr="0089192D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89192D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89192D">
        <w:rPr>
          <w:rFonts w:ascii="Times New Roman" w:hAnsi="Times New Roman"/>
          <w:b/>
          <w:sz w:val="28"/>
          <w:szCs w:val="28"/>
        </w:rPr>
        <w:t>Воспитательные</w:t>
      </w:r>
      <w:proofErr w:type="gramEnd"/>
      <w:r w:rsidRPr="0089192D">
        <w:rPr>
          <w:rFonts w:ascii="Times New Roman" w:hAnsi="Times New Roman"/>
          <w:b/>
          <w:sz w:val="28"/>
          <w:szCs w:val="28"/>
        </w:rPr>
        <w:t>:</w:t>
      </w:r>
      <w:r w:rsidRPr="0089192D">
        <w:rPr>
          <w:rFonts w:ascii="Times New Roman" w:hAnsi="Times New Roman"/>
          <w:sz w:val="28"/>
          <w:szCs w:val="28"/>
        </w:rPr>
        <w:t xml:space="preserve"> создать такой продукт, который будет интересен и востребован другими.</w:t>
      </w:r>
    </w:p>
    <w:p w:rsidR="001C701C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89192D">
        <w:rPr>
          <w:rFonts w:ascii="Times New Roman" w:hAnsi="Times New Roman"/>
          <w:b/>
          <w:sz w:val="28"/>
          <w:szCs w:val="28"/>
        </w:rPr>
        <w:t>В свою очередь, вся исследовательская деятельность делится на несколько этапов</w:t>
      </w:r>
      <w:r w:rsidRPr="0089192D">
        <w:rPr>
          <w:rFonts w:ascii="Times New Roman" w:hAnsi="Times New Roman"/>
          <w:sz w:val="28"/>
          <w:szCs w:val="28"/>
        </w:rPr>
        <w:t>, которые способствую реализации данных задач:</w:t>
      </w:r>
    </w:p>
    <w:tbl>
      <w:tblPr>
        <w:tblStyle w:val="a5"/>
        <w:tblW w:w="10457" w:type="dxa"/>
        <w:tblInd w:w="-851" w:type="dxa"/>
        <w:tblLook w:val="04A0"/>
      </w:tblPr>
      <w:tblGrid>
        <w:gridCol w:w="1243"/>
        <w:gridCol w:w="4394"/>
        <w:gridCol w:w="4820"/>
      </w:tblGrid>
      <w:tr w:rsidR="00936654" w:rsidTr="00936654">
        <w:tc>
          <w:tcPr>
            <w:tcW w:w="1243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этапа </w:t>
            </w:r>
          </w:p>
        </w:tc>
        <w:tc>
          <w:tcPr>
            <w:tcW w:w="4394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4820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</w:tr>
      <w:tr w:rsidR="00936654" w:rsidTr="00936654">
        <w:tc>
          <w:tcPr>
            <w:tcW w:w="1243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1этап</w:t>
            </w:r>
          </w:p>
        </w:tc>
        <w:tc>
          <w:tcPr>
            <w:tcW w:w="4394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Актуализация проблемы</w:t>
            </w:r>
          </w:p>
        </w:tc>
        <w:tc>
          <w:tcPr>
            <w:tcW w:w="4820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выявить проблему и определить н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а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правление будущего исследования.</w:t>
            </w:r>
          </w:p>
        </w:tc>
      </w:tr>
      <w:tr w:rsidR="00936654" w:rsidTr="00936654">
        <w:tc>
          <w:tcPr>
            <w:tcW w:w="1243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2 этап</w:t>
            </w:r>
          </w:p>
        </w:tc>
        <w:tc>
          <w:tcPr>
            <w:tcW w:w="4394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Определение сферы исследования</w:t>
            </w:r>
          </w:p>
        </w:tc>
        <w:tc>
          <w:tcPr>
            <w:tcW w:w="4820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сформулировать основные вопросы, ответы на которые мы хотели бы на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й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</w:tr>
      <w:tr w:rsidR="00936654" w:rsidTr="00936654">
        <w:tc>
          <w:tcPr>
            <w:tcW w:w="1243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3 этап</w:t>
            </w:r>
          </w:p>
        </w:tc>
        <w:tc>
          <w:tcPr>
            <w:tcW w:w="4394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Выбор темы исследования.</w:t>
            </w:r>
          </w:p>
        </w:tc>
        <w:tc>
          <w:tcPr>
            <w:tcW w:w="4820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обозначить границы исследования</w:t>
            </w:r>
          </w:p>
        </w:tc>
      </w:tr>
      <w:tr w:rsidR="00936654" w:rsidTr="00936654">
        <w:tc>
          <w:tcPr>
            <w:tcW w:w="1243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4 этап</w:t>
            </w:r>
          </w:p>
        </w:tc>
        <w:tc>
          <w:tcPr>
            <w:tcW w:w="4394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Выработка гипотезы</w:t>
            </w:r>
          </w:p>
        </w:tc>
        <w:tc>
          <w:tcPr>
            <w:tcW w:w="4820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разработать гипотезу или гипотезы, в том числе должны быть высказаны и нереальные – провокационные идеи</w:t>
            </w:r>
          </w:p>
        </w:tc>
      </w:tr>
      <w:tr w:rsidR="00936654" w:rsidTr="00936654">
        <w:tc>
          <w:tcPr>
            <w:tcW w:w="1243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5 этап</w:t>
            </w:r>
          </w:p>
        </w:tc>
        <w:tc>
          <w:tcPr>
            <w:tcW w:w="4394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Выявление и систематизация по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д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 xml:space="preserve">ходов к решению. </w:t>
            </w:r>
          </w:p>
        </w:tc>
        <w:tc>
          <w:tcPr>
            <w:tcW w:w="4820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выбрать методы исследования</w:t>
            </w:r>
          </w:p>
        </w:tc>
      </w:tr>
      <w:tr w:rsidR="00936654" w:rsidTr="00936654">
        <w:tc>
          <w:tcPr>
            <w:tcW w:w="1243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6 этап</w:t>
            </w:r>
          </w:p>
        </w:tc>
        <w:tc>
          <w:tcPr>
            <w:tcW w:w="4394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 xml:space="preserve">Определение последовательности проведения </w:t>
            </w:r>
          </w:p>
        </w:tc>
        <w:tc>
          <w:tcPr>
            <w:tcW w:w="4820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исследовани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936654" w:rsidTr="00936654">
        <w:tc>
          <w:tcPr>
            <w:tcW w:w="1243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7 этап</w:t>
            </w:r>
          </w:p>
        </w:tc>
        <w:tc>
          <w:tcPr>
            <w:tcW w:w="4394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Сбор и обработка информации</w:t>
            </w:r>
          </w:p>
        </w:tc>
        <w:tc>
          <w:tcPr>
            <w:tcW w:w="4820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зафиксировать полученные знания</w:t>
            </w:r>
          </w:p>
        </w:tc>
      </w:tr>
      <w:tr w:rsidR="00936654" w:rsidTr="00936654">
        <w:tc>
          <w:tcPr>
            <w:tcW w:w="1243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8 этап</w:t>
            </w:r>
          </w:p>
        </w:tc>
        <w:tc>
          <w:tcPr>
            <w:tcW w:w="4394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Анализ и обобщение полученных материалов</w:t>
            </w:r>
          </w:p>
        </w:tc>
        <w:tc>
          <w:tcPr>
            <w:tcW w:w="4820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структурировать полученный матер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и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ал, используя известные логические правила и приемы</w:t>
            </w:r>
          </w:p>
        </w:tc>
      </w:tr>
      <w:tr w:rsidR="00936654" w:rsidTr="00936654">
        <w:tc>
          <w:tcPr>
            <w:tcW w:w="1243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lastRenderedPageBreak/>
              <w:t>9 этап</w:t>
            </w:r>
          </w:p>
        </w:tc>
        <w:tc>
          <w:tcPr>
            <w:tcW w:w="4394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Подготовка отчета</w:t>
            </w:r>
          </w:p>
        </w:tc>
        <w:tc>
          <w:tcPr>
            <w:tcW w:w="4820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дать определения основным понят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и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ям, подготовить сообщение по р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е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зультатам исследования</w:t>
            </w:r>
          </w:p>
        </w:tc>
      </w:tr>
      <w:tr w:rsidR="00936654" w:rsidTr="00936654">
        <w:tc>
          <w:tcPr>
            <w:tcW w:w="1243" w:type="dxa"/>
          </w:tcPr>
          <w:p w:rsidR="00936654" w:rsidRPr="0089192D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10 этап</w:t>
            </w:r>
          </w:p>
        </w:tc>
        <w:tc>
          <w:tcPr>
            <w:tcW w:w="4394" w:type="dxa"/>
          </w:tcPr>
          <w:p w:rsidR="00936654" w:rsidRPr="0089192D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</w:tc>
        <w:tc>
          <w:tcPr>
            <w:tcW w:w="4820" w:type="dxa"/>
          </w:tcPr>
          <w:p w:rsidR="00936654" w:rsidRPr="0089192D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защитить его публично перед сверс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т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никами и взрослыми, ответить на в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о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просы</w:t>
            </w:r>
          </w:p>
        </w:tc>
      </w:tr>
      <w:tr w:rsidR="00936654" w:rsidTr="00936654">
        <w:tc>
          <w:tcPr>
            <w:tcW w:w="1243" w:type="dxa"/>
          </w:tcPr>
          <w:p w:rsidR="00936654" w:rsidRPr="0089192D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11 этап</w:t>
            </w:r>
          </w:p>
        </w:tc>
        <w:tc>
          <w:tcPr>
            <w:tcW w:w="4394" w:type="dxa"/>
          </w:tcPr>
          <w:p w:rsidR="00936654" w:rsidRPr="0089192D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</w:t>
            </w:r>
          </w:p>
        </w:tc>
        <w:tc>
          <w:tcPr>
            <w:tcW w:w="4820" w:type="dxa"/>
          </w:tcPr>
          <w:p w:rsidR="00936654" w:rsidRPr="0089192D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Обсуждение итогов завершенной р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а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</w:tr>
    </w:tbl>
    <w:p w:rsidR="0095447A" w:rsidRPr="0095447A" w:rsidRDefault="001C701C" w:rsidP="0095447A">
      <w:pPr>
        <w:pStyle w:val="a4"/>
        <w:ind w:left="-993" w:firstLine="993"/>
        <w:jc w:val="both"/>
        <w:rPr>
          <w:rFonts w:ascii="Times New Roman" w:hAnsi="Times New Roman"/>
          <w:sz w:val="28"/>
          <w:szCs w:val="28"/>
        </w:rPr>
      </w:pPr>
      <w:r w:rsidRPr="0095447A">
        <w:rPr>
          <w:rFonts w:ascii="Times New Roman" w:hAnsi="Times New Roman"/>
          <w:b/>
          <w:sz w:val="28"/>
          <w:szCs w:val="28"/>
        </w:rPr>
        <w:t>Делая  общий  вывод,</w:t>
      </w:r>
      <w:r w:rsidRPr="0095447A">
        <w:rPr>
          <w:rFonts w:ascii="Times New Roman" w:hAnsi="Times New Roman"/>
          <w:sz w:val="28"/>
          <w:szCs w:val="28"/>
        </w:rPr>
        <w:t xml:space="preserve">  можно  отметить, что  проектная  и  исследовател</w:t>
      </w:r>
      <w:r w:rsidRPr="0095447A">
        <w:rPr>
          <w:rFonts w:ascii="Times New Roman" w:hAnsi="Times New Roman"/>
          <w:sz w:val="28"/>
          <w:szCs w:val="28"/>
        </w:rPr>
        <w:t>ь</w:t>
      </w:r>
      <w:r w:rsidRPr="0095447A">
        <w:rPr>
          <w:rFonts w:ascii="Times New Roman" w:hAnsi="Times New Roman"/>
          <w:sz w:val="28"/>
          <w:szCs w:val="28"/>
        </w:rPr>
        <w:t>ская  деятельность младших школьников способствует повышению  уровня  предметных, личностных  и  метапредметных  результатов   развития  каждого  ребё</w:t>
      </w:r>
      <w:r w:rsidR="0095447A" w:rsidRPr="0095447A">
        <w:rPr>
          <w:rFonts w:ascii="Times New Roman" w:hAnsi="Times New Roman"/>
          <w:sz w:val="28"/>
          <w:szCs w:val="28"/>
        </w:rPr>
        <w:t>нка,</w:t>
      </w:r>
      <w:r w:rsidR="0095447A">
        <w:rPr>
          <w:rFonts w:ascii="Times New Roman" w:hAnsi="Times New Roman"/>
          <w:sz w:val="28"/>
          <w:szCs w:val="28"/>
        </w:rPr>
        <w:t xml:space="preserve"> </w:t>
      </w:r>
      <w:r w:rsidR="0095447A" w:rsidRPr="0095447A">
        <w:rPr>
          <w:rFonts w:ascii="Times New Roman" w:hAnsi="Times New Roman"/>
          <w:sz w:val="28"/>
          <w:szCs w:val="28"/>
        </w:rPr>
        <w:t>позволяет наиболее успешно реализовать важнейшие задачи образования в нач</w:t>
      </w:r>
      <w:r w:rsidR="0095447A">
        <w:rPr>
          <w:rFonts w:ascii="Times New Roman" w:hAnsi="Times New Roman"/>
          <w:sz w:val="28"/>
          <w:szCs w:val="28"/>
        </w:rPr>
        <w:t xml:space="preserve">альной школе, </w:t>
      </w:r>
      <w:r w:rsidR="0095447A" w:rsidRPr="0095447A">
        <w:rPr>
          <w:rFonts w:ascii="Times New Roman" w:hAnsi="Times New Roman"/>
          <w:sz w:val="28"/>
          <w:szCs w:val="28"/>
        </w:rPr>
        <w:t xml:space="preserve">способствует формированию информационной, коммуникативной, социальной компетенций. Каждый ученик становится исследователем, в результате чего открывает для себя новые знания, учится анализировать и сравнивать. </w:t>
      </w:r>
    </w:p>
    <w:p w:rsidR="0095447A" w:rsidRDefault="0095447A" w:rsidP="0095447A">
      <w:pPr>
        <w:ind w:left="-851"/>
        <w:jc w:val="both"/>
        <w:rPr>
          <w:b/>
          <w:bCs/>
          <w:i/>
          <w:iCs/>
          <w:sz w:val="28"/>
          <w:szCs w:val="28"/>
        </w:rPr>
      </w:pPr>
    </w:p>
    <w:p w:rsidR="0095447A" w:rsidRPr="006F0E28" w:rsidRDefault="0095447A" w:rsidP="0095447A">
      <w:pPr>
        <w:ind w:left="-851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II</w:t>
      </w:r>
      <w:r w:rsidRPr="0095447A">
        <w:rPr>
          <w:b/>
          <w:bCs/>
          <w:i/>
          <w:iCs/>
          <w:sz w:val="28"/>
          <w:szCs w:val="28"/>
        </w:rPr>
        <w:t xml:space="preserve"> </w:t>
      </w:r>
      <w:r w:rsidRPr="006F0E28">
        <w:rPr>
          <w:b/>
          <w:bCs/>
          <w:i/>
          <w:iCs/>
          <w:sz w:val="28"/>
          <w:szCs w:val="28"/>
        </w:rPr>
        <w:t>Формирование проектно-исследовательской культуры младшего школь</w:t>
      </w:r>
      <w:r>
        <w:rPr>
          <w:b/>
          <w:bCs/>
          <w:i/>
          <w:iCs/>
          <w:sz w:val="28"/>
          <w:szCs w:val="28"/>
        </w:rPr>
        <w:t>ника на уроках окружающего мира</w:t>
      </w:r>
      <w:r w:rsidRPr="006F0E28">
        <w:rPr>
          <w:b/>
          <w:bCs/>
          <w:i/>
          <w:iCs/>
          <w:sz w:val="28"/>
          <w:szCs w:val="28"/>
        </w:rPr>
        <w:t xml:space="preserve"> в рамках</w:t>
      </w:r>
    </w:p>
    <w:p w:rsidR="0095447A" w:rsidRPr="006F0E28" w:rsidRDefault="0095447A" w:rsidP="0095447A">
      <w:pPr>
        <w:ind w:left="-851"/>
        <w:jc w:val="center"/>
        <w:rPr>
          <w:sz w:val="28"/>
          <w:szCs w:val="28"/>
        </w:rPr>
      </w:pPr>
      <w:r w:rsidRPr="006F0E28">
        <w:rPr>
          <w:b/>
          <w:bCs/>
          <w:i/>
          <w:iCs/>
          <w:sz w:val="28"/>
          <w:szCs w:val="28"/>
        </w:rPr>
        <w:t>УМК «Гармония»</w:t>
      </w:r>
    </w:p>
    <w:p w:rsidR="001C701C" w:rsidRPr="0095447A" w:rsidRDefault="001C701C" w:rsidP="0095447A">
      <w:pPr>
        <w:pStyle w:val="a4"/>
        <w:ind w:left="-851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95447A">
        <w:rPr>
          <w:rFonts w:ascii="Times New Roman" w:hAnsi="Times New Roman"/>
          <w:b/>
          <w:color w:val="333333"/>
          <w:sz w:val="28"/>
          <w:szCs w:val="28"/>
        </w:rPr>
        <w:t xml:space="preserve">Условия, способствующие развитию ребенка, - это совместная работа его ума, сердца и рук. </w:t>
      </w:r>
      <w:proofErr w:type="gramStart"/>
      <w:r w:rsidRPr="0095447A">
        <w:rPr>
          <w:rFonts w:ascii="Times New Roman" w:hAnsi="Times New Roman"/>
          <w:b/>
          <w:color w:val="333333"/>
          <w:sz w:val="28"/>
          <w:szCs w:val="28"/>
        </w:rPr>
        <w:t>Именно эта триада положена в основу учебного пособия по курсу “Окружающий мир” УМК “Гармония” (авторы:</w:t>
      </w:r>
      <w:proofErr w:type="gramEnd"/>
      <w:r w:rsidRPr="0095447A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gramStart"/>
      <w:r w:rsidRPr="0095447A">
        <w:rPr>
          <w:rFonts w:ascii="Times New Roman" w:hAnsi="Times New Roman"/>
          <w:b/>
          <w:color w:val="333333"/>
          <w:sz w:val="28"/>
          <w:szCs w:val="28"/>
        </w:rPr>
        <w:t xml:space="preserve">О.Т. </w:t>
      </w:r>
      <w:proofErr w:type="spellStart"/>
      <w:r w:rsidRPr="0095447A">
        <w:rPr>
          <w:rFonts w:ascii="Times New Roman" w:hAnsi="Times New Roman"/>
          <w:b/>
          <w:color w:val="333333"/>
          <w:sz w:val="28"/>
          <w:szCs w:val="28"/>
        </w:rPr>
        <w:t>Поглазова</w:t>
      </w:r>
      <w:proofErr w:type="spellEnd"/>
      <w:r w:rsidRPr="0095447A">
        <w:rPr>
          <w:rFonts w:ascii="Times New Roman" w:hAnsi="Times New Roman"/>
          <w:b/>
          <w:color w:val="333333"/>
          <w:sz w:val="28"/>
          <w:szCs w:val="28"/>
        </w:rPr>
        <w:t xml:space="preserve"> и другие.).</w:t>
      </w:r>
      <w:proofErr w:type="gramEnd"/>
    </w:p>
    <w:p w:rsidR="001C701C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95447A">
        <w:rPr>
          <w:rFonts w:ascii="Times New Roman" w:hAnsi="Times New Roman"/>
          <w:sz w:val="28"/>
          <w:szCs w:val="28"/>
        </w:rPr>
        <w:t>На изучение курса «Окружающий мир» во 2 классе на</w:t>
      </w:r>
      <w:r w:rsidRPr="0095447A">
        <w:rPr>
          <w:rFonts w:ascii="Times New Roman" w:hAnsi="Times New Roman"/>
          <w:sz w:val="28"/>
          <w:szCs w:val="28"/>
        </w:rPr>
        <w:softHyphen/>
        <w:t>чальной школы отводится 2 ч в неделю. Программа рассчита</w:t>
      </w:r>
      <w:r w:rsidRPr="0095447A">
        <w:rPr>
          <w:rFonts w:ascii="Times New Roman" w:hAnsi="Times New Roman"/>
          <w:sz w:val="28"/>
          <w:szCs w:val="28"/>
        </w:rPr>
        <w:softHyphen/>
        <w:t>на на 70 ч (35 учебных недель).</w:t>
      </w:r>
    </w:p>
    <w:p w:rsidR="001C701C" w:rsidRPr="00893A91" w:rsidRDefault="001C701C" w:rsidP="0095447A">
      <w:pPr>
        <w:pStyle w:val="a4"/>
        <w:ind w:left="-851"/>
        <w:jc w:val="both"/>
        <w:rPr>
          <w:rFonts w:ascii="Times New Roman" w:hAnsi="Times New Roman"/>
          <w:color w:val="333333"/>
          <w:sz w:val="28"/>
          <w:szCs w:val="28"/>
        </w:rPr>
      </w:pPr>
      <w:r w:rsidRPr="00893A91">
        <w:rPr>
          <w:rFonts w:ascii="Times New Roman" w:hAnsi="Times New Roman"/>
          <w:color w:val="333333"/>
          <w:sz w:val="28"/>
          <w:szCs w:val="28"/>
        </w:rPr>
        <w:t xml:space="preserve">Курс “Окружающий мир” является интегративным курсом для четырёхлетней общеобразовательной начальной школы, обеспечивающий </w:t>
      </w:r>
      <w:proofErr w:type="gramStart"/>
      <w:r w:rsidRPr="00893A91">
        <w:rPr>
          <w:rFonts w:ascii="Times New Roman" w:hAnsi="Times New Roman"/>
          <w:color w:val="333333"/>
          <w:sz w:val="28"/>
          <w:szCs w:val="28"/>
        </w:rPr>
        <w:t>обучение по</w:t>
      </w:r>
      <w:proofErr w:type="gramEnd"/>
      <w:r w:rsidRPr="00893A91">
        <w:rPr>
          <w:rFonts w:ascii="Times New Roman" w:hAnsi="Times New Roman"/>
          <w:color w:val="333333"/>
          <w:sz w:val="28"/>
          <w:szCs w:val="28"/>
        </w:rPr>
        <w:t xml:space="preserve"> образов</w:t>
      </w:r>
      <w:r w:rsidRPr="00893A91">
        <w:rPr>
          <w:rFonts w:ascii="Times New Roman" w:hAnsi="Times New Roman"/>
          <w:color w:val="333333"/>
          <w:sz w:val="28"/>
          <w:szCs w:val="28"/>
        </w:rPr>
        <w:t>а</w:t>
      </w:r>
      <w:r w:rsidRPr="00893A91">
        <w:rPr>
          <w:rFonts w:ascii="Times New Roman" w:hAnsi="Times New Roman"/>
          <w:color w:val="333333"/>
          <w:sz w:val="28"/>
          <w:szCs w:val="28"/>
        </w:rPr>
        <w:t>тельным областям “Естествознание” и “Обществознание”.</w:t>
      </w:r>
    </w:p>
    <w:p w:rsidR="001C701C" w:rsidRPr="00DF1074" w:rsidRDefault="001C701C" w:rsidP="0095447A">
      <w:pPr>
        <w:pStyle w:val="a4"/>
        <w:ind w:left="-851"/>
        <w:jc w:val="both"/>
        <w:rPr>
          <w:rFonts w:ascii="Times New Roman" w:hAnsi="Times New Roman"/>
          <w:color w:val="333333"/>
          <w:sz w:val="28"/>
          <w:szCs w:val="28"/>
        </w:rPr>
      </w:pPr>
      <w:r w:rsidRPr="0095447A">
        <w:rPr>
          <w:rFonts w:ascii="Times New Roman" w:hAnsi="Times New Roman"/>
          <w:sz w:val="28"/>
          <w:szCs w:val="28"/>
        </w:rPr>
        <w:t>Для реализации данной программы используется следующее</w:t>
      </w:r>
      <w:r w:rsidRPr="0095447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5447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учебно-методическое обеспечение:</w:t>
      </w:r>
    </w:p>
    <w:p w:rsidR="001C701C" w:rsidRPr="00893A91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93A91">
        <w:rPr>
          <w:rFonts w:ascii="Times New Roman" w:hAnsi="Times New Roman"/>
          <w:sz w:val="28"/>
          <w:szCs w:val="28"/>
        </w:rPr>
        <w:t xml:space="preserve">.  </w:t>
      </w:r>
      <w:proofErr w:type="spellStart"/>
      <w:r w:rsidRPr="00893A91">
        <w:rPr>
          <w:rFonts w:ascii="Times New Roman" w:hAnsi="Times New Roman"/>
          <w:sz w:val="28"/>
          <w:szCs w:val="28"/>
        </w:rPr>
        <w:t>Поглазова</w:t>
      </w:r>
      <w:proofErr w:type="spellEnd"/>
      <w:r w:rsidRPr="00893A91">
        <w:rPr>
          <w:rFonts w:ascii="Times New Roman" w:hAnsi="Times New Roman"/>
          <w:sz w:val="28"/>
          <w:szCs w:val="28"/>
        </w:rPr>
        <w:t xml:space="preserve"> О. Т. Программы для 1–4 классов, Изд-во «Ассоциация ХХΙ век», 20</w:t>
      </w:r>
      <w:r>
        <w:rPr>
          <w:rFonts w:ascii="Times New Roman" w:hAnsi="Times New Roman"/>
          <w:sz w:val="28"/>
          <w:szCs w:val="28"/>
        </w:rPr>
        <w:t xml:space="preserve">10 </w:t>
      </w:r>
    </w:p>
    <w:p w:rsidR="001C701C" w:rsidRPr="00893A91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93A91">
        <w:rPr>
          <w:rFonts w:ascii="Times New Roman" w:hAnsi="Times New Roman"/>
          <w:sz w:val="28"/>
          <w:szCs w:val="28"/>
        </w:rPr>
        <w:t xml:space="preserve">.  </w:t>
      </w:r>
      <w:proofErr w:type="spellStart"/>
      <w:r w:rsidRPr="00893A91">
        <w:rPr>
          <w:rFonts w:ascii="Times New Roman" w:hAnsi="Times New Roman"/>
          <w:sz w:val="28"/>
          <w:szCs w:val="28"/>
        </w:rPr>
        <w:t>Поглазова</w:t>
      </w:r>
      <w:proofErr w:type="spellEnd"/>
      <w:r w:rsidRPr="00893A91">
        <w:rPr>
          <w:rFonts w:ascii="Times New Roman" w:hAnsi="Times New Roman"/>
          <w:sz w:val="28"/>
          <w:szCs w:val="28"/>
        </w:rPr>
        <w:t xml:space="preserve"> О. Т., Миронова М. В. Методические рекомендации к учебнику «Окружающий мир» для 2 класса, Изд-во «Ассоциация ХХΙ век», 201</w:t>
      </w:r>
      <w:r>
        <w:rPr>
          <w:rFonts w:ascii="Times New Roman" w:hAnsi="Times New Roman"/>
          <w:sz w:val="28"/>
          <w:szCs w:val="28"/>
        </w:rPr>
        <w:t>2</w:t>
      </w:r>
      <w:r w:rsidRPr="00893A91">
        <w:rPr>
          <w:rFonts w:ascii="Times New Roman" w:hAnsi="Times New Roman"/>
          <w:sz w:val="28"/>
          <w:szCs w:val="28"/>
        </w:rPr>
        <w:t>г.</w:t>
      </w:r>
    </w:p>
    <w:p w:rsidR="001C701C" w:rsidRPr="00893A91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893A9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для учащихся:</w:t>
      </w:r>
    </w:p>
    <w:p w:rsidR="001C701C" w:rsidRPr="00893A91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893A91">
        <w:rPr>
          <w:rFonts w:ascii="Times New Roman" w:hAnsi="Times New Roman"/>
          <w:sz w:val="28"/>
          <w:szCs w:val="28"/>
        </w:rPr>
        <w:t xml:space="preserve">1.  </w:t>
      </w:r>
      <w:proofErr w:type="spellStart"/>
      <w:r w:rsidRPr="00893A91">
        <w:rPr>
          <w:rFonts w:ascii="Times New Roman" w:hAnsi="Times New Roman"/>
          <w:sz w:val="28"/>
          <w:szCs w:val="28"/>
        </w:rPr>
        <w:t>Поглазова</w:t>
      </w:r>
      <w:proofErr w:type="spellEnd"/>
      <w:r w:rsidRPr="00893A91">
        <w:rPr>
          <w:rFonts w:ascii="Times New Roman" w:hAnsi="Times New Roman"/>
          <w:sz w:val="28"/>
          <w:szCs w:val="28"/>
        </w:rPr>
        <w:t xml:space="preserve"> О. Т. Окружающий мир. 2 класс. Рабочие тетради № 1 и № 2, Изд-во «Ассоциация ХХΙ век», 201</w:t>
      </w:r>
      <w:r>
        <w:rPr>
          <w:rFonts w:ascii="Times New Roman" w:hAnsi="Times New Roman"/>
          <w:sz w:val="28"/>
          <w:szCs w:val="28"/>
        </w:rPr>
        <w:t>2</w:t>
      </w:r>
      <w:r w:rsidRPr="00893A91">
        <w:rPr>
          <w:rFonts w:ascii="Times New Roman" w:hAnsi="Times New Roman"/>
          <w:sz w:val="28"/>
          <w:szCs w:val="28"/>
        </w:rPr>
        <w:t xml:space="preserve"> г.</w:t>
      </w:r>
    </w:p>
    <w:p w:rsidR="001C701C" w:rsidRPr="00893A91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893A91">
        <w:rPr>
          <w:rFonts w:ascii="Times New Roman" w:hAnsi="Times New Roman"/>
          <w:sz w:val="28"/>
          <w:szCs w:val="28"/>
        </w:rPr>
        <w:t xml:space="preserve">2.  </w:t>
      </w:r>
      <w:proofErr w:type="spellStart"/>
      <w:r w:rsidRPr="00893A91">
        <w:rPr>
          <w:rFonts w:ascii="Times New Roman" w:hAnsi="Times New Roman"/>
          <w:sz w:val="28"/>
          <w:szCs w:val="28"/>
        </w:rPr>
        <w:t>Поглазова</w:t>
      </w:r>
      <w:proofErr w:type="spellEnd"/>
      <w:r w:rsidRPr="00893A91">
        <w:rPr>
          <w:rFonts w:ascii="Times New Roman" w:hAnsi="Times New Roman"/>
          <w:sz w:val="28"/>
          <w:szCs w:val="28"/>
        </w:rPr>
        <w:t xml:space="preserve"> О. Т. Окружающий мир. 2 класс. Тестовые задания, Изд-во «Ассоци</w:t>
      </w:r>
      <w:r w:rsidRPr="00893A91">
        <w:rPr>
          <w:rFonts w:ascii="Times New Roman" w:hAnsi="Times New Roman"/>
          <w:sz w:val="28"/>
          <w:szCs w:val="28"/>
        </w:rPr>
        <w:t>а</w:t>
      </w:r>
      <w:r w:rsidRPr="00893A91">
        <w:rPr>
          <w:rFonts w:ascii="Times New Roman" w:hAnsi="Times New Roman"/>
          <w:sz w:val="28"/>
          <w:szCs w:val="28"/>
        </w:rPr>
        <w:t>ция ХХΙ век», 201</w:t>
      </w:r>
      <w:r>
        <w:rPr>
          <w:rFonts w:ascii="Times New Roman" w:hAnsi="Times New Roman"/>
          <w:sz w:val="28"/>
          <w:szCs w:val="28"/>
        </w:rPr>
        <w:t>2</w:t>
      </w:r>
      <w:r w:rsidRPr="00893A91">
        <w:rPr>
          <w:rFonts w:ascii="Times New Roman" w:hAnsi="Times New Roman"/>
          <w:sz w:val="28"/>
          <w:szCs w:val="28"/>
        </w:rPr>
        <w:t xml:space="preserve"> г.</w:t>
      </w:r>
    </w:p>
    <w:p w:rsidR="001C701C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893A91">
        <w:rPr>
          <w:rFonts w:ascii="Times New Roman" w:hAnsi="Times New Roman"/>
          <w:sz w:val="28"/>
          <w:szCs w:val="28"/>
        </w:rPr>
        <w:t xml:space="preserve">3.  </w:t>
      </w:r>
      <w:proofErr w:type="spellStart"/>
      <w:r w:rsidRPr="00893A91">
        <w:rPr>
          <w:rFonts w:ascii="Times New Roman" w:hAnsi="Times New Roman"/>
          <w:sz w:val="28"/>
          <w:szCs w:val="28"/>
        </w:rPr>
        <w:t>Поглазова</w:t>
      </w:r>
      <w:proofErr w:type="spellEnd"/>
      <w:r w:rsidRPr="00893A91">
        <w:rPr>
          <w:rFonts w:ascii="Times New Roman" w:hAnsi="Times New Roman"/>
          <w:sz w:val="28"/>
          <w:szCs w:val="28"/>
        </w:rPr>
        <w:t xml:space="preserve"> О. Т. Окружающий мир. 2 класс. Учебник. Изд-во «Ассоциация ХХΙ век», 201</w:t>
      </w:r>
      <w:r>
        <w:rPr>
          <w:rFonts w:ascii="Times New Roman" w:hAnsi="Times New Roman"/>
          <w:sz w:val="28"/>
          <w:szCs w:val="28"/>
        </w:rPr>
        <w:t>2</w:t>
      </w:r>
    </w:p>
    <w:p w:rsidR="00CA48B9" w:rsidRPr="00893A91" w:rsidRDefault="00CA48B9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CA48B9">
        <w:rPr>
          <w:rFonts w:ascii="Times New Roman" w:hAnsi="Times New Roman"/>
          <w:color w:val="333333"/>
          <w:sz w:val="28"/>
          <w:szCs w:val="28"/>
        </w:rPr>
        <w:t>Авторами выпущены тетради для самостоятельных работ, которые можно использ</w:t>
      </w:r>
      <w:r w:rsidRPr="00CA48B9">
        <w:rPr>
          <w:rFonts w:ascii="Times New Roman" w:hAnsi="Times New Roman"/>
          <w:color w:val="333333"/>
          <w:sz w:val="28"/>
          <w:szCs w:val="28"/>
        </w:rPr>
        <w:t>о</w:t>
      </w:r>
      <w:r w:rsidRPr="00CA48B9">
        <w:rPr>
          <w:rFonts w:ascii="Times New Roman" w:hAnsi="Times New Roman"/>
          <w:color w:val="333333"/>
          <w:sz w:val="28"/>
          <w:szCs w:val="28"/>
        </w:rPr>
        <w:t>вать как на уроке, так и в домашних условиях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1C701C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DF1074">
        <w:rPr>
          <w:rFonts w:ascii="Times New Roman" w:hAnsi="Times New Roman"/>
          <w:sz w:val="28"/>
          <w:szCs w:val="28"/>
        </w:rPr>
        <w:t>Отличительной  чертой  данного  курса  является и   то,  что возможности  занимат</w:t>
      </w:r>
      <w:r w:rsidRPr="00DF1074">
        <w:rPr>
          <w:rFonts w:ascii="Times New Roman" w:hAnsi="Times New Roman"/>
          <w:sz w:val="28"/>
          <w:szCs w:val="28"/>
        </w:rPr>
        <w:t>ь</w:t>
      </w:r>
      <w:r w:rsidRPr="00DF1074">
        <w:rPr>
          <w:rFonts w:ascii="Times New Roman" w:hAnsi="Times New Roman"/>
          <w:sz w:val="28"/>
          <w:szCs w:val="28"/>
        </w:rPr>
        <w:t xml:space="preserve">ся  исследовательской и проектной  деятельностью заложены  уже  в  самой  программе. </w:t>
      </w:r>
    </w:p>
    <w:p w:rsidR="001C701C" w:rsidRPr="00893A91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893A91">
        <w:rPr>
          <w:rFonts w:ascii="Times New Roman" w:hAnsi="Times New Roman"/>
          <w:sz w:val="28"/>
          <w:szCs w:val="28"/>
        </w:rPr>
        <w:t>    Поскольку  </w:t>
      </w:r>
      <w:r w:rsidRPr="00DB1D2A">
        <w:rPr>
          <w:rFonts w:ascii="Times New Roman" w:hAnsi="Times New Roman"/>
          <w:b/>
          <w:sz w:val="28"/>
          <w:szCs w:val="28"/>
        </w:rPr>
        <w:t xml:space="preserve">проект </w:t>
      </w:r>
      <w:r w:rsidRPr="00893A91">
        <w:rPr>
          <w:rFonts w:ascii="Times New Roman" w:hAnsi="Times New Roman"/>
          <w:sz w:val="28"/>
          <w:szCs w:val="28"/>
        </w:rPr>
        <w:t>– это специально организованный учителем и самостоятельно выполняемый учащимися комплекс действий, завершающихся созданием творч</w:t>
      </w:r>
      <w:r w:rsidRPr="00893A91">
        <w:rPr>
          <w:rFonts w:ascii="Times New Roman" w:hAnsi="Times New Roman"/>
          <w:sz w:val="28"/>
          <w:szCs w:val="28"/>
        </w:rPr>
        <w:t>е</w:t>
      </w:r>
      <w:r w:rsidRPr="00893A91">
        <w:rPr>
          <w:rFonts w:ascii="Times New Roman" w:hAnsi="Times New Roman"/>
          <w:sz w:val="28"/>
          <w:szCs w:val="28"/>
        </w:rPr>
        <w:lastRenderedPageBreak/>
        <w:t>ского продукта, то доля  самостоятельной  работы  ребёнка  над  проектом должна  последовательно увеличивается  от 1  класса  к  4.</w:t>
      </w:r>
    </w:p>
    <w:p w:rsidR="001C701C" w:rsidRPr="00893A91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893A91">
        <w:rPr>
          <w:rFonts w:ascii="Times New Roman" w:hAnsi="Times New Roman"/>
          <w:sz w:val="28"/>
          <w:szCs w:val="28"/>
        </w:rPr>
        <w:t>       Одним  из  достоинств  </w:t>
      </w:r>
      <w:proofErr w:type="gramStart"/>
      <w:r w:rsidRPr="00893A91">
        <w:rPr>
          <w:rFonts w:ascii="Times New Roman" w:hAnsi="Times New Roman"/>
          <w:sz w:val="28"/>
          <w:szCs w:val="28"/>
        </w:rPr>
        <w:t>данного</w:t>
      </w:r>
      <w:proofErr w:type="gramEnd"/>
      <w:r w:rsidRPr="00893A91">
        <w:rPr>
          <w:rFonts w:ascii="Times New Roman" w:hAnsi="Times New Roman"/>
          <w:sz w:val="28"/>
          <w:szCs w:val="28"/>
        </w:rPr>
        <w:t xml:space="preserve"> УМК как  раз  и является  то, что он  предусма</w:t>
      </w:r>
      <w:r w:rsidRPr="00893A91">
        <w:rPr>
          <w:rFonts w:ascii="Times New Roman" w:hAnsi="Times New Roman"/>
          <w:sz w:val="28"/>
          <w:szCs w:val="28"/>
        </w:rPr>
        <w:t>т</w:t>
      </w:r>
      <w:r w:rsidRPr="00893A91">
        <w:rPr>
          <w:rFonts w:ascii="Times New Roman" w:hAnsi="Times New Roman"/>
          <w:sz w:val="28"/>
          <w:szCs w:val="28"/>
        </w:rPr>
        <w:t xml:space="preserve">ривает </w:t>
      </w:r>
      <w:r w:rsidRPr="00596D1A">
        <w:rPr>
          <w:rFonts w:ascii="Times New Roman" w:hAnsi="Times New Roman"/>
          <w:b/>
          <w:sz w:val="28"/>
          <w:szCs w:val="28"/>
        </w:rPr>
        <w:t> поэтапное</w:t>
      </w:r>
      <w:r w:rsidRPr="00893A91">
        <w:rPr>
          <w:rFonts w:ascii="Times New Roman" w:hAnsi="Times New Roman"/>
          <w:sz w:val="28"/>
          <w:szCs w:val="28"/>
        </w:rPr>
        <w:t xml:space="preserve">  вхождение  школьников  в  данный  вид  деятельности.  В процессе изучения курса, учащиеся</w:t>
      </w:r>
      <w:r w:rsidRPr="00893A9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93A9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ведут наблюдения</w:t>
      </w:r>
      <w:r w:rsidRPr="00893A9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95447A">
        <w:rPr>
          <w:rFonts w:ascii="Times New Roman" w:hAnsi="Times New Roman"/>
          <w:sz w:val="28"/>
          <w:szCs w:val="28"/>
        </w:rPr>
        <w:t>за природными объектами и</w:t>
      </w:r>
      <w:r w:rsidR="0095447A" w:rsidRPr="0095447A">
        <w:rPr>
          <w:rFonts w:ascii="Times New Roman" w:hAnsi="Times New Roman"/>
          <w:sz w:val="28"/>
          <w:szCs w:val="28"/>
        </w:rPr>
        <w:t xml:space="preserve"> </w:t>
      </w:r>
      <w:r w:rsidRPr="00893A91">
        <w:rPr>
          <w:rFonts w:ascii="Times New Roman" w:hAnsi="Times New Roman"/>
          <w:sz w:val="28"/>
          <w:szCs w:val="28"/>
        </w:rPr>
        <w:t>явлениями,</w:t>
      </w:r>
      <w:r w:rsidRPr="00893A9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93A9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экспериментируют</w:t>
      </w:r>
      <w:r w:rsidRPr="00893A9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93A91">
        <w:rPr>
          <w:rFonts w:ascii="Times New Roman" w:hAnsi="Times New Roman"/>
          <w:sz w:val="28"/>
          <w:szCs w:val="28"/>
        </w:rPr>
        <w:t>с использованием лабораторного оборудов</w:t>
      </w:r>
      <w:r w:rsidRPr="00893A91">
        <w:rPr>
          <w:rFonts w:ascii="Times New Roman" w:hAnsi="Times New Roman"/>
          <w:sz w:val="28"/>
          <w:szCs w:val="28"/>
        </w:rPr>
        <w:t>а</w:t>
      </w:r>
      <w:r w:rsidRPr="00893A91">
        <w:rPr>
          <w:rFonts w:ascii="Times New Roman" w:hAnsi="Times New Roman"/>
          <w:sz w:val="28"/>
          <w:szCs w:val="28"/>
        </w:rPr>
        <w:t>ния,</w:t>
      </w:r>
      <w:r w:rsidRPr="00893A9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93A9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выполняют практические работы</w:t>
      </w:r>
      <w:r w:rsidRPr="00893A91">
        <w:rPr>
          <w:rFonts w:ascii="Times New Roman" w:hAnsi="Times New Roman"/>
          <w:sz w:val="28"/>
          <w:szCs w:val="28"/>
        </w:rPr>
        <w:t>, учатся работать с готовыми моделями (глобус, карта, плоскостные, объёмные и рельефные модели форм суши, муляжи грибов и др.),</w:t>
      </w:r>
      <w:r w:rsidRPr="00893A9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93A9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создают собственные простые модели</w:t>
      </w:r>
      <w:r w:rsidRPr="00893A91">
        <w:rPr>
          <w:rFonts w:ascii="Times New Roman" w:hAnsi="Times New Roman"/>
          <w:sz w:val="28"/>
          <w:szCs w:val="28"/>
        </w:rPr>
        <w:t xml:space="preserve">. При этом, </w:t>
      </w:r>
      <w:r w:rsidRPr="00B717A7">
        <w:rPr>
          <w:rFonts w:ascii="Times New Roman" w:hAnsi="Times New Roman"/>
          <w:b/>
          <w:sz w:val="28"/>
          <w:szCs w:val="28"/>
        </w:rPr>
        <w:t>учитывая возрастные особенности младших</w:t>
      </w:r>
      <w:r w:rsidRPr="00893A91">
        <w:rPr>
          <w:rFonts w:ascii="Times New Roman" w:hAnsi="Times New Roman"/>
          <w:sz w:val="28"/>
          <w:szCs w:val="28"/>
        </w:rPr>
        <w:t xml:space="preserve"> школьников, соблюдается разумный баланс эмпирического и теоретического способов познания окружающего мира.</w:t>
      </w:r>
    </w:p>
    <w:p w:rsidR="009E6315" w:rsidRPr="009E6315" w:rsidRDefault="001C701C" w:rsidP="009E6315">
      <w:pPr>
        <w:pStyle w:val="a4"/>
        <w:ind w:left="-851"/>
        <w:jc w:val="both"/>
        <w:rPr>
          <w:rFonts w:ascii="Times New Roman" w:hAnsi="Times New Roman"/>
          <w:color w:val="333333"/>
          <w:sz w:val="28"/>
          <w:szCs w:val="28"/>
        </w:rPr>
      </w:pPr>
      <w:r w:rsidRPr="00B717A7">
        <w:rPr>
          <w:rFonts w:ascii="Times New Roman" w:hAnsi="Times New Roman"/>
          <w:b/>
          <w:color w:val="333333"/>
          <w:sz w:val="28"/>
          <w:szCs w:val="28"/>
        </w:rPr>
        <w:t>В 1 и 2-м классах</w:t>
      </w:r>
      <w:r w:rsidRPr="00893A91">
        <w:rPr>
          <w:rFonts w:ascii="Times New Roman" w:hAnsi="Times New Roman"/>
          <w:color w:val="333333"/>
          <w:sz w:val="28"/>
          <w:szCs w:val="28"/>
        </w:rPr>
        <w:t xml:space="preserve"> школьники учатся наблюдать, анализировать, сравнивать, сопоставлять, обобщать, классифицировать предметы и явления окружающего мира</w:t>
      </w:r>
      <w:proofErr w:type="gramStart"/>
      <w:r w:rsidRPr="00893A91">
        <w:rPr>
          <w:rFonts w:ascii="Times New Roman" w:hAnsi="Times New Roman"/>
          <w:color w:val="333333"/>
          <w:sz w:val="28"/>
          <w:szCs w:val="28"/>
        </w:rPr>
        <w:t xml:space="preserve"> У</w:t>
      </w:r>
      <w:proofErr w:type="gramEnd"/>
      <w:r w:rsidRPr="00893A91">
        <w:rPr>
          <w:rFonts w:ascii="Times New Roman" w:hAnsi="Times New Roman"/>
          <w:color w:val="333333"/>
          <w:sz w:val="28"/>
          <w:szCs w:val="28"/>
        </w:rPr>
        <w:t xml:space="preserve">чатся находить внешние отличительные признаки предметов и явлений, выделять среди них существенные и по ним объединять предметы в группы. Осваивают умения представлять отношения предметов окружающего мира в простых схемах, систематизировать признаки предметов в таблицах. Развивается их интуитивное, ассоциативное, эмоциально-образное мышление, речь, произвольное внимание, наблюдательность, эстетические чувства, умения оценивать поступки человека с </w:t>
      </w:r>
      <w:r w:rsidRPr="009E6315">
        <w:rPr>
          <w:rFonts w:ascii="Times New Roman" w:hAnsi="Times New Roman"/>
          <w:color w:val="333333"/>
          <w:sz w:val="28"/>
          <w:szCs w:val="28"/>
        </w:rPr>
        <w:t>позиций добра и зла</w:t>
      </w:r>
      <w:proofErr w:type="gramStart"/>
      <w:r w:rsidRPr="009E6315"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  <w:r w:rsidR="0041262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41262A" w:rsidRPr="0041262A">
        <w:rPr>
          <w:rFonts w:ascii="Times New Roman" w:hAnsi="Times New Roman"/>
          <w:b/>
          <w:color w:val="333333"/>
          <w:sz w:val="28"/>
          <w:szCs w:val="28"/>
        </w:rPr>
        <w:t>(</w:t>
      </w:r>
      <w:proofErr w:type="gramStart"/>
      <w:r w:rsidR="0041262A" w:rsidRPr="0041262A">
        <w:rPr>
          <w:rFonts w:ascii="Times New Roman" w:hAnsi="Times New Roman"/>
          <w:b/>
          <w:color w:val="333333"/>
          <w:sz w:val="28"/>
          <w:szCs w:val="28"/>
        </w:rPr>
        <w:t>д</w:t>
      </w:r>
      <w:proofErr w:type="gramEnd"/>
      <w:r w:rsidR="0041262A" w:rsidRPr="0041262A">
        <w:rPr>
          <w:rFonts w:ascii="Times New Roman" w:hAnsi="Times New Roman"/>
          <w:b/>
          <w:color w:val="333333"/>
          <w:sz w:val="28"/>
          <w:szCs w:val="28"/>
        </w:rPr>
        <w:t>емонстрация проектов обучающихся</w:t>
      </w:r>
      <w:r w:rsidR="0041262A">
        <w:rPr>
          <w:rFonts w:ascii="Times New Roman" w:hAnsi="Times New Roman"/>
          <w:b/>
          <w:color w:val="333333"/>
          <w:sz w:val="28"/>
          <w:szCs w:val="28"/>
        </w:rPr>
        <w:t>, их анализ</w:t>
      </w:r>
      <w:r w:rsidR="0041262A" w:rsidRPr="0041262A">
        <w:rPr>
          <w:rFonts w:ascii="Times New Roman" w:hAnsi="Times New Roman"/>
          <w:b/>
          <w:color w:val="333333"/>
          <w:sz w:val="28"/>
          <w:szCs w:val="28"/>
        </w:rPr>
        <w:t>)</w:t>
      </w:r>
    </w:p>
    <w:p w:rsidR="0041262A" w:rsidRDefault="001C701C" w:rsidP="0041262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9E6315">
        <w:rPr>
          <w:rFonts w:ascii="Times New Roman" w:hAnsi="Times New Roman"/>
          <w:sz w:val="28"/>
          <w:szCs w:val="28"/>
        </w:rPr>
        <w:t>Так как первоклассники еще не готовы самостоятельно заниматься этим видом деятельности, призываем на помощь их родителей и близких. Тем самым создаем единое образовательное пространство в школе и дома</w:t>
      </w:r>
    </w:p>
    <w:p w:rsidR="0041262A" w:rsidRDefault="001C701C" w:rsidP="0041262A">
      <w:pPr>
        <w:pStyle w:val="a4"/>
        <w:ind w:left="-851"/>
        <w:jc w:val="both"/>
        <w:rPr>
          <w:color w:val="000000"/>
          <w:sz w:val="28"/>
          <w:szCs w:val="28"/>
        </w:rPr>
      </w:pPr>
      <w:r w:rsidRPr="0041262A">
        <w:rPr>
          <w:rFonts w:ascii="Times New Roman" w:hAnsi="Times New Roman"/>
          <w:color w:val="000000"/>
          <w:sz w:val="28"/>
          <w:szCs w:val="28"/>
        </w:rPr>
        <w:t>В 1 классе  в результате такой коллективно-творческой работы созданы                      проекты</w:t>
      </w:r>
      <w:r w:rsidR="0041262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1262A" w:rsidRPr="0041262A">
        <w:rPr>
          <w:rFonts w:ascii="Times New Roman" w:hAnsi="Times New Roman"/>
          <w:color w:val="000000"/>
          <w:sz w:val="28"/>
          <w:szCs w:val="28"/>
        </w:rPr>
        <w:t>«Мои домашние питомцы»,</w:t>
      </w:r>
      <w:r w:rsidR="0041262A" w:rsidRPr="0041262A">
        <w:rPr>
          <w:color w:val="000000"/>
          <w:sz w:val="28"/>
          <w:szCs w:val="28"/>
        </w:rPr>
        <w:t xml:space="preserve"> </w:t>
      </w:r>
      <w:r w:rsidR="0041262A" w:rsidRPr="0041262A">
        <w:rPr>
          <w:rFonts w:ascii="Times New Roman" w:hAnsi="Times New Roman"/>
          <w:color w:val="000000"/>
          <w:sz w:val="28"/>
          <w:szCs w:val="28"/>
        </w:rPr>
        <w:t>«Комнатные растения»</w:t>
      </w:r>
      <w:r w:rsidR="0041262A">
        <w:rPr>
          <w:rFonts w:ascii="Times New Roman" w:hAnsi="Times New Roman"/>
          <w:color w:val="000000"/>
          <w:sz w:val="28"/>
          <w:szCs w:val="28"/>
        </w:rPr>
        <w:t>, Как растёт фасоль (горох)?</w:t>
      </w:r>
    </w:p>
    <w:p w:rsidR="001C701C" w:rsidRPr="0041262A" w:rsidRDefault="001C701C" w:rsidP="0041262A">
      <w:pPr>
        <w:pStyle w:val="a4"/>
        <w:ind w:left="-851"/>
        <w:jc w:val="both"/>
        <w:rPr>
          <w:rFonts w:ascii="Times New Roman" w:hAnsi="Times New Roman"/>
          <w:color w:val="333333"/>
          <w:sz w:val="28"/>
          <w:szCs w:val="28"/>
        </w:rPr>
      </w:pPr>
      <w:r w:rsidRPr="00DB1D2A">
        <w:rPr>
          <w:rFonts w:ascii="Times New Roman" w:hAnsi="Times New Roman"/>
          <w:b/>
          <w:sz w:val="28"/>
          <w:szCs w:val="28"/>
        </w:rPr>
        <w:t>3 класс</w:t>
      </w:r>
      <w:r w:rsidRPr="00893A91">
        <w:rPr>
          <w:rFonts w:ascii="Times New Roman" w:hAnsi="Times New Roman"/>
          <w:sz w:val="28"/>
          <w:szCs w:val="28"/>
        </w:rPr>
        <w:t xml:space="preserve"> –  составление  письменного  образца  проекта; выявление  логическое  единства между  темой, целями, задачами, результатом проекта и его продуктом.</w:t>
      </w:r>
    </w:p>
    <w:p w:rsidR="001C701C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DB1D2A">
        <w:rPr>
          <w:rFonts w:ascii="Times New Roman" w:hAnsi="Times New Roman"/>
          <w:b/>
          <w:sz w:val="28"/>
          <w:szCs w:val="28"/>
        </w:rPr>
        <w:t>4  класс</w:t>
      </w:r>
      <w:r w:rsidRPr="00893A91">
        <w:rPr>
          <w:rFonts w:ascii="Times New Roman" w:hAnsi="Times New Roman"/>
          <w:sz w:val="28"/>
          <w:szCs w:val="28"/>
        </w:rPr>
        <w:t xml:space="preserve"> – это целостная  самостоятельная работа  ребёнка  над  проектом, его  оформление  и  защита, т. е. получение  конечного  результата, но   под  чутким  руководством учителя.</w:t>
      </w:r>
    </w:p>
    <w:p w:rsidR="003C42F7" w:rsidRPr="00871D88" w:rsidRDefault="00871D88" w:rsidP="00871D88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</w:t>
      </w:r>
      <w:r w:rsidRPr="00CF7F62">
        <w:rPr>
          <w:rFonts w:ascii="Times New Roman" w:hAnsi="Times New Roman"/>
          <w:color w:val="000000"/>
          <w:sz w:val="28"/>
          <w:szCs w:val="28"/>
        </w:rPr>
        <w:t xml:space="preserve"> рекоменду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CF7F62">
        <w:rPr>
          <w:rFonts w:ascii="Times New Roman" w:hAnsi="Times New Roman"/>
          <w:color w:val="000000"/>
          <w:sz w:val="28"/>
          <w:szCs w:val="28"/>
        </w:rPr>
        <w:t xml:space="preserve"> оборудовать стенд в классе, где следует разместить материалы, помогающие осуществить учебное исследование: это может быть примерная тематика исследований, различные памятки: </w:t>
      </w:r>
      <w:r w:rsidRPr="0041262A">
        <w:rPr>
          <w:rFonts w:ascii="Times New Roman" w:hAnsi="Times New Roman"/>
          <w:b/>
          <w:color w:val="000000"/>
          <w:sz w:val="28"/>
          <w:szCs w:val="28"/>
        </w:rPr>
        <w:t>"Как составить план?", "Как провести анкетирование?", "Как провести наблюдение?"</w:t>
      </w:r>
      <w:r w:rsidRPr="00CF7F62">
        <w:rPr>
          <w:rFonts w:ascii="Times New Roman" w:hAnsi="Times New Roman"/>
          <w:color w:val="000000"/>
          <w:sz w:val="28"/>
          <w:szCs w:val="28"/>
        </w:rPr>
        <w:t xml:space="preserve"> и др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="003C42F7" w:rsidRPr="00871D8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3C42F7" w:rsidRPr="00871D88">
        <w:rPr>
          <w:rFonts w:ascii="Times New Roman" w:hAnsi="Times New Roman"/>
          <w:sz w:val="28"/>
          <w:szCs w:val="28"/>
          <w:lang w:eastAsia="ru-RU"/>
        </w:rPr>
        <w:t>равильно организованная подготовка должна превратиться в интересную игру. Мною разработ</w:t>
      </w:r>
      <w:r w:rsidR="003C42F7" w:rsidRPr="00871D88">
        <w:rPr>
          <w:rFonts w:ascii="Times New Roman" w:hAnsi="Times New Roman"/>
          <w:sz w:val="28"/>
          <w:szCs w:val="28"/>
          <w:lang w:eastAsia="ru-RU"/>
        </w:rPr>
        <w:t>а</w:t>
      </w:r>
      <w:r w:rsidR="003C42F7" w:rsidRPr="00871D88">
        <w:rPr>
          <w:rFonts w:ascii="Times New Roman" w:hAnsi="Times New Roman"/>
          <w:sz w:val="28"/>
          <w:szCs w:val="28"/>
          <w:lang w:eastAsia="ru-RU"/>
        </w:rPr>
        <w:t>на </w:t>
      </w:r>
      <w:r w:rsidR="003C42F7" w:rsidRPr="00871D88">
        <w:rPr>
          <w:rFonts w:ascii="Times New Roman" w:hAnsi="Times New Roman"/>
          <w:b/>
          <w:i/>
          <w:iCs/>
          <w:sz w:val="28"/>
          <w:szCs w:val="28"/>
          <w:lang w:eastAsia="ru-RU"/>
        </w:rPr>
        <w:t>памятка </w:t>
      </w:r>
      <w:r w:rsidR="003C42F7" w:rsidRPr="00871D88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«Начинающему исследователю».</w:t>
      </w:r>
      <w:r w:rsidR="003C42F7" w:rsidRPr="00871D88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</w:p>
    <w:p w:rsidR="003C42F7" w:rsidRPr="003C42F7" w:rsidRDefault="003C42F7" w:rsidP="003C42F7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3C42F7">
        <w:rPr>
          <w:sz w:val="28"/>
          <w:szCs w:val="28"/>
          <w:lang w:eastAsia="ru-RU"/>
        </w:rPr>
        <w:t>Выбери тему исследования.</w:t>
      </w:r>
    </w:p>
    <w:p w:rsidR="003C42F7" w:rsidRPr="003C42F7" w:rsidRDefault="003C42F7" w:rsidP="003C42F7">
      <w:pPr>
        <w:pStyle w:val="a3"/>
        <w:numPr>
          <w:ilvl w:val="0"/>
          <w:numId w:val="9"/>
        </w:numPr>
        <w:tabs>
          <w:tab w:val="left" w:pos="426"/>
        </w:tabs>
        <w:suppressAutoHyphens w:val="0"/>
        <w:jc w:val="both"/>
        <w:rPr>
          <w:sz w:val="28"/>
          <w:szCs w:val="28"/>
          <w:lang w:eastAsia="ru-RU"/>
        </w:rPr>
      </w:pPr>
      <w:r w:rsidRPr="003C42F7">
        <w:rPr>
          <w:sz w:val="28"/>
          <w:szCs w:val="28"/>
          <w:lang w:eastAsia="ru-RU"/>
        </w:rPr>
        <w:t>Подумай, на какие вопросы ты хотел бы найти ответы.</w:t>
      </w:r>
    </w:p>
    <w:p w:rsidR="003C42F7" w:rsidRPr="003C42F7" w:rsidRDefault="003C42F7" w:rsidP="003C42F7">
      <w:pPr>
        <w:pStyle w:val="a3"/>
        <w:numPr>
          <w:ilvl w:val="0"/>
          <w:numId w:val="9"/>
        </w:numPr>
        <w:tabs>
          <w:tab w:val="left" w:pos="426"/>
        </w:tabs>
        <w:suppressAutoHyphens w:val="0"/>
        <w:jc w:val="both"/>
        <w:rPr>
          <w:sz w:val="28"/>
          <w:szCs w:val="28"/>
          <w:lang w:eastAsia="ru-RU"/>
        </w:rPr>
      </w:pPr>
      <w:r w:rsidRPr="003C42F7">
        <w:rPr>
          <w:sz w:val="28"/>
          <w:szCs w:val="28"/>
          <w:lang w:eastAsia="ru-RU"/>
        </w:rPr>
        <w:t>Продумай варианты своих ответов.</w:t>
      </w:r>
    </w:p>
    <w:p w:rsidR="003C42F7" w:rsidRPr="003C42F7" w:rsidRDefault="003C42F7" w:rsidP="003C42F7">
      <w:pPr>
        <w:pStyle w:val="a3"/>
        <w:numPr>
          <w:ilvl w:val="0"/>
          <w:numId w:val="9"/>
        </w:numPr>
        <w:tabs>
          <w:tab w:val="left" w:pos="426"/>
        </w:tabs>
        <w:suppressAutoHyphens w:val="0"/>
        <w:jc w:val="both"/>
        <w:rPr>
          <w:sz w:val="28"/>
          <w:szCs w:val="28"/>
          <w:lang w:eastAsia="ru-RU"/>
        </w:rPr>
      </w:pPr>
      <w:r w:rsidRPr="003C42F7">
        <w:rPr>
          <w:sz w:val="28"/>
          <w:szCs w:val="28"/>
          <w:lang w:eastAsia="ru-RU"/>
        </w:rPr>
        <w:t>Реши, где ты будешь искать ответы.</w:t>
      </w:r>
    </w:p>
    <w:p w:rsidR="003C42F7" w:rsidRPr="003C42F7" w:rsidRDefault="003C42F7" w:rsidP="003C42F7">
      <w:pPr>
        <w:pStyle w:val="a3"/>
        <w:numPr>
          <w:ilvl w:val="0"/>
          <w:numId w:val="9"/>
        </w:numPr>
        <w:tabs>
          <w:tab w:val="left" w:pos="426"/>
        </w:tabs>
        <w:suppressAutoHyphens w:val="0"/>
        <w:jc w:val="both"/>
        <w:rPr>
          <w:sz w:val="28"/>
          <w:szCs w:val="28"/>
          <w:lang w:eastAsia="ru-RU"/>
        </w:rPr>
      </w:pPr>
      <w:r w:rsidRPr="003C42F7">
        <w:rPr>
          <w:sz w:val="28"/>
          <w:szCs w:val="28"/>
          <w:lang w:eastAsia="ru-RU"/>
        </w:rPr>
        <w:t>Поработай с источниками информации, найди ответы.</w:t>
      </w:r>
    </w:p>
    <w:p w:rsidR="003C42F7" w:rsidRPr="003C42F7" w:rsidRDefault="003C42F7" w:rsidP="003C42F7">
      <w:pPr>
        <w:pStyle w:val="a3"/>
        <w:numPr>
          <w:ilvl w:val="0"/>
          <w:numId w:val="9"/>
        </w:numPr>
        <w:tabs>
          <w:tab w:val="left" w:pos="426"/>
        </w:tabs>
        <w:suppressAutoHyphens w:val="0"/>
        <w:jc w:val="both"/>
        <w:rPr>
          <w:sz w:val="28"/>
          <w:szCs w:val="28"/>
          <w:lang w:eastAsia="ru-RU"/>
        </w:rPr>
      </w:pPr>
      <w:r w:rsidRPr="003C42F7">
        <w:rPr>
          <w:sz w:val="28"/>
          <w:szCs w:val="28"/>
          <w:lang w:eastAsia="ru-RU"/>
        </w:rPr>
        <w:t>Сделай выводы.</w:t>
      </w:r>
    </w:p>
    <w:p w:rsidR="003C42F7" w:rsidRPr="003C42F7" w:rsidRDefault="003C42F7" w:rsidP="003C42F7">
      <w:pPr>
        <w:pStyle w:val="a3"/>
        <w:numPr>
          <w:ilvl w:val="0"/>
          <w:numId w:val="9"/>
        </w:numPr>
        <w:tabs>
          <w:tab w:val="left" w:pos="426"/>
        </w:tabs>
        <w:suppressAutoHyphens w:val="0"/>
        <w:jc w:val="both"/>
        <w:rPr>
          <w:sz w:val="28"/>
          <w:szCs w:val="28"/>
          <w:lang w:eastAsia="ru-RU"/>
        </w:rPr>
      </w:pPr>
      <w:r w:rsidRPr="003C42F7">
        <w:rPr>
          <w:sz w:val="28"/>
          <w:szCs w:val="28"/>
          <w:lang w:eastAsia="ru-RU"/>
        </w:rPr>
        <w:t>Оформи результаты своей работы.</w:t>
      </w:r>
    </w:p>
    <w:p w:rsidR="003C42F7" w:rsidRDefault="003C42F7" w:rsidP="003C42F7">
      <w:pPr>
        <w:pStyle w:val="a3"/>
        <w:numPr>
          <w:ilvl w:val="0"/>
          <w:numId w:val="9"/>
        </w:numPr>
        <w:tabs>
          <w:tab w:val="left" w:pos="426"/>
        </w:tabs>
        <w:suppressAutoHyphens w:val="0"/>
        <w:jc w:val="both"/>
        <w:rPr>
          <w:sz w:val="28"/>
          <w:szCs w:val="28"/>
          <w:lang w:eastAsia="ru-RU"/>
        </w:rPr>
      </w:pPr>
      <w:r w:rsidRPr="003C42F7">
        <w:rPr>
          <w:sz w:val="28"/>
          <w:szCs w:val="28"/>
          <w:lang w:eastAsia="ru-RU"/>
        </w:rPr>
        <w:t>Подготовь краткое выступление по представлению своего исследования</w:t>
      </w:r>
    </w:p>
    <w:p w:rsidR="003C42F7" w:rsidRPr="00742E96" w:rsidRDefault="003C42F7" w:rsidP="003C42F7">
      <w:pPr>
        <w:pStyle w:val="Standard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E96">
        <w:rPr>
          <w:rFonts w:ascii="Times New Roman" w:hAnsi="Times New Roman" w:cs="Times New Roman"/>
          <w:b/>
          <w:sz w:val="28"/>
          <w:szCs w:val="28"/>
          <w:u w:val="single"/>
        </w:rPr>
        <w:t>Формы представления результатов проектов:</w:t>
      </w:r>
    </w:p>
    <w:p w:rsidR="003C42F7" w:rsidRDefault="003C42F7" w:rsidP="003C42F7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2F7">
        <w:rPr>
          <w:rFonts w:ascii="Times New Roman" w:hAnsi="Times New Roman" w:cs="Times New Roman"/>
          <w:sz w:val="28"/>
          <w:szCs w:val="28"/>
        </w:rPr>
        <w:lastRenderedPageBreak/>
        <w:t>папки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2F7">
        <w:rPr>
          <w:rFonts w:ascii="Times New Roman" w:hAnsi="Times New Roman" w:cs="Times New Roman"/>
          <w:sz w:val="28"/>
          <w:szCs w:val="28"/>
        </w:rPr>
        <w:t xml:space="preserve">раскладки, </w:t>
      </w:r>
    </w:p>
    <w:p w:rsidR="003C42F7" w:rsidRDefault="003C42F7" w:rsidP="003C42F7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2F7">
        <w:rPr>
          <w:rFonts w:ascii="Times New Roman" w:hAnsi="Times New Roman" w:cs="Times New Roman"/>
          <w:sz w:val="28"/>
          <w:szCs w:val="28"/>
        </w:rPr>
        <w:t>книжки-раскладушки;</w:t>
      </w:r>
    </w:p>
    <w:p w:rsidR="003C42F7" w:rsidRDefault="003C42F7" w:rsidP="003C42F7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2F7">
        <w:rPr>
          <w:rFonts w:ascii="Times New Roman" w:hAnsi="Times New Roman" w:cs="Times New Roman"/>
          <w:sz w:val="28"/>
          <w:szCs w:val="28"/>
        </w:rPr>
        <w:t>тематические стенды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2F7" w:rsidRDefault="003C42F7" w:rsidP="003C42F7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2F7">
        <w:rPr>
          <w:rFonts w:ascii="Times New Roman" w:hAnsi="Times New Roman" w:cs="Times New Roman"/>
          <w:sz w:val="28"/>
          <w:szCs w:val="28"/>
        </w:rPr>
        <w:t>макеты;</w:t>
      </w:r>
    </w:p>
    <w:p w:rsidR="003C42F7" w:rsidRDefault="003C42F7" w:rsidP="003C42F7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2F7">
        <w:rPr>
          <w:rFonts w:ascii="Times New Roman" w:hAnsi="Times New Roman" w:cs="Times New Roman"/>
          <w:sz w:val="28"/>
          <w:szCs w:val="28"/>
        </w:rPr>
        <w:t>компьютерные презентации;</w:t>
      </w:r>
    </w:p>
    <w:p w:rsidR="0041262A" w:rsidRDefault="00362C49" w:rsidP="0041262A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сценарии праздников, викторин </w:t>
      </w:r>
      <w:r w:rsidR="003C42F7" w:rsidRPr="003C42F7">
        <w:rPr>
          <w:rFonts w:ascii="Times New Roman" w:hAnsi="Times New Roman" w:cs="Times New Roman"/>
          <w:sz w:val="28"/>
          <w:szCs w:val="28"/>
        </w:rPr>
        <w:t>и т.д.</w:t>
      </w:r>
    </w:p>
    <w:p w:rsidR="00742E96" w:rsidRDefault="00742E96" w:rsidP="00742E96">
      <w:pPr>
        <w:pStyle w:val="a4"/>
        <w:ind w:left="-491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Памятка </w:t>
      </w:r>
    </w:p>
    <w:p w:rsidR="00742E96" w:rsidRPr="00742E96" w:rsidRDefault="00742E96" w:rsidP="00742E96">
      <w:pPr>
        <w:pStyle w:val="a4"/>
        <w:ind w:left="-491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42E96">
        <w:rPr>
          <w:rFonts w:ascii="Times New Roman" w:hAnsi="Times New Roman"/>
          <w:b/>
          <w:sz w:val="28"/>
          <w:szCs w:val="28"/>
          <w:u w:val="single"/>
          <w:lang w:eastAsia="ru-RU"/>
        </w:rPr>
        <w:t>Методический паспорт проекта:</w:t>
      </w:r>
    </w:p>
    <w:p w:rsidR="00742E96" w:rsidRPr="00742E96" w:rsidRDefault="00742E96" w:rsidP="00742E9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По содержанию  </w:t>
      </w:r>
    </w:p>
    <w:p w:rsidR="00742E96" w:rsidRPr="00742E96" w:rsidRDefault="00742E96" w:rsidP="00742E9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 xml:space="preserve">По форме организации </w:t>
      </w:r>
    </w:p>
    <w:p w:rsidR="00742E96" w:rsidRPr="00742E96" w:rsidRDefault="00742E96" w:rsidP="00742E9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 xml:space="preserve">По срокам выполнения </w:t>
      </w:r>
    </w:p>
    <w:p w:rsidR="00742E96" w:rsidRPr="00742E96" w:rsidRDefault="00742E96" w:rsidP="00742E9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 xml:space="preserve">По результатам выполнения </w:t>
      </w:r>
    </w:p>
    <w:p w:rsidR="00742E96" w:rsidRPr="00742E96" w:rsidRDefault="00742E96" w:rsidP="00742E9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Проект  составлен  в рамках темы: </w:t>
      </w:r>
    </w:p>
    <w:p w:rsidR="00742E96" w:rsidRPr="00742E96" w:rsidRDefault="00742E96" w:rsidP="00742E9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E96">
        <w:rPr>
          <w:rFonts w:ascii="Times New Roman" w:hAnsi="Times New Roman"/>
          <w:sz w:val="28"/>
          <w:szCs w:val="28"/>
          <w:lang w:eastAsia="ru-RU"/>
        </w:rPr>
        <w:t> </w:t>
      </w: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 xml:space="preserve">Учебник </w:t>
      </w:r>
    </w:p>
    <w:p w:rsidR="00742E96" w:rsidRPr="00742E96" w:rsidRDefault="00742E96" w:rsidP="00742E9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Авторы учебника:</w:t>
      </w:r>
    </w:p>
    <w:p w:rsidR="00742E96" w:rsidRPr="00742E96" w:rsidRDefault="00742E96" w:rsidP="00742E9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УМК</w:t>
      </w:r>
    </w:p>
    <w:p w:rsidR="00742E96" w:rsidRPr="00742E96" w:rsidRDefault="00742E96" w:rsidP="00742E9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Проблема: </w:t>
      </w:r>
    </w:p>
    <w:p w:rsidR="00742E96" w:rsidRPr="00742E96" w:rsidRDefault="00742E96" w:rsidP="00742E9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Гипотеза:</w:t>
      </w:r>
    </w:p>
    <w:p w:rsidR="00742E96" w:rsidRPr="00742E96" w:rsidRDefault="00742E96" w:rsidP="00742E9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Цель проекта:</w:t>
      </w:r>
      <w:r w:rsidRPr="00742E96">
        <w:rPr>
          <w:rFonts w:ascii="Times New Roman" w:hAnsi="Times New Roman"/>
          <w:sz w:val="28"/>
          <w:szCs w:val="28"/>
          <w:lang w:eastAsia="ru-RU"/>
        </w:rPr>
        <w:t> </w:t>
      </w:r>
    </w:p>
    <w:p w:rsidR="00742E96" w:rsidRPr="00742E96" w:rsidRDefault="00742E96" w:rsidP="00742E9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Задачи  проекта:</w:t>
      </w:r>
    </w:p>
    <w:p w:rsidR="00742E96" w:rsidRPr="00742E96" w:rsidRDefault="00742E96" w:rsidP="00742E9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Объект  исследования: </w:t>
      </w:r>
      <w:r w:rsidRPr="00742E96">
        <w:rPr>
          <w:rFonts w:ascii="Times New Roman" w:hAnsi="Times New Roman"/>
          <w:sz w:val="28"/>
          <w:szCs w:val="28"/>
          <w:lang w:eastAsia="ru-RU"/>
        </w:rPr>
        <w:t xml:space="preserve">    </w:t>
      </w:r>
    </w:p>
    <w:p w:rsidR="00742E96" w:rsidRPr="00742E96" w:rsidRDefault="00742E96" w:rsidP="00742E9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Предмет  исследования: </w:t>
      </w:r>
      <w:r w:rsidRPr="00742E96">
        <w:rPr>
          <w:rFonts w:ascii="Times New Roman" w:hAnsi="Times New Roman"/>
          <w:sz w:val="28"/>
          <w:szCs w:val="28"/>
          <w:lang w:eastAsia="ru-RU"/>
        </w:rPr>
        <w:t>   </w:t>
      </w:r>
    </w:p>
    <w:p w:rsidR="00742E96" w:rsidRPr="00742E96" w:rsidRDefault="00742E96" w:rsidP="00742E9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План  выполнения  проекта  и  ход  исследования</w:t>
      </w:r>
      <w:r w:rsidRPr="00742E96">
        <w:rPr>
          <w:rFonts w:ascii="Times New Roman" w:hAnsi="Times New Roman"/>
          <w:sz w:val="28"/>
          <w:szCs w:val="28"/>
          <w:lang w:eastAsia="ru-RU"/>
        </w:rPr>
        <w:t xml:space="preserve">  </w:t>
      </w:r>
    </w:p>
    <w:p w:rsidR="00742E96" w:rsidRPr="00742E96" w:rsidRDefault="00742E96" w:rsidP="00742E9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Результаты  проекта</w:t>
      </w:r>
    </w:p>
    <w:p w:rsidR="00742E96" w:rsidRPr="00742E96" w:rsidRDefault="00742E96" w:rsidP="00742E9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2E96">
        <w:rPr>
          <w:rFonts w:ascii="Times New Roman" w:hAnsi="Times New Roman"/>
          <w:sz w:val="28"/>
          <w:szCs w:val="28"/>
          <w:lang w:eastAsia="ru-RU"/>
        </w:rPr>
        <w:t> </w:t>
      </w: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Вывод </w:t>
      </w:r>
    </w:p>
    <w:p w:rsidR="00742E96" w:rsidRDefault="00742E96" w:rsidP="00742E96">
      <w:pPr>
        <w:pStyle w:val="Standard"/>
        <w:ind w:left="-131"/>
        <w:jc w:val="both"/>
        <w:rPr>
          <w:rFonts w:ascii="Times New Roman" w:hAnsi="Times New Roman" w:cs="Times New Roman"/>
          <w:sz w:val="28"/>
          <w:szCs w:val="28"/>
        </w:rPr>
      </w:pPr>
    </w:p>
    <w:p w:rsidR="001C701C" w:rsidRPr="0041262A" w:rsidRDefault="004E50D5" w:rsidP="004E50D5">
      <w:pPr>
        <w:pStyle w:val="Standard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Рассмотрим с</w:t>
      </w:r>
      <w:r w:rsidR="001C701C" w:rsidRPr="0041262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одержание учебного предмета «Окружающий мир»</w:t>
      </w:r>
      <w:r w:rsidRPr="004E50D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Pr="0041262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 класс</w:t>
      </w:r>
    </w:p>
    <w:p w:rsidR="001C701C" w:rsidRPr="0041262A" w:rsidRDefault="001C701C" w:rsidP="0041262A">
      <w:pPr>
        <w:pStyle w:val="a4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1262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(70 часов)</w:t>
      </w:r>
    </w:p>
    <w:tbl>
      <w:tblPr>
        <w:tblStyle w:val="a5"/>
        <w:tblW w:w="10207" w:type="dxa"/>
        <w:tblInd w:w="-601" w:type="dxa"/>
        <w:tblLook w:val="04A0"/>
      </w:tblPr>
      <w:tblGrid>
        <w:gridCol w:w="3954"/>
        <w:gridCol w:w="6253"/>
      </w:tblGrid>
      <w:tr w:rsidR="009E6315" w:rsidTr="009E6315">
        <w:trPr>
          <w:trHeight w:val="143"/>
        </w:trPr>
        <w:tc>
          <w:tcPr>
            <w:tcW w:w="3954" w:type="dxa"/>
          </w:tcPr>
          <w:p w:rsidR="009E6315" w:rsidRPr="009E6315" w:rsidRDefault="009E6315" w:rsidP="009E63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31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253" w:type="dxa"/>
          </w:tcPr>
          <w:p w:rsidR="009E6315" w:rsidRPr="009E6315" w:rsidRDefault="009E6315" w:rsidP="009E63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Наблюдения, практические, </w:t>
            </w:r>
            <w:r w:rsidRPr="009E63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творческие 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и проектные работы </w:t>
            </w:r>
            <w:proofErr w:type="spellStart"/>
            <w:proofErr w:type="gramStart"/>
            <w:r w:rsidRPr="009E63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работы</w:t>
            </w:r>
            <w:proofErr w:type="spellEnd"/>
            <w:proofErr w:type="gramEnd"/>
            <w:r w:rsidRPr="009E63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:</w:t>
            </w:r>
          </w:p>
          <w:p w:rsidR="009E6315" w:rsidRPr="009E6315" w:rsidRDefault="009E6315" w:rsidP="009E63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315" w:rsidTr="009E6315">
        <w:trPr>
          <w:trHeight w:val="143"/>
        </w:trPr>
        <w:tc>
          <w:tcPr>
            <w:tcW w:w="3954" w:type="dxa"/>
          </w:tcPr>
          <w:p w:rsidR="009E6315" w:rsidRPr="00F35E77" w:rsidRDefault="009E6315" w:rsidP="009544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E7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Человек и природа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35E7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(10 ч)</w:t>
            </w:r>
          </w:p>
        </w:tc>
        <w:tc>
          <w:tcPr>
            <w:tcW w:w="6253" w:type="dxa"/>
          </w:tcPr>
          <w:p w:rsidR="009E6315" w:rsidRPr="00F35E77" w:rsidRDefault="009E6315" w:rsidP="00F35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5E77">
              <w:rPr>
                <w:rFonts w:ascii="Times New Roman" w:hAnsi="Times New Roman"/>
                <w:sz w:val="24"/>
                <w:szCs w:val="24"/>
              </w:rPr>
              <w:t>-</w:t>
            </w:r>
            <w:r w:rsidRPr="009E6315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F35E77">
              <w:rPr>
                <w:rFonts w:ascii="Times New Roman" w:hAnsi="Times New Roman"/>
                <w:sz w:val="24"/>
                <w:szCs w:val="24"/>
              </w:rPr>
              <w:t>природных явлений;</w:t>
            </w:r>
          </w:p>
          <w:p w:rsidR="009E6315" w:rsidRPr="00F35E77" w:rsidRDefault="009E6315" w:rsidP="00F35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5E77">
              <w:rPr>
                <w:rFonts w:ascii="Times New Roman" w:hAnsi="Times New Roman"/>
                <w:sz w:val="24"/>
                <w:szCs w:val="24"/>
              </w:rPr>
              <w:t>-проверка остроты зрения и слуха, гимнастика для глаз, определение свойств тел осязанием;</w:t>
            </w:r>
          </w:p>
          <w:p w:rsidR="009E6315" w:rsidRPr="00F35E77" w:rsidRDefault="009E6315" w:rsidP="00F35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5E77">
              <w:rPr>
                <w:rFonts w:ascii="Times New Roman" w:hAnsi="Times New Roman"/>
                <w:sz w:val="24"/>
                <w:szCs w:val="24"/>
              </w:rPr>
              <w:t>-оказание первой помощи;</w:t>
            </w:r>
          </w:p>
          <w:p w:rsidR="009E6315" w:rsidRDefault="009E6315" w:rsidP="00F35E77">
            <w:pPr>
              <w:pStyle w:val="a4"/>
            </w:pPr>
            <w:r w:rsidRPr="00F35E77">
              <w:rPr>
                <w:rFonts w:ascii="Times New Roman" w:hAnsi="Times New Roman"/>
                <w:sz w:val="24"/>
                <w:szCs w:val="24"/>
              </w:rPr>
              <w:t>-разыгрывание сценок безопасного поведения</w:t>
            </w:r>
          </w:p>
        </w:tc>
      </w:tr>
      <w:tr w:rsidR="009E6315" w:rsidTr="009E6315">
        <w:trPr>
          <w:trHeight w:val="143"/>
        </w:trPr>
        <w:tc>
          <w:tcPr>
            <w:tcW w:w="3954" w:type="dxa"/>
          </w:tcPr>
          <w:p w:rsidR="009E6315" w:rsidRPr="00F35E77" w:rsidRDefault="009E6315" w:rsidP="00F35E77">
            <w:pPr>
              <w:pStyle w:val="a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F35E7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Красота и разнообразие неживой природы</w:t>
            </w:r>
          </w:p>
          <w:p w:rsidR="009E6315" w:rsidRPr="00F35E77" w:rsidRDefault="009E6315" w:rsidP="00F35E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35E7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(31 ч)</w:t>
            </w:r>
          </w:p>
          <w:p w:rsidR="009E6315" w:rsidRDefault="009E6315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3" w:type="dxa"/>
          </w:tcPr>
          <w:p w:rsidR="009E6315" w:rsidRPr="00F35E77" w:rsidRDefault="009E6315" w:rsidP="00F35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5E77">
              <w:rPr>
                <w:rFonts w:ascii="Times New Roman" w:hAnsi="Times New Roman"/>
                <w:sz w:val="24"/>
                <w:szCs w:val="24"/>
              </w:rPr>
              <w:t>-наблюдение дневного и ночного неба, разных форм обл</w:t>
            </w:r>
            <w:r w:rsidRPr="00F35E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35E77">
              <w:rPr>
                <w:rFonts w:ascii="Times New Roman" w:hAnsi="Times New Roman"/>
                <w:sz w:val="24"/>
                <w:szCs w:val="24"/>
              </w:rPr>
              <w:t>ков, форм суши, видов водоёмов;</w:t>
            </w:r>
          </w:p>
          <w:p w:rsidR="009E6315" w:rsidRPr="00F35E77" w:rsidRDefault="009E6315" w:rsidP="00F35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5E77">
              <w:rPr>
                <w:rFonts w:ascii="Times New Roman" w:hAnsi="Times New Roman"/>
                <w:sz w:val="24"/>
                <w:szCs w:val="24"/>
              </w:rPr>
              <w:t>-моделирование разных форм облаков (из бумаги, из в</w:t>
            </w:r>
            <w:r w:rsidRPr="00F35E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35E77">
              <w:rPr>
                <w:rFonts w:ascii="Times New Roman" w:hAnsi="Times New Roman"/>
                <w:sz w:val="24"/>
                <w:szCs w:val="24"/>
              </w:rPr>
              <w:t>ты), форм суши (из пластилина, из песка и глины, гипса);</w:t>
            </w:r>
          </w:p>
          <w:p w:rsidR="009E6315" w:rsidRPr="00F35E77" w:rsidRDefault="009E6315" w:rsidP="00F35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5E77">
              <w:rPr>
                <w:rFonts w:ascii="Times New Roman" w:hAnsi="Times New Roman"/>
                <w:sz w:val="24"/>
                <w:szCs w:val="24"/>
              </w:rPr>
              <w:t>-изготовление аппликаций «Ночное небо», «На море», «Озеро», «Болото»;</w:t>
            </w:r>
          </w:p>
          <w:p w:rsidR="009E6315" w:rsidRPr="00F35E77" w:rsidRDefault="009E6315" w:rsidP="00F35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5E77">
              <w:rPr>
                <w:rFonts w:ascii="Times New Roman" w:hAnsi="Times New Roman"/>
                <w:b/>
                <w:sz w:val="24"/>
                <w:szCs w:val="24"/>
              </w:rPr>
              <w:t>-возможные варианты проектных работ:</w:t>
            </w:r>
            <w:r w:rsidRPr="00F35E77">
              <w:rPr>
                <w:rFonts w:ascii="Times New Roman" w:hAnsi="Times New Roman"/>
                <w:sz w:val="24"/>
                <w:szCs w:val="24"/>
              </w:rPr>
              <w:t xml:space="preserve"> «Космическое путешествие», «Горы и люди», «Реки и люди».</w:t>
            </w:r>
          </w:p>
          <w:p w:rsidR="009E6315" w:rsidRPr="00F35E77" w:rsidRDefault="009E6315" w:rsidP="00F35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5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Экскурсия</w:t>
            </w:r>
            <w:r w:rsidRPr="00F35E77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F35E77">
              <w:rPr>
                <w:rFonts w:ascii="Times New Roman" w:hAnsi="Times New Roman"/>
                <w:sz w:val="24"/>
                <w:szCs w:val="24"/>
              </w:rPr>
              <w:t>на местный водоём, по окрестностям города (посёлка).</w:t>
            </w:r>
          </w:p>
          <w:p w:rsidR="009E6315" w:rsidRDefault="009E6315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315" w:rsidTr="009E6315">
        <w:trPr>
          <w:trHeight w:val="143"/>
        </w:trPr>
        <w:tc>
          <w:tcPr>
            <w:tcW w:w="3954" w:type="dxa"/>
          </w:tcPr>
          <w:p w:rsidR="009E6315" w:rsidRPr="00F35E77" w:rsidRDefault="009E6315" w:rsidP="00F35E77">
            <w:pPr>
              <w:pStyle w:val="a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F35E7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Человек и общество </w:t>
            </w:r>
          </w:p>
          <w:p w:rsidR="009E6315" w:rsidRPr="00F35E77" w:rsidRDefault="009E6315" w:rsidP="00F35E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35E7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(9 ч)</w:t>
            </w:r>
          </w:p>
          <w:p w:rsidR="009E6315" w:rsidRDefault="009E6315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3" w:type="dxa"/>
          </w:tcPr>
          <w:p w:rsidR="009E6315" w:rsidRPr="00F35E77" w:rsidRDefault="009E6315" w:rsidP="00F35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5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Наблюдения, практические и творческие работы:</w:t>
            </w:r>
          </w:p>
          <w:p w:rsidR="009E6315" w:rsidRPr="00F35E77" w:rsidRDefault="009E6315" w:rsidP="00F35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5E77">
              <w:rPr>
                <w:rFonts w:ascii="Times New Roman" w:hAnsi="Times New Roman"/>
                <w:sz w:val="24"/>
                <w:szCs w:val="24"/>
              </w:rPr>
              <w:t>-наблюдение взаимоотношений людей разного возраста;</w:t>
            </w:r>
          </w:p>
          <w:p w:rsidR="009E6315" w:rsidRPr="00F35E77" w:rsidRDefault="009E6315" w:rsidP="00F35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5E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-составление </w:t>
            </w:r>
            <w:proofErr w:type="gramStart"/>
            <w:r w:rsidRPr="00F35E77">
              <w:rPr>
                <w:rFonts w:ascii="Times New Roman" w:hAnsi="Times New Roman"/>
                <w:sz w:val="24"/>
                <w:szCs w:val="24"/>
              </w:rPr>
              <w:t>карточки-определителя</w:t>
            </w:r>
            <w:proofErr w:type="gramEnd"/>
            <w:r w:rsidRPr="00F35E77">
              <w:rPr>
                <w:rFonts w:ascii="Times New Roman" w:hAnsi="Times New Roman"/>
                <w:sz w:val="24"/>
                <w:szCs w:val="24"/>
              </w:rPr>
              <w:t xml:space="preserve"> «Какой я», составл</w:t>
            </w:r>
            <w:r w:rsidRPr="00F35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35E77">
              <w:rPr>
                <w:rFonts w:ascii="Times New Roman" w:hAnsi="Times New Roman"/>
                <w:sz w:val="24"/>
                <w:szCs w:val="24"/>
              </w:rPr>
              <w:t>ние родословной семьи;</w:t>
            </w:r>
          </w:p>
          <w:p w:rsidR="009E6315" w:rsidRPr="00F35E77" w:rsidRDefault="009E6315" w:rsidP="00F35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5E77">
              <w:rPr>
                <w:rFonts w:ascii="Times New Roman" w:hAnsi="Times New Roman"/>
                <w:sz w:val="24"/>
                <w:szCs w:val="24"/>
              </w:rPr>
              <w:t>-ролевая игра «Уроки вежливости»;</w:t>
            </w:r>
          </w:p>
          <w:p w:rsidR="009E6315" w:rsidRPr="009E6315" w:rsidRDefault="009E6315" w:rsidP="009E63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315">
              <w:rPr>
                <w:rFonts w:ascii="Times New Roman" w:hAnsi="Times New Roman"/>
                <w:b/>
                <w:sz w:val="24"/>
                <w:szCs w:val="24"/>
              </w:rPr>
              <w:t>-возможные проекты:</w:t>
            </w:r>
            <w:r w:rsidRPr="009E6315">
              <w:rPr>
                <w:rFonts w:ascii="Times New Roman" w:hAnsi="Times New Roman"/>
                <w:sz w:val="24"/>
                <w:szCs w:val="24"/>
              </w:rPr>
              <w:t xml:space="preserve"> «Мой лучший друг», «Моя с</w:t>
            </w:r>
            <w:r w:rsidRPr="009E6315">
              <w:rPr>
                <w:rFonts w:ascii="Times New Roman" w:hAnsi="Times New Roman"/>
                <w:sz w:val="24"/>
                <w:szCs w:val="24"/>
              </w:rPr>
              <w:t>е</w:t>
            </w:r>
            <w:r w:rsidRPr="009E6315">
              <w:rPr>
                <w:rFonts w:ascii="Times New Roman" w:hAnsi="Times New Roman"/>
                <w:sz w:val="24"/>
                <w:szCs w:val="24"/>
              </w:rPr>
              <w:t>мья», «Семейный альбом», «Памятная реликвия».</w:t>
            </w:r>
          </w:p>
          <w:p w:rsidR="009E6315" w:rsidRDefault="009E6315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315" w:rsidTr="009E6315">
        <w:trPr>
          <w:trHeight w:val="2237"/>
        </w:trPr>
        <w:tc>
          <w:tcPr>
            <w:tcW w:w="3954" w:type="dxa"/>
          </w:tcPr>
          <w:p w:rsidR="009E6315" w:rsidRPr="009E6315" w:rsidRDefault="009E6315" w:rsidP="009E6315">
            <w:pPr>
              <w:pStyle w:val="a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9E63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Наша Родина – Россия</w:t>
            </w:r>
          </w:p>
          <w:p w:rsidR="009E6315" w:rsidRPr="009E6315" w:rsidRDefault="009E6315" w:rsidP="009E63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E63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(9 ч)</w:t>
            </w:r>
          </w:p>
          <w:p w:rsidR="009E6315" w:rsidRDefault="009E6315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3" w:type="dxa"/>
          </w:tcPr>
          <w:p w:rsidR="009E6315" w:rsidRPr="009E6315" w:rsidRDefault="009E6315" w:rsidP="009E63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315">
              <w:rPr>
                <w:rFonts w:ascii="Times New Roman" w:hAnsi="Times New Roman"/>
                <w:sz w:val="24"/>
                <w:szCs w:val="24"/>
              </w:rPr>
              <w:t>-наблюдение исторических и природных памятников ро</w:t>
            </w:r>
            <w:r w:rsidRPr="009E6315">
              <w:rPr>
                <w:rFonts w:ascii="Times New Roman" w:hAnsi="Times New Roman"/>
                <w:sz w:val="24"/>
                <w:szCs w:val="24"/>
              </w:rPr>
              <w:t>д</w:t>
            </w:r>
            <w:r w:rsidRPr="009E6315">
              <w:rPr>
                <w:rFonts w:ascii="Times New Roman" w:hAnsi="Times New Roman"/>
                <w:sz w:val="24"/>
                <w:szCs w:val="24"/>
              </w:rPr>
              <w:t>ного края;</w:t>
            </w:r>
          </w:p>
          <w:p w:rsidR="009E6315" w:rsidRPr="009E6315" w:rsidRDefault="009E6315" w:rsidP="009E63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315">
              <w:rPr>
                <w:rFonts w:ascii="Times New Roman" w:hAnsi="Times New Roman"/>
                <w:sz w:val="24"/>
                <w:szCs w:val="24"/>
              </w:rPr>
              <w:t>-изготовление аппликации «Национальные одежды нар</w:t>
            </w:r>
            <w:r w:rsidRPr="009E6315">
              <w:rPr>
                <w:rFonts w:ascii="Times New Roman" w:hAnsi="Times New Roman"/>
                <w:sz w:val="24"/>
                <w:szCs w:val="24"/>
              </w:rPr>
              <w:t>о</w:t>
            </w:r>
            <w:r w:rsidRPr="009E6315">
              <w:rPr>
                <w:rFonts w:ascii="Times New Roman" w:hAnsi="Times New Roman"/>
                <w:sz w:val="24"/>
                <w:szCs w:val="24"/>
              </w:rPr>
              <w:t>дов России»;</w:t>
            </w:r>
          </w:p>
          <w:p w:rsidR="009E6315" w:rsidRPr="009E6315" w:rsidRDefault="009E6315" w:rsidP="009E63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315">
              <w:rPr>
                <w:rFonts w:ascii="Times New Roman" w:hAnsi="Times New Roman"/>
                <w:sz w:val="24"/>
                <w:szCs w:val="24"/>
              </w:rPr>
              <w:t>-ролевая игра или</w:t>
            </w:r>
            <w:r w:rsidRPr="009E6315">
              <w:rPr>
                <w:rFonts w:ascii="Times New Roman" w:hAnsi="Times New Roman"/>
                <w:b/>
                <w:sz w:val="24"/>
                <w:szCs w:val="24"/>
              </w:rPr>
              <w:t xml:space="preserve"> проект </w:t>
            </w:r>
            <w:r w:rsidRPr="009E6315">
              <w:rPr>
                <w:rFonts w:ascii="Times New Roman" w:hAnsi="Times New Roman"/>
                <w:sz w:val="24"/>
                <w:szCs w:val="24"/>
              </w:rPr>
              <w:t>«Я – экскурсовод» (по род</w:t>
            </w:r>
            <w:r>
              <w:rPr>
                <w:rFonts w:ascii="Times New Roman" w:hAnsi="Times New Roman"/>
                <w:sz w:val="24"/>
                <w:szCs w:val="24"/>
              </w:rPr>
              <w:t>ному го</w:t>
            </w:r>
            <w:r w:rsidRPr="009E6315">
              <w:rPr>
                <w:rFonts w:ascii="Times New Roman" w:hAnsi="Times New Roman"/>
                <w:sz w:val="24"/>
                <w:szCs w:val="24"/>
              </w:rPr>
              <w:t>роду, по Москве и др.).</w:t>
            </w:r>
          </w:p>
          <w:p w:rsidR="009E6315" w:rsidRDefault="009E6315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315" w:rsidTr="009E6315">
        <w:trPr>
          <w:trHeight w:val="4387"/>
        </w:trPr>
        <w:tc>
          <w:tcPr>
            <w:tcW w:w="3954" w:type="dxa"/>
          </w:tcPr>
          <w:p w:rsidR="009E6315" w:rsidRPr="009E6315" w:rsidRDefault="009E6315" w:rsidP="009E63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E63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Человек – творец (11 ч)</w:t>
            </w:r>
          </w:p>
          <w:p w:rsidR="009E6315" w:rsidRPr="009E6315" w:rsidRDefault="009E6315" w:rsidP="009E6315">
            <w:pPr>
              <w:pStyle w:val="a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253" w:type="dxa"/>
          </w:tcPr>
          <w:p w:rsidR="009E6315" w:rsidRPr="009E6315" w:rsidRDefault="009E6315" w:rsidP="009E63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315">
              <w:rPr>
                <w:rFonts w:ascii="Times New Roman" w:hAnsi="Times New Roman"/>
                <w:sz w:val="24"/>
                <w:szCs w:val="24"/>
              </w:rPr>
              <w:t>-выявление источников загрязнения двора, улицы, города (посёлка), составление проекта озеленения двора или улицы;</w:t>
            </w:r>
          </w:p>
          <w:p w:rsidR="009E6315" w:rsidRPr="009E6315" w:rsidRDefault="009E6315" w:rsidP="009E63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315">
              <w:rPr>
                <w:rFonts w:ascii="Times New Roman" w:hAnsi="Times New Roman"/>
                <w:sz w:val="24"/>
                <w:szCs w:val="24"/>
              </w:rPr>
              <w:t>-наблюдение симметричных узоров на предметах дома</w:t>
            </w:r>
            <w:r w:rsidRPr="009E6315">
              <w:rPr>
                <w:rFonts w:ascii="Times New Roman" w:hAnsi="Times New Roman"/>
                <w:sz w:val="24"/>
                <w:szCs w:val="24"/>
              </w:rPr>
              <w:t>ш</w:t>
            </w:r>
            <w:r w:rsidRPr="009E6315">
              <w:rPr>
                <w:rFonts w:ascii="Times New Roman" w:hAnsi="Times New Roman"/>
                <w:sz w:val="24"/>
                <w:szCs w:val="24"/>
              </w:rPr>
              <w:t>него обихода, в городских сооружениях;</w:t>
            </w:r>
          </w:p>
          <w:p w:rsidR="009E6315" w:rsidRPr="009E6315" w:rsidRDefault="009E6315" w:rsidP="009E63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315">
              <w:rPr>
                <w:rFonts w:ascii="Times New Roman" w:hAnsi="Times New Roman"/>
                <w:sz w:val="24"/>
                <w:szCs w:val="24"/>
              </w:rPr>
              <w:t>-проверка симметричности плоских фигур и определение оси симметрии;</w:t>
            </w:r>
          </w:p>
          <w:p w:rsidR="009E6315" w:rsidRPr="009E6315" w:rsidRDefault="009E6315" w:rsidP="009E63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315">
              <w:rPr>
                <w:rFonts w:ascii="Times New Roman" w:hAnsi="Times New Roman"/>
                <w:b/>
                <w:sz w:val="24"/>
                <w:szCs w:val="24"/>
              </w:rPr>
              <w:t>-возможные проекты:</w:t>
            </w:r>
            <w:r w:rsidRPr="009E6315">
              <w:rPr>
                <w:rFonts w:ascii="Times New Roman" w:hAnsi="Times New Roman"/>
                <w:sz w:val="24"/>
                <w:szCs w:val="24"/>
              </w:rPr>
              <w:t xml:space="preserve"> «Город будущего», «Транспорт будущего»,</w:t>
            </w:r>
          </w:p>
          <w:p w:rsidR="009E6315" w:rsidRPr="009E6315" w:rsidRDefault="009E6315" w:rsidP="009E63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315">
              <w:rPr>
                <w:rFonts w:ascii="Times New Roman" w:hAnsi="Times New Roman"/>
                <w:sz w:val="24"/>
                <w:szCs w:val="24"/>
              </w:rPr>
              <w:t>-ролевая игра «Я – эколог».</w:t>
            </w:r>
          </w:p>
          <w:p w:rsidR="009E6315" w:rsidRPr="009E6315" w:rsidRDefault="009E6315" w:rsidP="009E63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3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Экскурсии:</w:t>
            </w:r>
            <w:r w:rsidRPr="009E6315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E6315">
              <w:rPr>
                <w:rFonts w:ascii="Times New Roman" w:hAnsi="Times New Roman"/>
                <w:sz w:val="24"/>
                <w:szCs w:val="24"/>
              </w:rPr>
              <w:t>по городу, в парк, музей архитектуры, в ст</w:t>
            </w:r>
            <w:r w:rsidRPr="009E6315">
              <w:rPr>
                <w:rFonts w:ascii="Times New Roman" w:hAnsi="Times New Roman"/>
                <w:sz w:val="24"/>
                <w:szCs w:val="24"/>
              </w:rPr>
              <w:t>а</w:t>
            </w:r>
            <w:r w:rsidRPr="009E6315">
              <w:rPr>
                <w:rFonts w:ascii="Times New Roman" w:hAnsi="Times New Roman"/>
                <w:sz w:val="24"/>
                <w:szCs w:val="24"/>
              </w:rPr>
              <w:t>ринную усадьбу, в исторический или краеведческий м</w:t>
            </w:r>
            <w:r w:rsidRPr="009E6315">
              <w:rPr>
                <w:rFonts w:ascii="Times New Roman" w:hAnsi="Times New Roman"/>
                <w:sz w:val="24"/>
                <w:szCs w:val="24"/>
              </w:rPr>
              <w:t>у</w:t>
            </w:r>
            <w:r w:rsidRPr="009E6315">
              <w:rPr>
                <w:rFonts w:ascii="Times New Roman" w:hAnsi="Times New Roman"/>
                <w:sz w:val="24"/>
                <w:szCs w:val="24"/>
              </w:rPr>
              <w:t>зеи, в музей истории техники (архитектуры), в художес</w:t>
            </w:r>
            <w:r w:rsidRPr="009E6315">
              <w:rPr>
                <w:rFonts w:ascii="Times New Roman" w:hAnsi="Times New Roman"/>
                <w:sz w:val="24"/>
                <w:szCs w:val="24"/>
              </w:rPr>
              <w:t>т</w:t>
            </w:r>
            <w:r w:rsidRPr="009E6315">
              <w:rPr>
                <w:rFonts w:ascii="Times New Roman" w:hAnsi="Times New Roman"/>
                <w:sz w:val="24"/>
                <w:szCs w:val="24"/>
              </w:rPr>
              <w:t>венный музей</w:t>
            </w:r>
          </w:p>
        </w:tc>
      </w:tr>
    </w:tbl>
    <w:p w:rsidR="00F35E77" w:rsidRPr="00893A91" w:rsidRDefault="00F35E77" w:rsidP="0095447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C701C" w:rsidRPr="009E6315" w:rsidRDefault="001C701C" w:rsidP="009E6315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6D1A">
        <w:rPr>
          <w:rFonts w:ascii="Times New Roman" w:hAnsi="Times New Roman"/>
          <w:color w:val="000000"/>
          <w:sz w:val="28"/>
          <w:szCs w:val="28"/>
        </w:rPr>
        <w:t>На сегодняшний день вместо простой передачи знаний от учителя к ученику приоритетными задачами образовательного процесса при изучении</w:t>
      </w:r>
      <w:proofErr w:type="gramEnd"/>
      <w:r w:rsidRPr="00596D1A">
        <w:rPr>
          <w:rFonts w:ascii="Times New Roman" w:hAnsi="Times New Roman"/>
          <w:color w:val="000000"/>
          <w:sz w:val="28"/>
          <w:szCs w:val="28"/>
        </w:rPr>
        <w:t xml:space="preserve"> курса «Окр</w:t>
      </w:r>
      <w:r w:rsidRPr="00596D1A">
        <w:rPr>
          <w:rFonts w:ascii="Times New Roman" w:hAnsi="Times New Roman"/>
          <w:color w:val="000000"/>
          <w:sz w:val="28"/>
          <w:szCs w:val="28"/>
        </w:rPr>
        <w:t>у</w:t>
      </w:r>
      <w:r w:rsidRPr="00596D1A">
        <w:rPr>
          <w:rFonts w:ascii="Times New Roman" w:hAnsi="Times New Roman"/>
          <w:color w:val="000000"/>
          <w:sz w:val="28"/>
          <w:szCs w:val="28"/>
        </w:rPr>
        <w:t>жающий мир» являются:</w:t>
      </w:r>
    </w:p>
    <w:p w:rsidR="001C701C" w:rsidRPr="00334020" w:rsidRDefault="001C701C" w:rsidP="0095447A">
      <w:pPr>
        <w:pStyle w:val="a3"/>
        <w:numPr>
          <w:ilvl w:val="0"/>
          <w:numId w:val="4"/>
        </w:numPr>
        <w:shd w:val="clear" w:color="auto" w:fill="FFFFFF"/>
        <w:ind w:left="-851" w:firstLine="0"/>
        <w:jc w:val="both"/>
        <w:rPr>
          <w:color w:val="000000"/>
          <w:sz w:val="28"/>
          <w:szCs w:val="28"/>
        </w:rPr>
      </w:pPr>
      <w:r w:rsidRPr="00334020">
        <w:rPr>
          <w:color w:val="000000"/>
          <w:sz w:val="28"/>
          <w:szCs w:val="28"/>
        </w:rPr>
        <w:t>социализация ребенка;</w:t>
      </w:r>
    </w:p>
    <w:p w:rsidR="001C701C" w:rsidRPr="00334020" w:rsidRDefault="001C701C" w:rsidP="0095447A">
      <w:pPr>
        <w:pStyle w:val="a3"/>
        <w:numPr>
          <w:ilvl w:val="0"/>
          <w:numId w:val="4"/>
        </w:numPr>
        <w:shd w:val="clear" w:color="auto" w:fill="FFFFFF"/>
        <w:ind w:left="-851" w:firstLine="0"/>
        <w:jc w:val="both"/>
        <w:rPr>
          <w:color w:val="000000"/>
          <w:sz w:val="28"/>
          <w:szCs w:val="28"/>
        </w:rPr>
      </w:pPr>
      <w:r w:rsidRPr="00334020">
        <w:rPr>
          <w:color w:val="000000"/>
          <w:sz w:val="28"/>
          <w:szCs w:val="28"/>
        </w:rPr>
        <w:t>развитие познавательной активности и самостоятельности в получении знаний об окружающем мире;</w:t>
      </w:r>
    </w:p>
    <w:p w:rsidR="001C701C" w:rsidRPr="00334020" w:rsidRDefault="001C701C" w:rsidP="0095447A">
      <w:pPr>
        <w:pStyle w:val="a3"/>
        <w:numPr>
          <w:ilvl w:val="0"/>
          <w:numId w:val="4"/>
        </w:numPr>
        <w:shd w:val="clear" w:color="auto" w:fill="FFFFFF"/>
        <w:ind w:left="-851" w:firstLine="0"/>
        <w:jc w:val="both"/>
        <w:rPr>
          <w:color w:val="000000"/>
          <w:sz w:val="28"/>
          <w:szCs w:val="28"/>
        </w:rPr>
      </w:pPr>
      <w:r w:rsidRPr="00334020">
        <w:rPr>
          <w:color w:val="000000"/>
          <w:sz w:val="28"/>
          <w:szCs w:val="28"/>
        </w:rPr>
        <w:t>развитие личностных, регулятивных, познавательных, коммуникативных универсальных учебных действий;</w:t>
      </w:r>
    </w:p>
    <w:p w:rsidR="001C701C" w:rsidRPr="00334020" w:rsidRDefault="001C701C" w:rsidP="0095447A">
      <w:pPr>
        <w:pStyle w:val="a3"/>
        <w:numPr>
          <w:ilvl w:val="0"/>
          <w:numId w:val="3"/>
        </w:numPr>
        <w:shd w:val="clear" w:color="auto" w:fill="FFFFFF"/>
        <w:suppressAutoHyphens w:val="0"/>
        <w:ind w:left="-851" w:firstLine="0"/>
        <w:jc w:val="both"/>
        <w:rPr>
          <w:color w:val="000000"/>
          <w:sz w:val="28"/>
          <w:szCs w:val="28"/>
        </w:rPr>
      </w:pPr>
      <w:r w:rsidRPr="00334020">
        <w:rPr>
          <w:b/>
          <w:color w:val="000000"/>
          <w:sz w:val="28"/>
          <w:szCs w:val="28"/>
        </w:rPr>
        <w:t>формирование информационной культуры (</w:t>
      </w:r>
      <w:r w:rsidRPr="00334020">
        <w:rPr>
          <w:color w:val="000000"/>
          <w:sz w:val="28"/>
          <w:szCs w:val="28"/>
        </w:rPr>
        <w:t>знание разных источников информации, умение отбирать нужную информацию, систематизировать ее и представлять);</w:t>
      </w:r>
    </w:p>
    <w:p w:rsidR="001C701C" w:rsidRPr="00334020" w:rsidRDefault="001C701C" w:rsidP="0095447A">
      <w:pPr>
        <w:pStyle w:val="a3"/>
        <w:numPr>
          <w:ilvl w:val="0"/>
          <w:numId w:val="3"/>
        </w:numPr>
        <w:shd w:val="clear" w:color="auto" w:fill="FFFFFF"/>
        <w:suppressAutoHyphens w:val="0"/>
        <w:ind w:left="-851" w:firstLine="0"/>
        <w:jc w:val="both"/>
        <w:rPr>
          <w:color w:val="000000"/>
          <w:sz w:val="28"/>
          <w:szCs w:val="28"/>
        </w:rPr>
      </w:pPr>
      <w:r w:rsidRPr="00334020">
        <w:rPr>
          <w:color w:val="000000"/>
          <w:sz w:val="28"/>
          <w:szCs w:val="28"/>
        </w:rPr>
        <w:t>воспитание любви к природе и к своему Отечеству;</w:t>
      </w:r>
    </w:p>
    <w:p w:rsidR="001C701C" w:rsidRPr="00334020" w:rsidRDefault="001C701C" w:rsidP="0095447A">
      <w:pPr>
        <w:pStyle w:val="a3"/>
        <w:numPr>
          <w:ilvl w:val="0"/>
          <w:numId w:val="3"/>
        </w:numPr>
        <w:shd w:val="clear" w:color="auto" w:fill="FFFFFF"/>
        <w:suppressAutoHyphens w:val="0"/>
        <w:ind w:left="-851" w:firstLine="0"/>
        <w:jc w:val="both"/>
        <w:rPr>
          <w:color w:val="000000"/>
          <w:sz w:val="28"/>
          <w:szCs w:val="28"/>
        </w:rPr>
      </w:pPr>
      <w:r w:rsidRPr="00334020">
        <w:rPr>
          <w:color w:val="000000"/>
          <w:sz w:val="28"/>
          <w:szCs w:val="28"/>
        </w:rPr>
        <w:t>бережное отношение ко всему живому на Земле;</w:t>
      </w:r>
    </w:p>
    <w:p w:rsidR="001C701C" w:rsidRPr="00334020" w:rsidRDefault="001C701C" w:rsidP="0095447A">
      <w:pPr>
        <w:pStyle w:val="a3"/>
        <w:numPr>
          <w:ilvl w:val="0"/>
          <w:numId w:val="3"/>
        </w:numPr>
        <w:shd w:val="clear" w:color="auto" w:fill="FFFFFF"/>
        <w:suppressAutoHyphens w:val="0"/>
        <w:ind w:left="-851" w:firstLine="0"/>
        <w:jc w:val="both"/>
        <w:rPr>
          <w:color w:val="000000"/>
          <w:sz w:val="28"/>
          <w:szCs w:val="28"/>
        </w:rPr>
      </w:pPr>
      <w:r w:rsidRPr="00334020">
        <w:rPr>
          <w:color w:val="000000"/>
          <w:sz w:val="28"/>
          <w:szCs w:val="28"/>
        </w:rPr>
        <w:t>сознательное отношение к своему здоровью и здоровью других людей;</w:t>
      </w:r>
    </w:p>
    <w:p w:rsidR="001C701C" w:rsidRDefault="001C701C" w:rsidP="0095447A">
      <w:pPr>
        <w:pStyle w:val="a3"/>
        <w:numPr>
          <w:ilvl w:val="0"/>
          <w:numId w:val="3"/>
        </w:numPr>
        <w:shd w:val="clear" w:color="auto" w:fill="FFFFFF"/>
        <w:suppressAutoHyphens w:val="0"/>
        <w:ind w:left="-851" w:firstLine="0"/>
        <w:jc w:val="both"/>
        <w:rPr>
          <w:color w:val="000000"/>
          <w:sz w:val="28"/>
          <w:szCs w:val="28"/>
        </w:rPr>
      </w:pPr>
      <w:r w:rsidRPr="00334020">
        <w:rPr>
          <w:color w:val="000000"/>
          <w:sz w:val="28"/>
          <w:szCs w:val="28"/>
        </w:rPr>
        <w:t>уважение к прошлому своих предков и желание сохранять культурное и историческое наследие.</w:t>
      </w:r>
    </w:p>
    <w:p w:rsidR="001C701C" w:rsidRPr="00334020" w:rsidRDefault="001C701C" w:rsidP="0095447A">
      <w:pPr>
        <w:pStyle w:val="a3"/>
        <w:shd w:val="clear" w:color="auto" w:fill="FFFFFF"/>
        <w:suppressAutoHyphens w:val="0"/>
        <w:ind w:left="-851"/>
        <w:jc w:val="both"/>
        <w:rPr>
          <w:color w:val="000000"/>
          <w:sz w:val="28"/>
          <w:szCs w:val="28"/>
        </w:rPr>
      </w:pPr>
    </w:p>
    <w:p w:rsidR="001C701C" w:rsidRPr="00DB1D2A" w:rsidRDefault="001C701C" w:rsidP="0095447A">
      <w:pPr>
        <w:pStyle w:val="a4"/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Таким образом, окружающий мир как учебный предмет несёт в себе большой развивающий потенциал и </w:t>
      </w:r>
      <w:r w:rsidRPr="00DB1D2A">
        <w:rPr>
          <w:rFonts w:ascii="Times New Roman" w:hAnsi="Times New Roman"/>
          <w:b/>
          <w:sz w:val="28"/>
          <w:szCs w:val="28"/>
        </w:rPr>
        <w:t xml:space="preserve">позволяет  реализовать 2 важных  принципа в </w:t>
      </w:r>
      <w:r w:rsidRPr="00DB1D2A">
        <w:rPr>
          <w:rFonts w:ascii="Times New Roman" w:hAnsi="Times New Roman"/>
          <w:b/>
          <w:sz w:val="28"/>
          <w:szCs w:val="28"/>
        </w:rPr>
        <w:lastRenderedPageBreak/>
        <w:t xml:space="preserve"> образовании - принцип  непрерывного  развития   каждого  ребёнка, так  как работает  на  перспективу его дальнейшего  обучения и принцип прочности  знаний.   </w:t>
      </w:r>
    </w:p>
    <w:p w:rsidR="003E5918" w:rsidRDefault="003E5918" w:rsidP="001C701C">
      <w:pPr>
        <w:ind w:left="-426"/>
      </w:pPr>
    </w:p>
    <w:sectPr w:rsidR="003E5918" w:rsidSect="001C701C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C2C" w:rsidRDefault="00347C2C" w:rsidP="002B04DD">
      <w:r>
        <w:separator/>
      </w:r>
    </w:p>
  </w:endnote>
  <w:endnote w:type="continuationSeparator" w:id="0">
    <w:p w:rsidR="00347C2C" w:rsidRDefault="00347C2C" w:rsidP="002B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907"/>
      <w:docPartObj>
        <w:docPartGallery w:val="Page Numbers (Bottom of Page)"/>
        <w:docPartUnique/>
      </w:docPartObj>
    </w:sdtPr>
    <w:sdtContent>
      <w:p w:rsidR="002B04DD" w:rsidRDefault="0049418A">
        <w:pPr>
          <w:pStyle w:val="aa"/>
          <w:jc w:val="center"/>
        </w:pPr>
        <w:fldSimple w:instr=" PAGE   \* MERGEFORMAT ">
          <w:r w:rsidR="004E50D5">
            <w:rPr>
              <w:noProof/>
            </w:rPr>
            <w:t>1</w:t>
          </w:r>
        </w:fldSimple>
      </w:p>
    </w:sdtContent>
  </w:sdt>
  <w:p w:rsidR="002B04DD" w:rsidRDefault="002B04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C2C" w:rsidRDefault="00347C2C" w:rsidP="002B04DD">
      <w:r>
        <w:separator/>
      </w:r>
    </w:p>
  </w:footnote>
  <w:footnote w:type="continuationSeparator" w:id="0">
    <w:p w:rsidR="00347C2C" w:rsidRDefault="00347C2C" w:rsidP="002B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7566"/>
    <w:multiLevelType w:val="hybridMultilevel"/>
    <w:tmpl w:val="2BBA0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24512"/>
    <w:multiLevelType w:val="hybridMultilevel"/>
    <w:tmpl w:val="F89ADFC2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19E5D80"/>
    <w:multiLevelType w:val="hybridMultilevel"/>
    <w:tmpl w:val="79D45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A3AFF"/>
    <w:multiLevelType w:val="hybridMultilevel"/>
    <w:tmpl w:val="3210DFBC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3C846264"/>
    <w:multiLevelType w:val="hybridMultilevel"/>
    <w:tmpl w:val="DB1202B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3CF1AFC"/>
    <w:multiLevelType w:val="hybridMultilevel"/>
    <w:tmpl w:val="DEB0A1A2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499764E0"/>
    <w:multiLevelType w:val="hybridMultilevel"/>
    <w:tmpl w:val="7D186616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617F12FE"/>
    <w:multiLevelType w:val="hybridMultilevel"/>
    <w:tmpl w:val="9B34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B2C08"/>
    <w:multiLevelType w:val="multilevel"/>
    <w:tmpl w:val="D3CA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6213B"/>
    <w:multiLevelType w:val="hybridMultilevel"/>
    <w:tmpl w:val="3DDECA4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01C"/>
    <w:rsid w:val="00017B6C"/>
    <w:rsid w:val="001523F1"/>
    <w:rsid w:val="00177798"/>
    <w:rsid w:val="00190B48"/>
    <w:rsid w:val="001C701C"/>
    <w:rsid w:val="002B04DD"/>
    <w:rsid w:val="002F2FEA"/>
    <w:rsid w:val="00347C2C"/>
    <w:rsid w:val="00362C49"/>
    <w:rsid w:val="003C42F7"/>
    <w:rsid w:val="003E5918"/>
    <w:rsid w:val="0041262A"/>
    <w:rsid w:val="0049418A"/>
    <w:rsid w:val="004E50D5"/>
    <w:rsid w:val="00596D1A"/>
    <w:rsid w:val="005F5F51"/>
    <w:rsid w:val="00742E96"/>
    <w:rsid w:val="00844E1B"/>
    <w:rsid w:val="00871D88"/>
    <w:rsid w:val="008A5258"/>
    <w:rsid w:val="00936654"/>
    <w:rsid w:val="0095447A"/>
    <w:rsid w:val="009E6315"/>
    <w:rsid w:val="00A56950"/>
    <w:rsid w:val="00AF4489"/>
    <w:rsid w:val="00C63975"/>
    <w:rsid w:val="00C67B1D"/>
    <w:rsid w:val="00CA48B9"/>
    <w:rsid w:val="00F35E77"/>
    <w:rsid w:val="00FE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01C"/>
    <w:pPr>
      <w:ind w:left="720"/>
      <w:contextualSpacing/>
    </w:pPr>
  </w:style>
  <w:style w:type="paragraph" w:styleId="a4">
    <w:name w:val="No Spacing"/>
    <w:uiPriority w:val="1"/>
    <w:qFormat/>
    <w:rsid w:val="001C7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C701C"/>
  </w:style>
  <w:style w:type="table" w:styleId="a5">
    <w:name w:val="Table Grid"/>
    <w:basedOn w:val="a1"/>
    <w:uiPriority w:val="59"/>
    <w:rsid w:val="0093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6315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E631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B04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04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B0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04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C42F7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1262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2014-03-23T18:35:00Z</cp:lastPrinted>
  <dcterms:created xsi:type="dcterms:W3CDTF">2014-03-19T16:32:00Z</dcterms:created>
  <dcterms:modified xsi:type="dcterms:W3CDTF">2014-03-23T18:36:00Z</dcterms:modified>
</cp:coreProperties>
</file>